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5" w:rsidRPr="00CE5CB6" w:rsidRDefault="007963C5" w:rsidP="00001AD1">
      <w:pPr>
        <w:ind w:left="-567"/>
        <w:jc w:val="center"/>
        <w:rPr>
          <w:b/>
          <w:sz w:val="40"/>
          <w:szCs w:val="40"/>
        </w:rPr>
      </w:pPr>
      <w:bookmarkStart w:id="0" w:name="_Toc384807308"/>
    </w:p>
    <w:p w:rsidR="007963C5" w:rsidRPr="00CE5CB6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CE5CB6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CE5CB6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CE5CB6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CE5CB6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CE5CB6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CE5CB6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CE5CB6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7963C5" w:rsidRPr="00CE5CB6" w:rsidRDefault="007963C5" w:rsidP="00001AD1">
      <w:pPr>
        <w:ind w:left="-567"/>
        <w:jc w:val="center"/>
        <w:rPr>
          <w:b/>
          <w:sz w:val="40"/>
          <w:szCs w:val="40"/>
        </w:rPr>
      </w:pPr>
    </w:p>
    <w:p w:rsidR="006B21A4" w:rsidRPr="00CE5CB6" w:rsidRDefault="006B21A4" w:rsidP="00001AD1">
      <w:pPr>
        <w:ind w:left="-567"/>
        <w:jc w:val="center"/>
      </w:pPr>
      <w:r w:rsidRPr="00CE5CB6">
        <w:rPr>
          <w:b/>
          <w:sz w:val="40"/>
          <w:szCs w:val="40"/>
        </w:rPr>
        <w:t xml:space="preserve">ОТЧЕТ О ДЕЯТЕЛЬНОСТИ </w:t>
      </w:r>
      <w:r w:rsidRPr="00CE5CB6">
        <w:rPr>
          <w:b/>
          <w:sz w:val="40"/>
          <w:szCs w:val="40"/>
        </w:rPr>
        <w:br/>
        <w:t xml:space="preserve">ЗАКОНОДАТЕЛЬНОГО СОБРАНИЯ </w:t>
      </w:r>
      <w:r w:rsidRPr="00CE5CB6">
        <w:rPr>
          <w:b/>
          <w:sz w:val="40"/>
          <w:szCs w:val="40"/>
        </w:rPr>
        <w:br/>
        <w:t xml:space="preserve">ИРКУТСКОЙ ОБЛАСТИ </w:t>
      </w:r>
      <w:r w:rsidRPr="00CE5CB6">
        <w:rPr>
          <w:b/>
          <w:sz w:val="40"/>
          <w:szCs w:val="40"/>
        </w:rPr>
        <w:br/>
        <w:t xml:space="preserve">ВТОРОГО СОЗЫВА </w:t>
      </w:r>
      <w:r w:rsidRPr="00CE5CB6">
        <w:rPr>
          <w:b/>
          <w:sz w:val="40"/>
          <w:szCs w:val="40"/>
        </w:rPr>
        <w:br/>
        <w:t xml:space="preserve">ЗА </w:t>
      </w:r>
      <w:r w:rsidR="009A0B86" w:rsidRPr="00CE5CB6">
        <w:rPr>
          <w:b/>
          <w:sz w:val="40"/>
          <w:szCs w:val="40"/>
        </w:rPr>
        <w:t>2</w:t>
      </w:r>
      <w:r w:rsidR="000F4A16" w:rsidRPr="00CE5CB6">
        <w:rPr>
          <w:b/>
          <w:sz w:val="40"/>
          <w:szCs w:val="40"/>
        </w:rPr>
        <w:t xml:space="preserve">-й </w:t>
      </w:r>
      <w:r w:rsidRPr="00CE5CB6">
        <w:rPr>
          <w:b/>
          <w:sz w:val="40"/>
          <w:szCs w:val="40"/>
        </w:rPr>
        <w:t>КВАРТАЛ 201</w:t>
      </w:r>
      <w:r w:rsidR="00C938EF" w:rsidRPr="00CE5CB6">
        <w:rPr>
          <w:b/>
          <w:sz w:val="40"/>
          <w:szCs w:val="40"/>
        </w:rPr>
        <w:t>5</w:t>
      </w:r>
      <w:r w:rsidRPr="00CE5CB6">
        <w:rPr>
          <w:b/>
          <w:sz w:val="40"/>
          <w:szCs w:val="40"/>
        </w:rPr>
        <w:t xml:space="preserve"> ГОДА</w:t>
      </w:r>
      <w:r w:rsidRPr="00CE5CB6">
        <w:t xml:space="preserve"> </w:t>
      </w:r>
      <w:r w:rsidRPr="00CE5CB6">
        <w:br w:type="page"/>
      </w:r>
    </w:p>
    <w:p w:rsidR="006B21A4" w:rsidRPr="00CE5CB6" w:rsidRDefault="003759E3" w:rsidP="00001AD1">
      <w:pPr>
        <w:pStyle w:val="12"/>
        <w:rPr>
          <w:b/>
        </w:rPr>
      </w:pPr>
      <w:r w:rsidRPr="00CE5CB6">
        <w:rPr>
          <w:b/>
        </w:rPr>
        <w:lastRenderedPageBreak/>
        <w:t>ОГЛАВЛЕНИЕ</w:t>
      </w:r>
    </w:p>
    <w:sdt>
      <w:sdtPr>
        <w:id w:val="669918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:rsidR="00626F14" w:rsidRDefault="002F09B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r w:rsidRPr="00CE5CB6">
            <w:fldChar w:fldCharType="begin"/>
          </w:r>
          <w:r w:rsidRPr="00CE5CB6">
            <w:instrText xml:space="preserve"> TOC \o "1-3" \h \z \u </w:instrText>
          </w:r>
          <w:r w:rsidRPr="00CE5CB6">
            <w:fldChar w:fldCharType="separate"/>
          </w:r>
          <w:hyperlink w:anchor="_Toc424041656" w:history="1">
            <w:r w:rsidR="00626F14" w:rsidRPr="00673F1F">
              <w:rPr>
                <w:rStyle w:val="aa"/>
                <w:noProof/>
              </w:rPr>
              <w:t>1.</w:t>
            </w:r>
            <w:r w:rsidR="00626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626F14" w:rsidRPr="00673F1F">
              <w:rPr>
                <w:rStyle w:val="aa"/>
                <w:noProof/>
              </w:rPr>
              <w:t>Информационный обзор законов Иркутской области, принятых во 2-м квартале 2015 года, по сферам правового регулирования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_Toc424041656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6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57" w:history="1">
            <w:r w:rsidR="00626F14" w:rsidRPr="00673F1F">
              <w:rPr>
                <w:rStyle w:val="aa"/>
                <w:noProof/>
              </w:rPr>
              <w:t>Бюджетное, финансово-экономическое и налоговое законодательство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_Toc424041657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9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58" w:history="1">
            <w:r w:rsidR="00626F14" w:rsidRPr="00673F1F">
              <w:rPr>
                <w:rStyle w:val="aa"/>
                <w:noProof/>
              </w:rPr>
              <w:t>Социально-культурное законодательство.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_Toc424041658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11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59" w:history="1">
            <w:r w:rsidR="00626F14" w:rsidRPr="00673F1F">
              <w:rPr>
                <w:rStyle w:val="aa"/>
                <w:noProof/>
              </w:rPr>
              <w:t>Законодательство об охране здоровья и социальной защите.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_Toc424041659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11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60" w:history="1">
            <w:r w:rsidR="00626F14" w:rsidRPr="00673F1F">
              <w:rPr>
                <w:rStyle w:val="aa"/>
                <w:noProof/>
              </w:rPr>
              <w:t>Законодательство о собственности и экономической политике.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_Toc424041660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14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61" w:history="1">
            <w:r w:rsidR="00626F14" w:rsidRPr="00673F1F">
              <w:rPr>
                <w:rStyle w:val="aa"/>
                <w:noProof/>
              </w:rPr>
              <w:t>Законодательство о природопользовании, экологии и сельском хозяйстве.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_Toc424041661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15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62" w:history="1">
            <w:r w:rsidR="00626F14" w:rsidRPr="00673F1F">
              <w:rPr>
                <w:rStyle w:val="aa"/>
                <w:noProof/>
              </w:rPr>
              <w:t>2.</w:t>
            </w:r>
            <w:r w:rsidR="00626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626F14" w:rsidRPr="00673F1F">
              <w:rPr>
                <w:rStyle w:val="aa"/>
                <w:noProof/>
              </w:rPr>
              <w:t>Обзор практики применения отдельных законов Иркутской области (по результатам мониторинга правоприменения)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_Toc424041662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16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63" w:history="1">
            <w:r w:rsidR="00626F14" w:rsidRPr="00673F1F">
              <w:rPr>
                <w:rStyle w:val="aa"/>
                <w:noProof/>
              </w:rPr>
              <w:t>3.</w:t>
            </w:r>
            <w:r w:rsidR="00626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626F14" w:rsidRPr="00673F1F">
              <w:rPr>
                <w:rStyle w:val="aa"/>
                <w:noProof/>
              </w:rPr>
              <w:t>Информация о проведенных мероприятиях Законодательного Собрания Иркутской области, их роль в решении поставленных задач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_Toc424041663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26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64" w:history="1">
            <w:r w:rsidR="00626F14" w:rsidRPr="00673F1F">
              <w:rPr>
                <w:rStyle w:val="aa"/>
                <w:noProof/>
              </w:rPr>
              <w:t>4.</w:t>
            </w:r>
            <w:r w:rsidR="00626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626F14" w:rsidRPr="00673F1F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Послании Президента Российской Федерации Федеральному Собранию Российской Федерации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_Toc424041664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30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65" w:history="1">
            <w:r w:rsidR="00626F14" w:rsidRPr="00673F1F">
              <w:rPr>
                <w:rStyle w:val="aa"/>
                <w:noProof/>
              </w:rPr>
              <w:t>5.</w:t>
            </w:r>
            <w:r w:rsidR="00626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626F14" w:rsidRPr="00673F1F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Указах Президента Российской Федерации В.В. Путина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_Toc424041665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33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66" w:history="1">
            <w:r w:rsidR="00626F14" w:rsidRPr="00673F1F">
              <w:rPr>
                <w:rStyle w:val="aa"/>
                <w:noProof/>
              </w:rPr>
              <w:t>6.</w:t>
            </w:r>
            <w:r w:rsidR="00626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626F14" w:rsidRPr="00673F1F">
              <w:rPr>
                <w:rStyle w:val="aa"/>
                <w:noProof/>
              </w:rPr>
      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_Toc424041666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36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67" w:history="1">
            <w:r w:rsidR="00626F14" w:rsidRPr="00673F1F">
              <w:rPr>
                <w:rStyle w:val="aa"/>
                <w:noProof/>
              </w:rPr>
              <w:t>7.</w:t>
            </w:r>
            <w:r w:rsidR="00626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626F14" w:rsidRPr="00673F1F">
              <w:rPr>
                <w:rStyle w:val="aa"/>
                <w:noProof/>
              </w:rPr>
              <w:t>Информация о взаимодействии Законодательного Собрания Иркутской области с исполнительными органами государственной власти Иркутской области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_Toc424041667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38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68" w:history="1">
            <w:r w:rsidR="00626F14" w:rsidRPr="00673F1F">
              <w:rPr>
                <w:rStyle w:val="aa"/>
                <w:noProof/>
              </w:rPr>
              <w:t>8.</w:t>
            </w:r>
            <w:r w:rsidR="00626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626F14" w:rsidRPr="00673F1F">
              <w:rPr>
                <w:rStyle w:val="aa"/>
                <w:noProof/>
              </w:rPr>
              <w:t>Информация о взаимодействии Законодательного Собрания Иркутской области с общественными объединениями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_Toc424041668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39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69" w:history="1">
            <w:r w:rsidR="00626F14" w:rsidRPr="00673F1F">
              <w:rPr>
                <w:rStyle w:val="aa"/>
                <w:noProof/>
              </w:rPr>
              <w:t>9.</w:t>
            </w:r>
            <w:r w:rsidR="00626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626F14" w:rsidRPr="00673F1F">
              <w:rPr>
                <w:rStyle w:val="aa"/>
                <w:noProof/>
              </w:rPr>
              <w:t>Обзор деятельности Общественного Совета при Законодательном Собрании Иркутской области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_Toc424041669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45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70" w:history="1">
            <w:r w:rsidR="00626F14" w:rsidRPr="00673F1F">
              <w:rPr>
                <w:rStyle w:val="aa"/>
                <w:noProof/>
              </w:rPr>
              <w:t>10.</w:t>
            </w:r>
            <w:r w:rsidR="00626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626F14" w:rsidRPr="00673F1F">
              <w:rPr>
                <w:rStyle w:val="aa"/>
                <w:noProof/>
              </w:rPr>
              <w:t>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 образований Иркутской области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_Toc424041670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46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71" w:history="1">
            <w:r w:rsidR="00626F14" w:rsidRPr="00673F1F">
              <w:rPr>
                <w:rStyle w:val="aa"/>
                <w:noProof/>
              </w:rPr>
              <w:t>11.</w:t>
            </w:r>
            <w:r w:rsidR="00626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626F14" w:rsidRPr="00673F1F">
              <w:rPr>
                <w:rStyle w:val="aa"/>
                <w:noProof/>
              </w:rPr>
              <w:t>Информация о международных и межпарламентских связях Законодательного Собрания Иркутской области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_Toc424041671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48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72" w:history="1">
            <w:r w:rsidR="00626F14" w:rsidRPr="00673F1F">
              <w:rPr>
                <w:rStyle w:val="aa"/>
                <w:noProof/>
              </w:rPr>
              <w:t>12.</w:t>
            </w:r>
            <w:r w:rsidR="00626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626F14" w:rsidRPr="00673F1F">
              <w:rPr>
                <w:rStyle w:val="aa"/>
                <w:noProof/>
              </w:rPr>
              <w:t>Информация о деятельности Молодежного парламента при Законодательном Собрании Иркутской области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_Toc424041672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49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73" w:history="1">
            <w:r w:rsidR="00626F14" w:rsidRPr="00673F1F">
              <w:rPr>
                <w:rStyle w:val="aa"/>
                <w:noProof/>
              </w:rPr>
              <w:t>13.</w:t>
            </w:r>
            <w:r w:rsidR="00626F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626F14" w:rsidRPr="00673F1F">
              <w:rPr>
                <w:rStyle w:val="aa"/>
                <w:noProof/>
              </w:rPr>
              <w:t>Приложения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_Toc424041673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52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74" w:history="1">
            <w:r w:rsidR="00626F14" w:rsidRPr="00673F1F">
              <w:rPr>
                <w:rStyle w:val="aa"/>
                <w:noProof/>
              </w:rPr>
              <w:t>Показатели работы постоянных комитетов и постоянных комиссий Законодательного Собрания во 2-м квартале 2014 года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_Toc424041674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52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75" w:history="1">
            <w:r w:rsidR="00626F14" w:rsidRPr="00673F1F">
              <w:rPr>
                <w:rStyle w:val="aa"/>
                <w:noProof/>
              </w:rPr>
              <w:t>Отчеты о деятельности постоянных комитетов и постоянных комиссий Законодательного Собрания Иркутской области  во 2-м квартале 2014 года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_Toc424041675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53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76" w:history="1">
            <w:r w:rsidR="00626F14" w:rsidRPr="00673F1F">
              <w:rPr>
                <w:rStyle w:val="aa"/>
                <w:noProof/>
              </w:rPr>
    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_Toc424041676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53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77" w:history="1">
            <w:r w:rsidR="00626F14" w:rsidRPr="00673F1F">
              <w:rPr>
                <w:rStyle w:val="aa"/>
                <w:noProof/>
              </w:rPr>
              <w:t>Комитет по бюджету, ценообразованию, финансово-экономическому и налоговому законодательству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_Toc424041677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56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78" w:history="1">
            <w:r w:rsidR="00626F14" w:rsidRPr="00673F1F">
              <w:rPr>
                <w:rStyle w:val="aa"/>
                <w:noProof/>
              </w:rPr>
              <w:t>Комитет по социально-культурному законодательству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_Toc424041678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64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79" w:history="1">
            <w:r w:rsidR="00626F14" w:rsidRPr="00673F1F">
              <w:rPr>
                <w:rStyle w:val="aa"/>
                <w:noProof/>
              </w:rPr>
              <w:t>Комитет по здравоохранению и социальной защите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_Toc424041679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69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80" w:history="1">
            <w:r w:rsidR="00626F14" w:rsidRPr="00673F1F">
              <w:rPr>
                <w:rStyle w:val="aa"/>
                <w:noProof/>
              </w:rPr>
              <w:t>Комитет по собственности и экономической политике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_Toc424041680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73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81" w:history="1">
            <w:r w:rsidR="00626F14" w:rsidRPr="00673F1F">
              <w:rPr>
                <w:rStyle w:val="aa"/>
                <w:noProof/>
              </w:rPr>
              <w:t>Комитет по законодательству о природопользовании, экологии и сельском хозяйстве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_Toc424041681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79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82" w:history="1">
            <w:r w:rsidR="00626F14" w:rsidRPr="00673F1F">
              <w:rPr>
                <w:rStyle w:val="aa"/>
                <w:noProof/>
              </w:rPr>
              <w:t>Комиссия по Регламенту, депутатской этике, информационной политике и связям с общественными объединениями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_Toc424041682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84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83" w:history="1">
            <w:r w:rsidR="00626F14" w:rsidRPr="00673F1F">
              <w:rPr>
                <w:rStyle w:val="aa"/>
                <w:noProof/>
              </w:rPr>
              <w:t>Комиссия по контрольной деятельности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_Toc424041683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89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84" w:history="1">
            <w:r w:rsidR="00626F14" w:rsidRPr="00673F1F">
              <w:rPr>
                <w:rStyle w:val="aa"/>
                <w:noProof/>
              </w:rPr>
              <w:t>Отчет о деятельности аппарата Законодательного Собрания  Иркутской области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_Toc424041684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94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85" w:history="1">
            <w:r w:rsidR="00626F14" w:rsidRPr="00673F1F">
              <w:rPr>
                <w:rStyle w:val="aa"/>
                <w:noProof/>
              </w:rPr>
              <w:t>Организационное сопровождение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_Toc424041685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94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86" w:history="1">
            <w:r w:rsidR="00626F14" w:rsidRPr="00673F1F">
              <w:rPr>
                <w:rStyle w:val="aa"/>
                <w:noProof/>
              </w:rPr>
              <w:t>Правовое сопровождение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_Toc424041686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95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87" w:history="1">
            <w:r w:rsidR="00626F14" w:rsidRPr="00673F1F">
              <w:rPr>
                <w:rStyle w:val="aa"/>
                <w:noProof/>
              </w:rPr>
              <w:t>Информационно-аналитическое обеспечение законодательной и контрольной деятельности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_Toc424041687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96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88" w:history="1">
            <w:r w:rsidR="00626F14" w:rsidRPr="00673F1F">
              <w:rPr>
                <w:rStyle w:val="aa"/>
                <w:noProof/>
              </w:rPr>
              <w:t>Освещение деятельности Законодательного Собрания в СМИ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_Toc424041688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100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89" w:history="1">
            <w:r w:rsidR="00626F14" w:rsidRPr="00673F1F">
              <w:rPr>
                <w:rStyle w:val="aa"/>
                <w:noProof/>
              </w:rPr>
              <w:t>Обеспечение взаимодействия с представительными органами муниципальных образований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_Toc424041689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103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90" w:history="1">
            <w:r w:rsidR="00626F14" w:rsidRPr="00673F1F">
              <w:rPr>
                <w:rStyle w:val="aa"/>
                <w:noProof/>
              </w:rPr>
              <w:t>Кадровая работа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_Toc424041690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104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91" w:history="1">
            <w:r w:rsidR="00626F14" w:rsidRPr="00673F1F">
              <w:rPr>
                <w:rStyle w:val="aa"/>
                <w:noProof/>
              </w:rPr>
              <w:t>Электронное обеспечение и развитие информационных ресурсов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_Toc424041691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104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92" w:history="1">
            <w:r w:rsidR="00626F14" w:rsidRPr="00673F1F">
              <w:rPr>
                <w:rStyle w:val="aa"/>
                <w:noProof/>
              </w:rPr>
              <w:t>Документационное обеспечение и контроль исполнения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_Toc424041692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107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93" w:history="1">
            <w:r w:rsidR="00626F14" w:rsidRPr="00673F1F">
              <w:rPr>
                <w:rStyle w:val="aa"/>
                <w:noProof/>
              </w:rPr>
              <w:t>Административно-хозяйственное обеспечение деятельности Законодательного Собрания Иркутской области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_Toc424041693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113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94" w:history="1">
            <w:r w:rsidR="00626F14" w:rsidRPr="00673F1F">
              <w:rPr>
                <w:rStyle w:val="aa"/>
                <w:noProof/>
              </w:rPr>
              <w:t>Информация о законодательных инициативах Законодательного Собрания Иркутской области, направленных в Государственную Думу Федерального Собрания Российской Федерации, и результаты их рассмотрения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_Toc424041694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115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95" w:history="1">
            <w:r w:rsidR="00626F14" w:rsidRPr="00673F1F">
              <w:rPr>
                <w:rStyle w:val="aa"/>
                <w:noProof/>
              </w:rPr>
              <w:t>Информация об участии Законодательного Собрания Иркутской области в судебных заседаниях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_Toc424041695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116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96" w:history="1">
            <w:r w:rsidR="00626F14" w:rsidRPr="00673F1F">
              <w:rPr>
                <w:rStyle w:val="aa"/>
                <w:noProof/>
              </w:rPr>
              <w:t>Исполнение плана законопроектных работ Иркутской области во 2-м квартале 2015 года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_Toc424041696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118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97" w:history="1">
            <w:r w:rsidR="00626F14" w:rsidRPr="00673F1F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 за 2-й квартал 2015 года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_Toc424041697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120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626F14" w:rsidRDefault="00B52FB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24041698" w:history="1">
            <w:r w:rsidR="00626F14" w:rsidRPr="00673F1F">
              <w:rPr>
                <w:rStyle w:val="aa"/>
                <w:noProof/>
                <w:lang w:eastAsia="ru-RU"/>
              </w:rPr>
              <w:t>Информация об участии депутатов Законодательного Собрания Иркутской области второго созыва в работе сессий во 2-м квартале 2015 года</w:t>
            </w:r>
            <w:r w:rsidR="00626F14">
              <w:rPr>
                <w:noProof/>
                <w:webHidden/>
              </w:rPr>
              <w:tab/>
            </w:r>
            <w:r w:rsidR="00626F14">
              <w:rPr>
                <w:noProof/>
                <w:webHidden/>
              </w:rPr>
              <w:fldChar w:fldCharType="begin"/>
            </w:r>
            <w:r w:rsidR="00626F14">
              <w:rPr>
                <w:noProof/>
                <w:webHidden/>
              </w:rPr>
              <w:instrText xml:space="preserve"> PAGEREF _Toc424041698 \h </w:instrText>
            </w:r>
            <w:r w:rsidR="00626F14">
              <w:rPr>
                <w:noProof/>
                <w:webHidden/>
              </w:rPr>
            </w:r>
            <w:r w:rsidR="00626F14">
              <w:rPr>
                <w:noProof/>
                <w:webHidden/>
              </w:rPr>
              <w:fldChar w:fldCharType="separate"/>
            </w:r>
            <w:r w:rsidR="00626F14">
              <w:rPr>
                <w:noProof/>
                <w:webHidden/>
              </w:rPr>
              <w:t>149</w:t>
            </w:r>
            <w:r w:rsidR="00626F14">
              <w:rPr>
                <w:noProof/>
                <w:webHidden/>
              </w:rPr>
              <w:fldChar w:fldCharType="end"/>
            </w:r>
          </w:hyperlink>
        </w:p>
        <w:p w:rsidR="002F09BA" w:rsidRPr="00CE5CB6" w:rsidRDefault="002F09BA" w:rsidP="00001AD1">
          <w:r w:rsidRPr="00CE5CB6">
            <w:rPr>
              <w:b/>
              <w:bCs/>
            </w:rPr>
            <w:fldChar w:fldCharType="end"/>
          </w:r>
        </w:p>
      </w:sdtContent>
    </w:sdt>
    <w:p w:rsidR="00272231" w:rsidRPr="00CE5CB6" w:rsidRDefault="0030056B" w:rsidP="0086075C">
      <w:r w:rsidRPr="00CE5CB6">
        <w:br w:type="page"/>
      </w:r>
      <w:r w:rsidR="00272231" w:rsidRPr="00CE5CB6">
        <w:lastRenderedPageBreak/>
        <w:t>Всего на 5 сессиях Законодательного Собрания</w:t>
      </w:r>
      <w:r w:rsidR="00B86C57" w:rsidRPr="00CE5CB6">
        <w:t xml:space="preserve"> </w:t>
      </w:r>
      <w:r w:rsidR="00272231" w:rsidRPr="00CE5CB6">
        <w:t xml:space="preserve">во </w:t>
      </w:r>
      <w:r w:rsidR="00CA567B" w:rsidRPr="00CE5CB6">
        <w:t>2-м</w:t>
      </w:r>
      <w:r w:rsidR="00272231" w:rsidRPr="00CE5CB6">
        <w:t xml:space="preserve"> квартале</w:t>
      </w:r>
      <w:r w:rsidR="00B86C57" w:rsidRPr="00CE5CB6">
        <w:t xml:space="preserve"> </w:t>
      </w:r>
      <w:r w:rsidR="00272231" w:rsidRPr="00CE5CB6">
        <w:t>201</w:t>
      </w:r>
      <w:r w:rsidR="00657B8B" w:rsidRPr="00CE5CB6">
        <w:t>5</w:t>
      </w:r>
      <w:r w:rsidR="00272231" w:rsidRPr="00CE5CB6">
        <w:t xml:space="preserve"> г</w:t>
      </w:r>
      <w:r w:rsidR="00272231" w:rsidRPr="00CE5CB6">
        <w:t>о</w:t>
      </w:r>
      <w:r w:rsidR="00272231" w:rsidRPr="00CE5CB6">
        <w:t>д</w:t>
      </w:r>
      <w:r w:rsidR="00ED3A0A" w:rsidRPr="00CE5CB6">
        <w:t>а</w:t>
      </w:r>
      <w:r w:rsidR="00272231" w:rsidRPr="00CE5CB6">
        <w:t xml:space="preserve"> </w:t>
      </w:r>
      <w:r w:rsidR="00272231" w:rsidRPr="00CE5CB6">
        <w:rPr>
          <w:u w:val="single"/>
        </w:rPr>
        <w:t xml:space="preserve">рассмотрен </w:t>
      </w:r>
      <w:r w:rsidR="00C91A5C" w:rsidRPr="00CE5CB6">
        <w:rPr>
          <w:b/>
          <w:u w:val="single"/>
        </w:rPr>
        <w:t>141</w:t>
      </w:r>
      <w:r w:rsidR="00272231" w:rsidRPr="00CE5CB6">
        <w:rPr>
          <w:b/>
          <w:u w:val="single"/>
        </w:rPr>
        <w:t xml:space="preserve"> вопрос</w:t>
      </w:r>
      <w:r w:rsidR="00272231" w:rsidRPr="00CE5CB6">
        <w:t xml:space="preserve">. </w:t>
      </w:r>
    </w:p>
    <w:p w:rsidR="00272231" w:rsidRPr="00CE5CB6" w:rsidRDefault="00272231" w:rsidP="00001AD1">
      <w:pPr>
        <w:rPr>
          <w:rFonts w:eastAsia="Times New Roman"/>
          <w:sz w:val="4"/>
          <w:szCs w:val="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1128"/>
        <w:gridCol w:w="988"/>
        <w:gridCol w:w="988"/>
        <w:gridCol w:w="988"/>
        <w:gridCol w:w="988"/>
        <w:gridCol w:w="887"/>
      </w:tblGrid>
      <w:tr w:rsidR="00C91A5C" w:rsidRPr="00CE5CB6" w:rsidTr="0077361E">
        <w:trPr>
          <w:trHeight w:val="390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23 сессия, 15.04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24 сессия, 21.04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25 сессия, 20.05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 xml:space="preserve">26 сессия, </w:t>
            </w:r>
            <w:r w:rsidR="00CA567B" w:rsidRPr="00CE5CB6">
              <w:rPr>
                <w:b/>
                <w:bCs/>
                <w:sz w:val="20"/>
                <w:szCs w:val="20"/>
                <w:lang w:eastAsia="zh-CN"/>
              </w:rPr>
              <w:t>0</w:t>
            </w:r>
            <w:r w:rsidRPr="00CE5CB6">
              <w:rPr>
                <w:b/>
                <w:bCs/>
                <w:sz w:val="20"/>
                <w:szCs w:val="20"/>
                <w:lang w:eastAsia="zh-CN"/>
              </w:rPr>
              <w:t>5.06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27 сессия, 25.06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91A5C" w:rsidRPr="00CE5CB6" w:rsidRDefault="00C91A5C" w:rsidP="00CA567B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  <w:r w:rsidRPr="00CE5CB6">
              <w:rPr>
                <w:b/>
                <w:bCs/>
                <w:sz w:val="18"/>
                <w:szCs w:val="18"/>
                <w:lang w:eastAsia="zh-CN"/>
              </w:rPr>
              <w:t xml:space="preserve">2 </w:t>
            </w:r>
            <w:r w:rsidR="00CA567B" w:rsidRPr="00CE5CB6">
              <w:rPr>
                <w:b/>
                <w:bCs/>
                <w:sz w:val="18"/>
                <w:szCs w:val="18"/>
                <w:lang w:eastAsia="zh-CN"/>
              </w:rPr>
              <w:t xml:space="preserve">– й </w:t>
            </w:r>
            <w:r w:rsidRPr="00CE5CB6">
              <w:rPr>
                <w:b/>
                <w:bCs/>
                <w:sz w:val="18"/>
                <w:szCs w:val="18"/>
                <w:lang w:eastAsia="zh-CN"/>
              </w:rPr>
              <w:t>квартал</w:t>
            </w:r>
          </w:p>
        </w:tc>
      </w:tr>
      <w:tr w:rsidR="00C91A5C" w:rsidRPr="00CE5CB6" w:rsidTr="00CA567B">
        <w:trPr>
          <w:trHeight w:val="567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91A5C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>Рассмотрено и принято законов и законопроектов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82</w:t>
            </w:r>
          </w:p>
        </w:tc>
      </w:tr>
      <w:tr w:rsidR="00C91A5C" w:rsidRPr="00CE5CB6" w:rsidTr="00CA567B">
        <w:trPr>
          <w:trHeight w:val="41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91A5C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>Из них в окончательном чтении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51</w:t>
            </w:r>
          </w:p>
        </w:tc>
      </w:tr>
      <w:tr w:rsidR="00C91A5C" w:rsidRPr="00CE5CB6" w:rsidTr="00CA567B">
        <w:trPr>
          <w:trHeight w:val="37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91A5C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>Принято постановлений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173</w:t>
            </w:r>
          </w:p>
        </w:tc>
      </w:tr>
      <w:tr w:rsidR="00C91A5C" w:rsidRPr="00CE5CB6" w:rsidTr="00CA567B">
        <w:trPr>
          <w:trHeight w:val="597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91A5C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>Из них постановления по прое</w:t>
            </w:r>
            <w:r w:rsidRPr="00CE5CB6">
              <w:rPr>
                <w:bCs/>
                <w:sz w:val="24"/>
                <w:szCs w:val="24"/>
                <w:lang w:eastAsia="zh-CN"/>
              </w:rPr>
              <w:t>к</w:t>
            </w:r>
            <w:r w:rsidRPr="00CE5CB6">
              <w:rPr>
                <w:bCs/>
                <w:sz w:val="24"/>
                <w:szCs w:val="24"/>
                <w:lang w:eastAsia="zh-CN"/>
              </w:rPr>
              <w:t>там законов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113</w:t>
            </w:r>
          </w:p>
        </w:tc>
      </w:tr>
      <w:tr w:rsidR="00C91A5C" w:rsidRPr="00CE5CB6" w:rsidTr="00CA567B">
        <w:trPr>
          <w:trHeight w:val="37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91A5C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>Правительственные часы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2</w:t>
            </w:r>
          </w:p>
        </w:tc>
      </w:tr>
      <w:tr w:rsidR="00C91A5C" w:rsidRPr="00CE5CB6" w:rsidTr="00CA567B">
        <w:trPr>
          <w:trHeight w:val="37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91A5C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>Муниципальный час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C91A5C" w:rsidRPr="00CE5CB6" w:rsidTr="00CA567B">
        <w:trPr>
          <w:trHeight w:val="557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91A5C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>Отклоненные законопроекты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2</w:t>
            </w:r>
          </w:p>
        </w:tc>
      </w:tr>
      <w:tr w:rsidR="00C91A5C" w:rsidRPr="00CE5CB6" w:rsidTr="00CA567B">
        <w:trPr>
          <w:trHeight w:val="390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91A5C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>Рассмотрено вопросов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141</w:t>
            </w:r>
          </w:p>
        </w:tc>
      </w:tr>
    </w:tbl>
    <w:p w:rsidR="00C91A5C" w:rsidRPr="00CE5CB6" w:rsidRDefault="00C91A5C" w:rsidP="00C91A5C">
      <w:pPr>
        <w:rPr>
          <w:rFonts w:eastAsia="Times New Roman"/>
        </w:rPr>
      </w:pPr>
    </w:p>
    <w:p w:rsidR="00C91A5C" w:rsidRPr="00CE5CB6" w:rsidRDefault="00C91A5C" w:rsidP="00C91A5C">
      <w:pPr>
        <w:spacing w:after="240"/>
      </w:pPr>
      <w:r w:rsidRPr="00CE5CB6">
        <w:t xml:space="preserve">Всего на 5 сессиях Законодательного Собрания второго созыва </w:t>
      </w:r>
      <w:r w:rsidRPr="00CE5CB6">
        <w:br/>
        <w:t xml:space="preserve">во 2-м квартале 2015 года </w:t>
      </w:r>
      <w:r w:rsidRPr="00CE5CB6">
        <w:rPr>
          <w:b/>
          <w:u w:val="single"/>
        </w:rPr>
        <w:t>принято 173</w:t>
      </w:r>
      <w:r w:rsidRPr="00CE5CB6">
        <w:rPr>
          <w:u w:val="single"/>
        </w:rPr>
        <w:t xml:space="preserve"> </w:t>
      </w:r>
      <w:r w:rsidRPr="00CE5CB6">
        <w:rPr>
          <w:b/>
          <w:u w:val="single"/>
        </w:rPr>
        <w:t>постановления</w:t>
      </w:r>
      <w:r w:rsidR="00CA567B" w:rsidRPr="00CE5CB6">
        <w:t>,</w:t>
      </w:r>
      <w:r w:rsidRPr="00CE5CB6">
        <w:t xml:space="preserve"> </w:t>
      </w:r>
      <w:r w:rsidR="00CA567B" w:rsidRPr="00CE5CB6">
        <w:t>и</w:t>
      </w:r>
      <w:r w:rsidRPr="00CE5CB6">
        <w:t>з них: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610"/>
        <w:gridCol w:w="1104"/>
        <w:gridCol w:w="972"/>
        <w:gridCol w:w="971"/>
        <w:gridCol w:w="1104"/>
        <w:gridCol w:w="992"/>
        <w:gridCol w:w="887"/>
      </w:tblGrid>
      <w:tr w:rsidR="00C91A5C" w:rsidRPr="00CE5CB6" w:rsidTr="0077361E">
        <w:trPr>
          <w:trHeight w:val="46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>
            <w:pPr>
              <w:ind w:left="-113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CE5CB6">
              <w:rPr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23 сессия, 15.04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24 сессия, 21.04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25 сессия, 20.05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26 сессия, 5.06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27 сессия, 25.06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91A5C" w:rsidRPr="00CE5CB6" w:rsidRDefault="00C91A5C" w:rsidP="00CA567B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  <w:r w:rsidRPr="00CE5CB6">
              <w:rPr>
                <w:b/>
                <w:bCs/>
                <w:sz w:val="18"/>
                <w:szCs w:val="18"/>
                <w:lang w:eastAsia="zh-CN"/>
              </w:rPr>
              <w:t xml:space="preserve">2 </w:t>
            </w:r>
            <w:r w:rsidR="00CA567B" w:rsidRPr="00CE5CB6">
              <w:rPr>
                <w:b/>
                <w:bCs/>
                <w:sz w:val="18"/>
                <w:szCs w:val="18"/>
                <w:lang w:eastAsia="zh-CN"/>
              </w:rPr>
              <w:t>-й</w:t>
            </w:r>
            <w:r w:rsidRPr="00CE5CB6">
              <w:rPr>
                <w:b/>
                <w:bCs/>
                <w:sz w:val="18"/>
                <w:szCs w:val="18"/>
                <w:lang w:eastAsia="zh-CN"/>
              </w:rPr>
              <w:br/>
              <w:t>квартал</w:t>
            </w:r>
          </w:p>
        </w:tc>
      </w:tr>
      <w:tr w:rsidR="00C91A5C" w:rsidRPr="00CE5CB6" w:rsidTr="0077361E">
        <w:trPr>
          <w:trHeight w:val="37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CA567B">
            <w:pPr>
              <w:ind w:left="-113"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 xml:space="preserve">По проектам законов и </w:t>
            </w:r>
            <w:r w:rsidR="00CA567B" w:rsidRPr="00CE5CB6">
              <w:rPr>
                <w:bCs/>
                <w:sz w:val="24"/>
                <w:szCs w:val="24"/>
                <w:lang w:eastAsia="zh-CN"/>
              </w:rPr>
              <w:t>з</w:t>
            </w:r>
            <w:r w:rsidRPr="00CE5CB6">
              <w:rPr>
                <w:bCs/>
                <w:sz w:val="24"/>
                <w:szCs w:val="24"/>
                <w:lang w:eastAsia="zh-CN"/>
              </w:rPr>
              <w:t>аконам Иркутской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A5C" w:rsidRPr="00CE5CB6" w:rsidRDefault="00C91A5C" w:rsidP="00C91A5C">
            <w:pPr>
              <w:ind w:right="-108" w:firstLine="0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10</w:t>
            </w:r>
          </w:p>
        </w:tc>
      </w:tr>
      <w:tr w:rsidR="00C91A5C" w:rsidRPr="00CE5CB6" w:rsidTr="0077361E">
        <w:trPr>
          <w:trHeight w:val="40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C91A5C">
            <w:pPr>
              <w:ind w:left="-113"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 xml:space="preserve">По внесению изменений в ранее принятые </w:t>
            </w:r>
            <w:r w:rsidR="00CA567B" w:rsidRPr="00CE5CB6">
              <w:rPr>
                <w:bCs/>
                <w:sz w:val="24"/>
                <w:szCs w:val="24"/>
                <w:lang w:eastAsia="zh-CN"/>
              </w:rPr>
              <w:t>з</w:t>
            </w:r>
            <w:r w:rsidRPr="00CE5CB6">
              <w:rPr>
                <w:bCs/>
                <w:sz w:val="24"/>
                <w:szCs w:val="24"/>
                <w:lang w:eastAsia="zh-CN"/>
              </w:rPr>
              <w:t>аконы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A5C" w:rsidRPr="00CE5CB6" w:rsidRDefault="00C91A5C" w:rsidP="00CA567B">
            <w:pPr>
              <w:ind w:right="-108" w:firstLine="76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76</w:t>
            </w:r>
          </w:p>
        </w:tc>
      </w:tr>
      <w:tr w:rsidR="00C91A5C" w:rsidRPr="00CE5CB6" w:rsidTr="0077361E">
        <w:trPr>
          <w:trHeight w:val="60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C91A5C">
            <w:pPr>
              <w:ind w:left="-113"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>По законодательным инициат</w:t>
            </w:r>
            <w:r w:rsidRPr="00CE5CB6">
              <w:rPr>
                <w:bCs/>
                <w:sz w:val="24"/>
                <w:szCs w:val="24"/>
                <w:lang w:eastAsia="zh-CN"/>
              </w:rPr>
              <w:t>и</w:t>
            </w:r>
            <w:r w:rsidRPr="00CE5CB6">
              <w:rPr>
                <w:bCs/>
                <w:sz w:val="24"/>
                <w:szCs w:val="24"/>
                <w:lang w:eastAsia="zh-CN"/>
              </w:rPr>
              <w:t>вам Законодательного Собрания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A5C" w:rsidRPr="00CE5CB6" w:rsidRDefault="00C91A5C" w:rsidP="00CA567B">
            <w:pPr>
              <w:ind w:right="-108" w:firstLine="76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C91A5C" w:rsidRPr="00CE5CB6" w:rsidTr="0077361E">
        <w:trPr>
          <w:trHeight w:val="56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CA567B">
            <w:pPr>
              <w:ind w:left="-113"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>По преобразованию, разгранич</w:t>
            </w:r>
            <w:r w:rsidRPr="00CE5CB6">
              <w:rPr>
                <w:bCs/>
                <w:sz w:val="24"/>
                <w:szCs w:val="24"/>
                <w:lang w:eastAsia="zh-CN"/>
              </w:rPr>
              <w:t>е</w:t>
            </w:r>
            <w:r w:rsidRPr="00CE5CB6">
              <w:rPr>
                <w:bCs/>
                <w:sz w:val="24"/>
                <w:szCs w:val="24"/>
                <w:lang w:eastAsia="zh-CN"/>
              </w:rPr>
              <w:t>ни</w:t>
            </w:r>
            <w:r w:rsidR="00CA567B" w:rsidRPr="00CE5CB6">
              <w:rPr>
                <w:bCs/>
                <w:sz w:val="24"/>
                <w:szCs w:val="24"/>
                <w:lang w:eastAsia="zh-CN"/>
              </w:rPr>
              <w:t>ю</w:t>
            </w:r>
            <w:r w:rsidRPr="00CE5CB6">
              <w:rPr>
                <w:bCs/>
                <w:sz w:val="24"/>
                <w:szCs w:val="24"/>
                <w:lang w:eastAsia="zh-CN"/>
              </w:rPr>
              <w:t xml:space="preserve"> имущества, о статусе и гр</w:t>
            </w:r>
            <w:r w:rsidRPr="00CE5CB6">
              <w:rPr>
                <w:bCs/>
                <w:sz w:val="24"/>
                <w:szCs w:val="24"/>
                <w:lang w:eastAsia="zh-CN"/>
              </w:rPr>
              <w:t>а</w:t>
            </w:r>
            <w:r w:rsidRPr="00CE5CB6">
              <w:rPr>
                <w:bCs/>
                <w:sz w:val="24"/>
                <w:szCs w:val="24"/>
                <w:lang w:eastAsia="zh-CN"/>
              </w:rPr>
              <w:t>ницах муниципальных образов</w:t>
            </w:r>
            <w:r w:rsidRPr="00CE5CB6">
              <w:rPr>
                <w:bCs/>
                <w:sz w:val="24"/>
                <w:szCs w:val="24"/>
                <w:lang w:eastAsia="zh-CN"/>
              </w:rPr>
              <w:t>а</w:t>
            </w:r>
            <w:r w:rsidRPr="00CE5CB6">
              <w:rPr>
                <w:bCs/>
                <w:sz w:val="24"/>
                <w:szCs w:val="24"/>
                <w:lang w:eastAsia="zh-CN"/>
              </w:rPr>
              <w:t>ний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A5C" w:rsidRPr="00CE5CB6" w:rsidRDefault="00C91A5C" w:rsidP="00CA567B">
            <w:pPr>
              <w:ind w:right="-108" w:firstLine="76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8</w:t>
            </w:r>
          </w:p>
        </w:tc>
      </w:tr>
      <w:tr w:rsidR="00C91A5C" w:rsidRPr="00CE5CB6" w:rsidTr="0077361E">
        <w:trPr>
          <w:trHeight w:val="37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C91A5C">
            <w:pPr>
              <w:ind w:left="-113"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>По проектам федеральных зак</w:t>
            </w:r>
            <w:r w:rsidRPr="00CE5CB6">
              <w:rPr>
                <w:bCs/>
                <w:sz w:val="24"/>
                <w:szCs w:val="24"/>
                <w:lang w:eastAsia="zh-CN"/>
              </w:rPr>
              <w:t>о</w:t>
            </w:r>
            <w:r w:rsidRPr="00CE5CB6">
              <w:rPr>
                <w:bCs/>
                <w:sz w:val="24"/>
                <w:szCs w:val="24"/>
                <w:lang w:eastAsia="zh-CN"/>
              </w:rPr>
              <w:t>нов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A5C" w:rsidRPr="00CE5CB6" w:rsidRDefault="00C91A5C" w:rsidP="00CA567B">
            <w:pPr>
              <w:ind w:right="-108" w:firstLine="76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2</w:t>
            </w:r>
          </w:p>
        </w:tc>
      </w:tr>
      <w:tr w:rsidR="00C91A5C" w:rsidRPr="00CE5CB6" w:rsidTr="0077361E">
        <w:trPr>
          <w:trHeight w:val="78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C91A5C">
            <w:pPr>
              <w:ind w:left="-113"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>По поддержке законодательных инициатив, обращений субъектов РФ, соглашения о межрегионал</w:t>
            </w:r>
            <w:r w:rsidRPr="00CE5CB6">
              <w:rPr>
                <w:bCs/>
                <w:sz w:val="24"/>
                <w:szCs w:val="24"/>
                <w:lang w:eastAsia="zh-CN"/>
              </w:rPr>
              <w:t>ь</w:t>
            </w:r>
            <w:r w:rsidRPr="00CE5CB6">
              <w:rPr>
                <w:bCs/>
                <w:sz w:val="24"/>
                <w:szCs w:val="24"/>
                <w:lang w:eastAsia="zh-CN"/>
              </w:rPr>
              <w:t>ном сотрудничестве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A5C" w:rsidRPr="00CE5CB6" w:rsidRDefault="00C91A5C" w:rsidP="00CA567B">
            <w:pPr>
              <w:ind w:right="-108" w:firstLine="76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2</w:t>
            </w:r>
          </w:p>
        </w:tc>
      </w:tr>
      <w:tr w:rsidR="00C91A5C" w:rsidRPr="00CE5CB6" w:rsidTr="0077361E">
        <w:trPr>
          <w:trHeight w:val="60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C91A5C">
            <w:pPr>
              <w:ind w:left="-113"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 xml:space="preserve">По признанию утратившими силу отдельных </w:t>
            </w:r>
            <w:r w:rsidR="00CA567B" w:rsidRPr="00CE5CB6">
              <w:rPr>
                <w:bCs/>
                <w:sz w:val="24"/>
                <w:szCs w:val="24"/>
                <w:lang w:eastAsia="zh-CN"/>
              </w:rPr>
              <w:t>з</w:t>
            </w:r>
            <w:r w:rsidRPr="00CE5CB6">
              <w:rPr>
                <w:bCs/>
                <w:sz w:val="24"/>
                <w:szCs w:val="24"/>
                <w:lang w:eastAsia="zh-CN"/>
              </w:rPr>
              <w:t>аконов и постановл</w:t>
            </w:r>
            <w:r w:rsidRPr="00CE5CB6">
              <w:rPr>
                <w:bCs/>
                <w:sz w:val="24"/>
                <w:szCs w:val="24"/>
                <w:lang w:eastAsia="zh-CN"/>
              </w:rPr>
              <w:t>е</w:t>
            </w:r>
            <w:r w:rsidRPr="00CE5CB6">
              <w:rPr>
                <w:bCs/>
                <w:sz w:val="24"/>
                <w:szCs w:val="24"/>
                <w:lang w:eastAsia="zh-CN"/>
              </w:rPr>
              <w:t>ний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A5C" w:rsidRPr="00CE5CB6" w:rsidRDefault="00C91A5C" w:rsidP="00CA567B">
            <w:pPr>
              <w:ind w:right="-108" w:firstLine="76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6</w:t>
            </w:r>
          </w:p>
        </w:tc>
      </w:tr>
      <w:tr w:rsidR="00C91A5C" w:rsidRPr="00CE5CB6" w:rsidTr="0077361E">
        <w:trPr>
          <w:trHeight w:val="56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2228D4">
            <w:pPr>
              <w:ind w:left="-113"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>Постановления по кадровым в</w:t>
            </w:r>
            <w:r w:rsidRPr="00CE5CB6">
              <w:rPr>
                <w:bCs/>
                <w:sz w:val="24"/>
                <w:szCs w:val="24"/>
                <w:lang w:eastAsia="zh-CN"/>
              </w:rPr>
              <w:t>о</w:t>
            </w:r>
            <w:r w:rsidRPr="00CE5CB6">
              <w:rPr>
                <w:bCs/>
                <w:sz w:val="24"/>
                <w:szCs w:val="24"/>
                <w:lang w:eastAsia="zh-CN"/>
              </w:rPr>
              <w:t xml:space="preserve">просам и вопросам награждения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A5C" w:rsidRPr="00CE5CB6" w:rsidRDefault="00C91A5C" w:rsidP="00CA567B">
            <w:pPr>
              <w:ind w:right="-108" w:firstLine="76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41</w:t>
            </w:r>
          </w:p>
        </w:tc>
      </w:tr>
      <w:tr w:rsidR="00C91A5C" w:rsidRPr="00CE5CB6" w:rsidTr="0077361E">
        <w:trPr>
          <w:trHeight w:val="5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2228D4">
            <w:pPr>
              <w:ind w:left="-113" w:firstLine="0"/>
              <w:rPr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>По внесению изменений в ранее принятые постановления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A5C" w:rsidRPr="00CE5CB6" w:rsidRDefault="00C91A5C" w:rsidP="00CA567B">
            <w:pPr>
              <w:ind w:right="-108" w:firstLine="76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C91A5C" w:rsidRPr="00CE5CB6" w:rsidTr="0077361E">
        <w:trPr>
          <w:trHeight w:val="28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2228D4">
            <w:pPr>
              <w:ind w:left="-113" w:firstLine="0"/>
              <w:rPr>
                <w:bCs/>
                <w:sz w:val="24"/>
                <w:szCs w:val="24"/>
                <w:lang w:eastAsia="zh-CN"/>
              </w:rPr>
            </w:pPr>
            <w:r w:rsidRPr="00CE5CB6">
              <w:rPr>
                <w:bCs/>
                <w:sz w:val="24"/>
                <w:szCs w:val="24"/>
                <w:lang w:eastAsia="zh-CN"/>
              </w:rPr>
              <w:t>Другие постановления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5C" w:rsidRPr="00CE5CB6" w:rsidRDefault="00C91A5C" w:rsidP="002228D4">
            <w:pPr>
              <w:ind w:left="-108" w:right="-108" w:firstLine="76"/>
              <w:jc w:val="center"/>
              <w:rPr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A5C" w:rsidRPr="00CE5CB6" w:rsidRDefault="00C91A5C" w:rsidP="00C91A5C">
            <w:pPr>
              <w:ind w:right="-108" w:firstLine="0"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26</w:t>
            </w:r>
          </w:p>
        </w:tc>
      </w:tr>
      <w:tr w:rsidR="00C91A5C" w:rsidRPr="00CE5CB6" w:rsidTr="0077361E">
        <w:trPr>
          <w:trHeight w:val="39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>
            <w:pPr>
              <w:ind w:left="-113"/>
              <w:rPr>
                <w:rFonts w:eastAsia="Times New Roman"/>
                <w:bCs/>
                <w:sz w:val="22"/>
                <w:szCs w:val="22"/>
                <w:lang w:eastAsia="zh-CN"/>
              </w:rPr>
            </w:pPr>
            <w:r w:rsidRPr="00CE5CB6">
              <w:rPr>
                <w:bCs/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1D6FF"/>
            <w:vAlign w:val="bottom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1D6FF"/>
            <w:vAlign w:val="bottom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1D6FF"/>
            <w:vAlign w:val="bottom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1D6FF"/>
            <w:vAlign w:val="bottom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1D6FF"/>
            <w:vAlign w:val="bottom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1D6FF"/>
            <w:vAlign w:val="bottom"/>
            <w:hideMark/>
          </w:tcPr>
          <w:p w:rsidR="00C91A5C" w:rsidRPr="00CE5CB6" w:rsidRDefault="00C91A5C" w:rsidP="00CA567B">
            <w:pPr>
              <w:ind w:left="-108" w:right="-108" w:firstLine="76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173</w:t>
            </w:r>
          </w:p>
        </w:tc>
      </w:tr>
    </w:tbl>
    <w:p w:rsidR="00C91A5C" w:rsidRPr="00CE5CB6" w:rsidRDefault="00C91A5C" w:rsidP="00C91A5C">
      <w:pPr>
        <w:spacing w:after="240"/>
        <w:rPr>
          <w:rFonts w:eastAsia="Times New Roman"/>
          <w:sz w:val="22"/>
          <w:szCs w:val="22"/>
        </w:rPr>
      </w:pPr>
    </w:p>
    <w:p w:rsidR="00C91A5C" w:rsidRPr="00CE5CB6" w:rsidRDefault="00C91A5C" w:rsidP="00C91A5C">
      <w:pPr>
        <w:rPr>
          <w:b/>
          <w:sz w:val="24"/>
        </w:rPr>
      </w:pPr>
      <w:r w:rsidRPr="00CE5CB6">
        <w:rPr>
          <w:b/>
        </w:rPr>
        <w:lastRenderedPageBreak/>
        <w:t>Всего принято законов в окончательном чтении – 51</w:t>
      </w:r>
      <w:r w:rsidR="002228D4" w:rsidRPr="00CE5CB6">
        <w:rPr>
          <w:b/>
        </w:rPr>
        <w:t>,</w:t>
      </w:r>
      <w:r w:rsidRPr="00CE5CB6">
        <w:rPr>
          <w:b/>
        </w:rPr>
        <w:t xml:space="preserve"> </w:t>
      </w:r>
      <w:r w:rsidR="002228D4" w:rsidRPr="00CE5CB6">
        <w:rPr>
          <w:b/>
        </w:rPr>
        <w:t>и</w:t>
      </w:r>
      <w:r w:rsidRPr="00CE5CB6">
        <w:rPr>
          <w:b/>
        </w:rPr>
        <w:t>з них</w:t>
      </w:r>
      <w:r w:rsidR="002228D4" w:rsidRPr="00CE5CB6">
        <w:rPr>
          <w:b/>
        </w:rPr>
        <w:t xml:space="preserve"> </w:t>
      </w:r>
      <w:r w:rsidR="002228D4" w:rsidRPr="00CE5CB6">
        <w:rPr>
          <w:b/>
        </w:rPr>
        <w:br/>
      </w:r>
      <w:r w:rsidRPr="00CE5CB6">
        <w:rPr>
          <w:b/>
          <w:noProof/>
        </w:rPr>
        <w:t>по областям правового регулирования:</w:t>
      </w:r>
      <w:r w:rsidRPr="00CE5CB6">
        <w:rPr>
          <w:b/>
        </w:rPr>
        <w:t xml:space="preserve">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643"/>
        <w:gridCol w:w="997"/>
        <w:gridCol w:w="980"/>
        <w:gridCol w:w="980"/>
        <w:gridCol w:w="980"/>
        <w:gridCol w:w="981"/>
        <w:gridCol w:w="1079"/>
      </w:tblGrid>
      <w:tr w:rsidR="00C91A5C" w:rsidRPr="00CE5CB6" w:rsidTr="002228D4">
        <w:trPr>
          <w:trHeight w:val="62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2228D4">
            <w:pPr>
              <w:ind w:firstLine="34"/>
              <w:rPr>
                <w:rFonts w:eastAsia="Times New Roman"/>
                <w:bCs/>
                <w:lang w:eastAsia="zh-CN"/>
              </w:rPr>
            </w:pPr>
            <w:r w:rsidRPr="00CE5CB6">
              <w:rPr>
                <w:bCs/>
                <w:lang w:eastAsia="zh-CN"/>
              </w:rPr>
              <w:t xml:space="preserve">Комитет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23 сессия, 15.04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24 сессия, 21.04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25 сессия, 20.05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26 сессия, 5.06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27 сессия, 25.06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  <w:r w:rsidRPr="00CE5CB6">
              <w:rPr>
                <w:b/>
                <w:bCs/>
                <w:sz w:val="18"/>
                <w:szCs w:val="18"/>
                <w:lang w:eastAsia="zh-CN"/>
              </w:rPr>
              <w:t xml:space="preserve">2 </w:t>
            </w:r>
            <w:r w:rsidR="002228D4" w:rsidRPr="00CE5CB6">
              <w:rPr>
                <w:b/>
                <w:bCs/>
                <w:sz w:val="18"/>
                <w:szCs w:val="18"/>
                <w:lang w:eastAsia="zh-CN"/>
              </w:rPr>
              <w:t xml:space="preserve">–й </w:t>
            </w:r>
            <w:r w:rsidR="002228D4" w:rsidRPr="00CE5CB6">
              <w:rPr>
                <w:b/>
                <w:bCs/>
                <w:sz w:val="18"/>
                <w:szCs w:val="18"/>
                <w:lang w:eastAsia="zh-CN"/>
              </w:rPr>
              <w:br/>
            </w:r>
            <w:r w:rsidRPr="00CE5CB6">
              <w:rPr>
                <w:b/>
                <w:bCs/>
                <w:sz w:val="18"/>
                <w:szCs w:val="18"/>
                <w:lang w:eastAsia="zh-CN"/>
              </w:rPr>
              <w:t>квартал</w:t>
            </w:r>
          </w:p>
        </w:tc>
      </w:tr>
      <w:tr w:rsidR="00C91A5C" w:rsidRPr="00CE5CB6" w:rsidTr="002228D4">
        <w:trPr>
          <w:trHeight w:val="938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A5C" w:rsidRPr="00CE5CB6" w:rsidRDefault="00C91A5C" w:rsidP="002228D4">
            <w:pPr>
              <w:ind w:firstLine="34"/>
              <w:rPr>
                <w:rFonts w:eastAsia="Times New Roman"/>
                <w:sz w:val="24"/>
                <w:szCs w:val="24"/>
                <w:lang w:eastAsia="zh-CN"/>
              </w:rPr>
            </w:pPr>
            <w:r w:rsidRPr="00CE5CB6">
              <w:rPr>
                <w:sz w:val="24"/>
                <w:szCs w:val="24"/>
                <w:lang w:eastAsia="zh-CN"/>
              </w:rPr>
              <w:t>Комитет по законодательству о государственном строительстве области и местном самоуправл</w:t>
            </w:r>
            <w:r w:rsidRPr="00CE5CB6">
              <w:rPr>
                <w:sz w:val="24"/>
                <w:szCs w:val="24"/>
                <w:lang w:eastAsia="zh-CN"/>
              </w:rPr>
              <w:t>е</w:t>
            </w:r>
            <w:r w:rsidRPr="00CE5CB6">
              <w:rPr>
                <w:sz w:val="24"/>
                <w:szCs w:val="24"/>
                <w:lang w:eastAsia="zh-CN"/>
              </w:rPr>
              <w:t>нии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25</w:t>
            </w:r>
          </w:p>
        </w:tc>
      </w:tr>
      <w:tr w:rsidR="00C91A5C" w:rsidRPr="00CE5CB6" w:rsidTr="002228D4">
        <w:trPr>
          <w:trHeight w:val="1069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2228D4">
            <w:pPr>
              <w:ind w:firstLine="34"/>
              <w:rPr>
                <w:rFonts w:eastAsia="Times New Roman"/>
                <w:sz w:val="24"/>
                <w:szCs w:val="24"/>
                <w:lang w:eastAsia="zh-CN"/>
              </w:rPr>
            </w:pPr>
            <w:r w:rsidRPr="00CE5CB6">
              <w:rPr>
                <w:sz w:val="24"/>
                <w:szCs w:val="24"/>
                <w:lang w:eastAsia="zh-CN"/>
              </w:rPr>
              <w:t>Комитет по бюджету, ценообр</w:t>
            </w:r>
            <w:r w:rsidRPr="00CE5CB6">
              <w:rPr>
                <w:sz w:val="24"/>
                <w:szCs w:val="24"/>
                <w:lang w:eastAsia="zh-CN"/>
              </w:rPr>
              <w:t>а</w:t>
            </w:r>
            <w:r w:rsidRPr="00CE5CB6">
              <w:rPr>
                <w:sz w:val="24"/>
                <w:szCs w:val="24"/>
                <w:lang w:eastAsia="zh-CN"/>
              </w:rPr>
              <w:t>зованию, финансово</w:t>
            </w:r>
            <w:r w:rsidR="002228D4" w:rsidRPr="00CE5CB6">
              <w:rPr>
                <w:sz w:val="24"/>
                <w:szCs w:val="24"/>
                <w:lang w:eastAsia="zh-CN"/>
              </w:rPr>
              <w:t xml:space="preserve"> </w:t>
            </w:r>
            <w:r w:rsidRPr="00CE5CB6">
              <w:rPr>
                <w:sz w:val="24"/>
                <w:szCs w:val="24"/>
                <w:lang w:eastAsia="zh-CN"/>
              </w:rPr>
              <w:t>-</w:t>
            </w:r>
            <w:r w:rsidR="002228D4" w:rsidRPr="00CE5CB6">
              <w:rPr>
                <w:sz w:val="24"/>
                <w:szCs w:val="24"/>
                <w:lang w:eastAsia="zh-CN"/>
              </w:rPr>
              <w:t xml:space="preserve"> </w:t>
            </w:r>
            <w:r w:rsidRPr="00CE5CB6">
              <w:rPr>
                <w:sz w:val="24"/>
                <w:szCs w:val="24"/>
                <w:lang w:eastAsia="zh-CN"/>
              </w:rPr>
              <w:t>эконом</w:t>
            </w:r>
            <w:r w:rsidRPr="00CE5CB6">
              <w:rPr>
                <w:sz w:val="24"/>
                <w:szCs w:val="24"/>
                <w:lang w:eastAsia="zh-CN"/>
              </w:rPr>
              <w:t>и</w:t>
            </w:r>
            <w:r w:rsidRPr="00CE5CB6">
              <w:rPr>
                <w:sz w:val="24"/>
                <w:szCs w:val="24"/>
                <w:lang w:eastAsia="zh-CN"/>
              </w:rPr>
              <w:t>ческому и налоговому законод</w:t>
            </w:r>
            <w:r w:rsidRPr="00CE5CB6">
              <w:rPr>
                <w:sz w:val="24"/>
                <w:szCs w:val="24"/>
                <w:lang w:eastAsia="zh-CN"/>
              </w:rPr>
              <w:t>а</w:t>
            </w:r>
            <w:r w:rsidRPr="00CE5CB6">
              <w:rPr>
                <w:sz w:val="24"/>
                <w:szCs w:val="24"/>
                <w:lang w:eastAsia="zh-CN"/>
              </w:rPr>
              <w:t>тельству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9</w:t>
            </w:r>
          </w:p>
        </w:tc>
      </w:tr>
      <w:tr w:rsidR="00C91A5C" w:rsidRPr="00CE5CB6" w:rsidTr="002228D4">
        <w:trPr>
          <w:trHeight w:val="66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2228D4">
            <w:pPr>
              <w:ind w:firstLine="34"/>
              <w:rPr>
                <w:rFonts w:eastAsia="Times New Roman"/>
                <w:sz w:val="24"/>
                <w:szCs w:val="24"/>
                <w:lang w:eastAsia="zh-CN"/>
              </w:rPr>
            </w:pPr>
            <w:r w:rsidRPr="00CE5CB6">
              <w:rPr>
                <w:sz w:val="24"/>
                <w:szCs w:val="24"/>
                <w:lang w:eastAsia="zh-CN"/>
              </w:rPr>
              <w:t xml:space="preserve">Комитет по социально-культурному законодательству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C91A5C" w:rsidRPr="00CE5CB6" w:rsidTr="002228D4">
        <w:trPr>
          <w:trHeight w:val="612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2228D4">
            <w:pPr>
              <w:ind w:firstLine="34"/>
              <w:rPr>
                <w:rFonts w:eastAsia="Times New Roman"/>
                <w:sz w:val="24"/>
                <w:szCs w:val="24"/>
                <w:lang w:eastAsia="zh-CN"/>
              </w:rPr>
            </w:pPr>
            <w:r w:rsidRPr="00CE5CB6">
              <w:rPr>
                <w:sz w:val="24"/>
                <w:szCs w:val="24"/>
                <w:lang w:eastAsia="zh-CN"/>
              </w:rPr>
              <w:t xml:space="preserve">Комитет по здравоохранению и социальной защите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6</w:t>
            </w:r>
          </w:p>
        </w:tc>
      </w:tr>
      <w:tr w:rsidR="00C91A5C" w:rsidRPr="00CE5CB6" w:rsidTr="002228D4">
        <w:trPr>
          <w:trHeight w:val="6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2228D4">
            <w:pPr>
              <w:ind w:firstLine="34"/>
              <w:rPr>
                <w:rFonts w:eastAsia="Times New Roman"/>
                <w:sz w:val="24"/>
                <w:szCs w:val="24"/>
                <w:lang w:eastAsia="zh-CN"/>
              </w:rPr>
            </w:pPr>
            <w:r w:rsidRPr="00CE5CB6">
              <w:rPr>
                <w:sz w:val="24"/>
                <w:szCs w:val="24"/>
                <w:lang w:eastAsia="zh-CN"/>
              </w:rPr>
              <w:t>Комитет по собственности и экономической политике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5</w:t>
            </w:r>
          </w:p>
        </w:tc>
      </w:tr>
      <w:tr w:rsidR="00C91A5C" w:rsidRPr="00CE5CB6" w:rsidTr="002228D4">
        <w:trPr>
          <w:trHeight w:val="938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C91A5C" w:rsidP="002228D4">
            <w:pPr>
              <w:ind w:firstLine="34"/>
              <w:rPr>
                <w:rFonts w:eastAsia="Times New Roman"/>
                <w:sz w:val="24"/>
                <w:szCs w:val="24"/>
                <w:lang w:eastAsia="zh-CN"/>
              </w:rPr>
            </w:pPr>
            <w:r w:rsidRPr="00CE5CB6">
              <w:rPr>
                <w:sz w:val="24"/>
                <w:szCs w:val="24"/>
                <w:lang w:eastAsia="zh-CN"/>
              </w:rPr>
              <w:t>Комитет по законодательству о природопользовании, экологии и сельском хозяйстве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CE5CB6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5</w:t>
            </w:r>
          </w:p>
        </w:tc>
      </w:tr>
      <w:tr w:rsidR="00C91A5C" w:rsidRPr="00CE5CB6" w:rsidTr="002228D4">
        <w:trPr>
          <w:trHeight w:val="349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C" w:rsidRPr="00CE5CB6" w:rsidRDefault="0077361E" w:rsidP="002228D4">
            <w:pPr>
              <w:ind w:firstLine="34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CE5CB6">
              <w:rPr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1D6FF"/>
            <w:noWrap/>
            <w:vAlign w:val="center"/>
            <w:hideMark/>
          </w:tcPr>
          <w:p w:rsidR="00C91A5C" w:rsidRPr="00CE5CB6" w:rsidRDefault="00C91A5C" w:rsidP="002228D4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CE5CB6">
              <w:rPr>
                <w:b/>
                <w:bCs/>
                <w:sz w:val="22"/>
                <w:szCs w:val="22"/>
                <w:lang w:eastAsia="zh-CN"/>
              </w:rPr>
              <w:t>51</w:t>
            </w:r>
          </w:p>
        </w:tc>
      </w:tr>
    </w:tbl>
    <w:p w:rsidR="00B53277" w:rsidRPr="00CE5CB6" w:rsidRDefault="003904E5" w:rsidP="0086075C">
      <w:pPr>
        <w:pStyle w:val="1"/>
      </w:pPr>
      <w:bookmarkStart w:id="1" w:name="_Toc392686024"/>
      <w:bookmarkStart w:id="2" w:name="_Toc424041656"/>
      <w:r w:rsidRPr="00CE5CB6">
        <w:t>Информационный обзор законов Иркутской области, принятых в</w:t>
      </w:r>
      <w:r w:rsidR="00FF09B0" w:rsidRPr="00CE5CB6">
        <w:t>о 2-м квартале</w:t>
      </w:r>
      <w:r w:rsidR="00B86C57" w:rsidRPr="00CE5CB6">
        <w:t xml:space="preserve"> </w:t>
      </w:r>
      <w:r w:rsidRPr="00CE5CB6">
        <w:t>201</w:t>
      </w:r>
      <w:r w:rsidR="00657B8B" w:rsidRPr="00CE5CB6">
        <w:t>5</w:t>
      </w:r>
      <w:r w:rsidRPr="00CE5CB6">
        <w:t xml:space="preserve"> год</w:t>
      </w:r>
      <w:r w:rsidR="00FF09B0" w:rsidRPr="00CE5CB6">
        <w:t>а</w:t>
      </w:r>
      <w:r w:rsidRPr="00CE5CB6">
        <w:t>, по сферам правового р</w:t>
      </w:r>
      <w:r w:rsidRPr="00CE5CB6">
        <w:t>е</w:t>
      </w:r>
      <w:r w:rsidRPr="00CE5CB6">
        <w:t>гулирования</w:t>
      </w:r>
      <w:bookmarkEnd w:id="1"/>
      <w:bookmarkEnd w:id="2"/>
    </w:p>
    <w:p w:rsidR="002B2217" w:rsidRPr="00CE5CB6" w:rsidRDefault="002B2217" w:rsidP="002228D4">
      <w:pPr>
        <w:ind w:firstLine="709"/>
      </w:pPr>
      <w:r w:rsidRPr="00CE5CB6">
        <w:t>Законодательство о государственном строительстве</w:t>
      </w:r>
      <w:r w:rsidR="002228D4" w:rsidRPr="00CE5CB6">
        <w:t xml:space="preserve"> </w:t>
      </w:r>
      <w:r w:rsidRPr="00CE5CB6">
        <w:t>области и местном самоуправлении.</w:t>
      </w:r>
    </w:p>
    <w:p w:rsidR="002B2217" w:rsidRPr="00CE5CB6" w:rsidRDefault="002B2217" w:rsidP="002228D4">
      <w:pPr>
        <w:ind w:firstLine="709"/>
        <w:rPr>
          <w:rFonts w:eastAsiaTheme="minorHAnsi"/>
        </w:rPr>
      </w:pPr>
      <w:r w:rsidRPr="00CE5CB6">
        <w:rPr>
          <w:rFonts w:eastAsiaTheme="minorHAnsi"/>
        </w:rPr>
        <w:t>1) Закон Иркутской области «Об общественном контроле в Иркутской области».</w:t>
      </w:r>
    </w:p>
    <w:p w:rsidR="002B2217" w:rsidRPr="00CE5CB6" w:rsidRDefault="002B2217" w:rsidP="002228D4">
      <w:pPr>
        <w:ind w:firstLine="709"/>
        <w:rPr>
          <w:rFonts w:eastAsiaTheme="minorHAnsi"/>
        </w:rPr>
      </w:pPr>
      <w:r w:rsidRPr="00CE5CB6">
        <w:rPr>
          <w:rFonts w:eastAsiaTheme="minorHAnsi"/>
        </w:rPr>
        <w:t>21 июля 2014 года был принят Федеральный закон № 212-ФЗ «Об о</w:t>
      </w:r>
      <w:r w:rsidRPr="00CE5CB6">
        <w:rPr>
          <w:rFonts w:eastAsiaTheme="minorHAnsi"/>
        </w:rPr>
        <w:t>с</w:t>
      </w:r>
      <w:r w:rsidRPr="00CE5CB6">
        <w:rPr>
          <w:rFonts w:eastAsiaTheme="minorHAnsi"/>
        </w:rPr>
        <w:t>новах общественного контроля в Российской Федерации», который устан</w:t>
      </w:r>
      <w:r w:rsidRPr="00CE5CB6">
        <w:rPr>
          <w:rFonts w:eastAsiaTheme="minorHAnsi"/>
        </w:rPr>
        <w:t>о</w:t>
      </w:r>
      <w:r w:rsidRPr="00CE5CB6">
        <w:rPr>
          <w:rFonts w:eastAsiaTheme="minorHAnsi"/>
        </w:rPr>
        <w:t>вил правовые основы организации и осуществления общественного контроля за деятельностью органов государственной власти, органов местного сам</w:t>
      </w:r>
      <w:r w:rsidRPr="00CE5CB6">
        <w:rPr>
          <w:rFonts w:eastAsiaTheme="minorHAnsi"/>
        </w:rPr>
        <w:t>о</w:t>
      </w:r>
      <w:r w:rsidRPr="00CE5CB6">
        <w:rPr>
          <w:rFonts w:eastAsiaTheme="minorHAnsi"/>
        </w:rPr>
        <w:t>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 Данным Федеральным законом закреплен ряд вопросов осуществления общественного контроля, правовое регулиров</w:t>
      </w:r>
      <w:r w:rsidRPr="00CE5CB6">
        <w:rPr>
          <w:rFonts w:eastAsiaTheme="minorHAnsi"/>
        </w:rPr>
        <w:t>а</w:t>
      </w:r>
      <w:r w:rsidRPr="00CE5CB6">
        <w:rPr>
          <w:rFonts w:eastAsiaTheme="minorHAnsi"/>
        </w:rPr>
        <w:t>ние которых должно осуществлят</w:t>
      </w:r>
      <w:r w:rsidR="002228D4" w:rsidRPr="00CE5CB6">
        <w:rPr>
          <w:rFonts w:eastAsiaTheme="minorHAnsi"/>
        </w:rPr>
        <w:t>ь</w:t>
      </w:r>
      <w:r w:rsidRPr="00CE5CB6">
        <w:rPr>
          <w:rFonts w:eastAsiaTheme="minorHAnsi"/>
        </w:rPr>
        <w:t>ся законами субъектов Российской Фед</w:t>
      </w:r>
      <w:r w:rsidRPr="00CE5CB6">
        <w:rPr>
          <w:rFonts w:eastAsiaTheme="minorHAnsi"/>
        </w:rPr>
        <w:t>е</w:t>
      </w:r>
      <w:r w:rsidRPr="00CE5CB6">
        <w:rPr>
          <w:rFonts w:eastAsiaTheme="minorHAnsi"/>
        </w:rPr>
        <w:t>рации. Принятый Закон регулирует вопросы осуществления общественного контроля, которые в соответствии с Федеральным законом «Об основах о</w:t>
      </w:r>
      <w:r w:rsidRPr="00CE5CB6">
        <w:rPr>
          <w:rFonts w:eastAsiaTheme="minorHAnsi"/>
        </w:rPr>
        <w:t>б</w:t>
      </w:r>
      <w:r w:rsidRPr="00CE5CB6">
        <w:rPr>
          <w:rFonts w:eastAsiaTheme="minorHAnsi"/>
        </w:rPr>
        <w:t>щественного контроля в Российской Федерации» должны регулироваться з</w:t>
      </w:r>
      <w:r w:rsidRPr="00CE5CB6">
        <w:rPr>
          <w:rFonts w:eastAsiaTheme="minorHAnsi"/>
        </w:rPr>
        <w:t>а</w:t>
      </w:r>
      <w:r w:rsidRPr="00CE5CB6">
        <w:rPr>
          <w:rFonts w:eastAsiaTheme="minorHAnsi"/>
        </w:rPr>
        <w:t>конами субъектов Российской Федерации.</w:t>
      </w:r>
    </w:p>
    <w:p w:rsidR="002B2217" w:rsidRPr="00CE5CB6" w:rsidRDefault="002B2217" w:rsidP="002228D4">
      <w:pPr>
        <w:spacing w:after="200"/>
        <w:ind w:firstLine="709"/>
        <w:contextualSpacing/>
        <w:rPr>
          <w:rFonts w:eastAsiaTheme="minorHAnsi"/>
        </w:rPr>
      </w:pPr>
      <w:r w:rsidRPr="00CE5CB6">
        <w:rPr>
          <w:rFonts w:eastAsiaTheme="minorHAnsi"/>
        </w:rPr>
        <w:lastRenderedPageBreak/>
        <w:t xml:space="preserve">2) Закон Иркутской области «О преобразовании </w:t>
      </w:r>
      <w:proofErr w:type="spellStart"/>
      <w:r w:rsidRPr="00CE5CB6">
        <w:rPr>
          <w:rFonts w:eastAsiaTheme="minorHAnsi"/>
        </w:rPr>
        <w:t>Коршуновского</w:t>
      </w:r>
      <w:proofErr w:type="spellEnd"/>
      <w:r w:rsidRPr="00CE5CB6">
        <w:rPr>
          <w:rFonts w:eastAsiaTheme="minorHAnsi"/>
        </w:rPr>
        <w:t xml:space="preserve"> и </w:t>
      </w:r>
      <w:proofErr w:type="spellStart"/>
      <w:r w:rsidRPr="00CE5CB6">
        <w:rPr>
          <w:rFonts w:eastAsiaTheme="minorHAnsi"/>
        </w:rPr>
        <w:t>М</w:t>
      </w:r>
      <w:r w:rsidRPr="00CE5CB6">
        <w:rPr>
          <w:rFonts w:eastAsiaTheme="minorHAnsi"/>
        </w:rPr>
        <w:t>и</w:t>
      </w:r>
      <w:r w:rsidRPr="00CE5CB6">
        <w:rPr>
          <w:rFonts w:eastAsiaTheme="minorHAnsi"/>
        </w:rPr>
        <w:t>роновского</w:t>
      </w:r>
      <w:proofErr w:type="spellEnd"/>
      <w:r w:rsidRPr="00CE5CB6">
        <w:rPr>
          <w:rFonts w:eastAsiaTheme="minorHAnsi"/>
        </w:rPr>
        <w:t xml:space="preserve"> муниципальных образований Киренского района Иркутской о</w:t>
      </w:r>
      <w:r w:rsidRPr="00CE5CB6">
        <w:rPr>
          <w:rFonts w:eastAsiaTheme="minorHAnsi"/>
        </w:rPr>
        <w:t>б</w:t>
      </w:r>
      <w:r w:rsidRPr="00CE5CB6">
        <w:rPr>
          <w:rFonts w:eastAsiaTheme="minorHAnsi"/>
        </w:rPr>
        <w:t>ласти и о внесении изменений в Закон Иркутской области «О статусе и гр</w:t>
      </w:r>
      <w:r w:rsidRPr="00CE5CB6">
        <w:rPr>
          <w:rFonts w:eastAsiaTheme="minorHAnsi"/>
        </w:rPr>
        <w:t>а</w:t>
      </w:r>
      <w:r w:rsidRPr="00CE5CB6">
        <w:rPr>
          <w:rFonts w:eastAsiaTheme="minorHAnsi"/>
        </w:rPr>
        <w:t>ницах муниципальных образований Иркутской области».</w:t>
      </w:r>
    </w:p>
    <w:p w:rsidR="002B2217" w:rsidRPr="00CE5CB6" w:rsidRDefault="002B2217" w:rsidP="002228D4">
      <w:pPr>
        <w:ind w:firstLine="709"/>
        <w:rPr>
          <w:rFonts w:eastAsiaTheme="minorHAnsi"/>
        </w:rPr>
      </w:pPr>
      <w:r w:rsidRPr="00CE5CB6">
        <w:rPr>
          <w:rFonts w:eastAsiaTheme="minorHAnsi"/>
        </w:rPr>
        <w:t xml:space="preserve">Целесообразность объединения </w:t>
      </w:r>
      <w:proofErr w:type="spellStart"/>
      <w:r w:rsidRPr="00CE5CB6">
        <w:rPr>
          <w:rFonts w:eastAsiaTheme="minorHAnsi"/>
        </w:rPr>
        <w:t>Коршуновского</w:t>
      </w:r>
      <w:proofErr w:type="spellEnd"/>
      <w:r w:rsidRPr="00CE5CB6">
        <w:rPr>
          <w:rFonts w:eastAsiaTheme="minorHAnsi"/>
        </w:rPr>
        <w:t xml:space="preserve"> и </w:t>
      </w:r>
      <w:proofErr w:type="spellStart"/>
      <w:r w:rsidRPr="00CE5CB6">
        <w:rPr>
          <w:rFonts w:eastAsiaTheme="minorHAnsi"/>
        </w:rPr>
        <w:t>М</w:t>
      </w:r>
      <w:r w:rsidR="003203A5" w:rsidRPr="00CE5CB6">
        <w:rPr>
          <w:rFonts w:eastAsiaTheme="minorHAnsi"/>
        </w:rPr>
        <w:t>и</w:t>
      </w:r>
      <w:r w:rsidRPr="00CE5CB6">
        <w:rPr>
          <w:rFonts w:eastAsiaTheme="minorHAnsi"/>
        </w:rPr>
        <w:t>роновского</w:t>
      </w:r>
      <w:proofErr w:type="spellEnd"/>
      <w:r w:rsidRPr="00CE5CB6">
        <w:rPr>
          <w:rFonts w:eastAsiaTheme="minorHAnsi"/>
        </w:rPr>
        <w:t xml:space="preserve"> мун</w:t>
      </w:r>
      <w:r w:rsidRPr="00CE5CB6">
        <w:rPr>
          <w:rFonts w:eastAsiaTheme="minorHAnsi"/>
        </w:rPr>
        <w:t>и</w:t>
      </w:r>
      <w:r w:rsidRPr="00CE5CB6">
        <w:rPr>
          <w:rFonts w:eastAsiaTheme="minorHAnsi"/>
        </w:rPr>
        <w:t>ципальных образований, наделенных статусом сельских поселений</w:t>
      </w:r>
      <w:r w:rsidR="002228D4" w:rsidRPr="00CE5CB6">
        <w:rPr>
          <w:rFonts w:eastAsiaTheme="minorHAnsi"/>
        </w:rPr>
        <w:t>,</w:t>
      </w:r>
      <w:r w:rsidRPr="00CE5CB6">
        <w:rPr>
          <w:rFonts w:eastAsiaTheme="minorHAnsi"/>
        </w:rPr>
        <w:t xml:space="preserve"> объясн</w:t>
      </w:r>
      <w:r w:rsidRPr="00CE5CB6">
        <w:rPr>
          <w:rFonts w:eastAsiaTheme="minorHAnsi"/>
        </w:rPr>
        <w:t>я</w:t>
      </w:r>
      <w:r w:rsidRPr="00CE5CB6">
        <w:rPr>
          <w:rFonts w:eastAsiaTheme="minorHAnsi"/>
        </w:rPr>
        <w:t>ется тем, что существование в составе муниципального района ряда сельских поселений бесперспективно в связи с крайне низкой численностью</w:t>
      </w:r>
      <w:r w:rsidR="002228D4" w:rsidRPr="00CE5CB6">
        <w:rPr>
          <w:rFonts w:eastAsiaTheme="minorHAnsi"/>
        </w:rPr>
        <w:t xml:space="preserve"> насел</w:t>
      </w:r>
      <w:r w:rsidR="002228D4" w:rsidRPr="00CE5CB6">
        <w:rPr>
          <w:rFonts w:eastAsiaTheme="minorHAnsi"/>
        </w:rPr>
        <w:t>е</w:t>
      </w:r>
      <w:r w:rsidR="002228D4" w:rsidRPr="00CE5CB6">
        <w:rPr>
          <w:rFonts w:eastAsiaTheme="minorHAnsi"/>
        </w:rPr>
        <w:t>ния</w:t>
      </w:r>
      <w:r w:rsidRPr="00CE5CB6">
        <w:rPr>
          <w:rFonts w:eastAsiaTheme="minorHAnsi"/>
        </w:rPr>
        <w:t>, также эти территории являются отдаленными и труднодоступными от районного центра согласно Закону Иркутской области от 11 июля 2008 года № 39-оз «О перечне труднодоступных и отдаленных местностей в Иркутской области», еще немаловажным фактором является исполнение и распредел</w:t>
      </w:r>
      <w:r w:rsidRPr="00CE5CB6">
        <w:rPr>
          <w:rFonts w:eastAsiaTheme="minorHAnsi"/>
        </w:rPr>
        <w:t>е</w:t>
      </w:r>
      <w:r w:rsidRPr="00CE5CB6">
        <w:rPr>
          <w:rFonts w:eastAsiaTheme="minorHAnsi"/>
        </w:rPr>
        <w:t>ние бюджетных средств для обеспечения жизнедеятельности данных посел</w:t>
      </w:r>
      <w:r w:rsidRPr="00CE5CB6">
        <w:rPr>
          <w:rFonts w:eastAsiaTheme="minorHAnsi"/>
        </w:rPr>
        <w:t>е</w:t>
      </w:r>
      <w:r w:rsidRPr="00CE5CB6">
        <w:rPr>
          <w:rFonts w:eastAsiaTheme="minorHAnsi"/>
        </w:rPr>
        <w:t>ний и содержания административного аппарата. В связи с этим стало акт</w:t>
      </w:r>
      <w:r w:rsidRPr="00CE5CB6">
        <w:rPr>
          <w:rFonts w:eastAsiaTheme="minorHAnsi"/>
        </w:rPr>
        <w:t>у</w:t>
      </w:r>
      <w:r w:rsidRPr="00CE5CB6">
        <w:rPr>
          <w:rFonts w:eastAsiaTheme="minorHAnsi"/>
        </w:rPr>
        <w:t>альным и необходимым преобразование данных сельских поселений путем их объединения, что позволит повысить эффект</w:t>
      </w:r>
      <w:r w:rsidR="002228D4" w:rsidRPr="00CE5CB6">
        <w:rPr>
          <w:rFonts w:eastAsiaTheme="minorHAnsi"/>
        </w:rPr>
        <w:t>ивность</w:t>
      </w:r>
      <w:r w:rsidRPr="00CE5CB6">
        <w:rPr>
          <w:rFonts w:eastAsiaTheme="minorHAnsi"/>
        </w:rPr>
        <w:t xml:space="preserve"> функционирования органов местного самоуправления, объединить имеющи</w:t>
      </w:r>
      <w:r w:rsidR="002228D4" w:rsidRPr="00CE5CB6">
        <w:rPr>
          <w:rFonts w:eastAsiaTheme="minorHAnsi"/>
        </w:rPr>
        <w:t>е</w:t>
      </w:r>
      <w:r w:rsidRPr="00CE5CB6">
        <w:rPr>
          <w:rFonts w:eastAsiaTheme="minorHAnsi"/>
        </w:rPr>
        <w:t>ся ресурс</w:t>
      </w:r>
      <w:r w:rsidR="002228D4" w:rsidRPr="00CE5CB6">
        <w:rPr>
          <w:rFonts w:eastAsiaTheme="minorHAnsi"/>
        </w:rPr>
        <w:t>ы</w:t>
      </w:r>
      <w:r w:rsidRPr="00CE5CB6">
        <w:rPr>
          <w:rFonts w:eastAsiaTheme="minorHAnsi"/>
        </w:rPr>
        <w:t xml:space="preserve"> для </w:t>
      </w:r>
      <w:r w:rsidR="002228D4" w:rsidRPr="00CE5CB6">
        <w:rPr>
          <w:rFonts w:eastAsiaTheme="minorHAnsi"/>
        </w:rPr>
        <w:t xml:space="preserve">их </w:t>
      </w:r>
      <w:r w:rsidRPr="00CE5CB6">
        <w:rPr>
          <w:rFonts w:eastAsiaTheme="minorHAnsi"/>
        </w:rPr>
        <w:t>рационального использования, а также позволит более эффективно разв</w:t>
      </w:r>
      <w:r w:rsidRPr="00CE5CB6">
        <w:rPr>
          <w:rFonts w:eastAsiaTheme="minorHAnsi"/>
        </w:rPr>
        <w:t>и</w:t>
      </w:r>
      <w:r w:rsidRPr="00CE5CB6">
        <w:rPr>
          <w:rFonts w:eastAsiaTheme="minorHAnsi"/>
        </w:rPr>
        <w:t>ваться в дальнейшем.</w:t>
      </w:r>
    </w:p>
    <w:p w:rsidR="002B2217" w:rsidRPr="00CE5CB6" w:rsidRDefault="002B2217" w:rsidP="002228D4">
      <w:pPr>
        <w:spacing w:after="200"/>
        <w:ind w:firstLine="709"/>
        <w:contextualSpacing/>
        <w:rPr>
          <w:rFonts w:eastAsiaTheme="minorHAnsi"/>
        </w:rPr>
      </w:pPr>
      <w:r w:rsidRPr="00CE5CB6">
        <w:rPr>
          <w:rFonts w:eastAsiaTheme="minorHAnsi"/>
        </w:rPr>
        <w:t>3) Закон Иркутской области «О внесении изменений в Закон Иркутской области «О наградах Иркутской области и почетных званиях Иркутской о</w:t>
      </w:r>
      <w:r w:rsidRPr="00CE5CB6">
        <w:rPr>
          <w:rFonts w:eastAsiaTheme="minorHAnsi"/>
        </w:rPr>
        <w:t>б</w:t>
      </w:r>
      <w:r w:rsidRPr="00CE5CB6">
        <w:rPr>
          <w:rFonts w:eastAsiaTheme="minorHAnsi"/>
        </w:rPr>
        <w:t>ласти».</w:t>
      </w:r>
    </w:p>
    <w:p w:rsidR="002B2217" w:rsidRPr="00CE5CB6" w:rsidRDefault="002B2217" w:rsidP="002228D4">
      <w:pPr>
        <w:ind w:firstLine="709"/>
        <w:rPr>
          <w:rFonts w:eastAsiaTheme="minorHAnsi"/>
        </w:rPr>
      </w:pPr>
      <w:r w:rsidRPr="00CE5CB6">
        <w:rPr>
          <w:rFonts w:eastAsiaTheme="minorHAnsi"/>
        </w:rPr>
        <w:t>Законом вносятся изменения в Закон Иркутской области от 24 декабря 2010 года № 141-ОЗ «О наградах Иркутской области и почетных званиях И</w:t>
      </w:r>
      <w:r w:rsidRPr="00CE5CB6">
        <w:rPr>
          <w:rFonts w:eastAsiaTheme="minorHAnsi"/>
        </w:rPr>
        <w:t>р</w:t>
      </w:r>
      <w:r w:rsidRPr="00CE5CB6">
        <w:rPr>
          <w:rFonts w:eastAsiaTheme="minorHAnsi"/>
        </w:rPr>
        <w:t>кутской области»</w:t>
      </w:r>
      <w:r w:rsidR="002228D4" w:rsidRPr="00CE5CB6">
        <w:rPr>
          <w:rFonts w:eastAsiaTheme="minorHAnsi"/>
        </w:rPr>
        <w:t xml:space="preserve"> в части</w:t>
      </w:r>
      <w:r w:rsidRPr="00CE5CB6">
        <w:rPr>
          <w:rFonts w:eastAsiaTheme="minorHAnsi"/>
        </w:rPr>
        <w:t xml:space="preserve"> дополн</w:t>
      </w:r>
      <w:r w:rsidR="002228D4" w:rsidRPr="00CE5CB6">
        <w:rPr>
          <w:rFonts w:eastAsiaTheme="minorHAnsi"/>
        </w:rPr>
        <w:t>ения</w:t>
      </w:r>
      <w:r w:rsidRPr="00CE5CB6">
        <w:rPr>
          <w:rFonts w:eastAsiaTheme="minorHAnsi"/>
        </w:rPr>
        <w:t xml:space="preserve"> основани</w:t>
      </w:r>
      <w:r w:rsidR="002228D4" w:rsidRPr="00CE5CB6">
        <w:rPr>
          <w:rFonts w:eastAsiaTheme="minorHAnsi"/>
        </w:rPr>
        <w:t>й</w:t>
      </w:r>
      <w:r w:rsidRPr="00CE5CB6">
        <w:rPr>
          <w:rFonts w:eastAsiaTheme="minorHAnsi"/>
        </w:rPr>
        <w:t xml:space="preserve"> объявления Благодарности Губернатора Иркутской области, предостав</w:t>
      </w:r>
      <w:r w:rsidR="002228D4" w:rsidRPr="00CE5CB6">
        <w:rPr>
          <w:rFonts w:eastAsiaTheme="minorHAnsi"/>
        </w:rPr>
        <w:t>ления</w:t>
      </w:r>
      <w:r w:rsidRPr="00CE5CB6">
        <w:rPr>
          <w:rFonts w:eastAsiaTheme="minorHAnsi"/>
        </w:rPr>
        <w:t xml:space="preserve"> возможност</w:t>
      </w:r>
      <w:r w:rsidR="002228D4" w:rsidRPr="00CE5CB6">
        <w:rPr>
          <w:rFonts w:eastAsiaTheme="minorHAnsi"/>
        </w:rPr>
        <w:t>и</w:t>
      </w:r>
      <w:r w:rsidRPr="00CE5CB6">
        <w:rPr>
          <w:rFonts w:eastAsiaTheme="minorHAnsi"/>
        </w:rPr>
        <w:t xml:space="preserve"> присвоения почетного звания «Заслуженный работник промышленности Иркутской о</w:t>
      </w:r>
      <w:r w:rsidRPr="00CE5CB6">
        <w:rPr>
          <w:rFonts w:eastAsiaTheme="minorHAnsi"/>
        </w:rPr>
        <w:t>б</w:t>
      </w:r>
      <w:r w:rsidRPr="00CE5CB6">
        <w:rPr>
          <w:rFonts w:eastAsiaTheme="minorHAnsi"/>
        </w:rPr>
        <w:t>ласти» в связи с профессиональным праздником День шахтера, а также изм</w:t>
      </w:r>
      <w:r w:rsidRPr="00CE5CB6">
        <w:rPr>
          <w:rFonts w:eastAsiaTheme="minorHAnsi"/>
        </w:rPr>
        <w:t>е</w:t>
      </w:r>
      <w:r w:rsidRPr="00CE5CB6">
        <w:rPr>
          <w:rFonts w:eastAsiaTheme="minorHAnsi"/>
        </w:rPr>
        <w:t>н</w:t>
      </w:r>
      <w:r w:rsidR="002228D4" w:rsidRPr="00CE5CB6">
        <w:rPr>
          <w:rFonts w:eastAsiaTheme="minorHAnsi"/>
        </w:rPr>
        <w:t>ения</w:t>
      </w:r>
      <w:r w:rsidRPr="00CE5CB6">
        <w:rPr>
          <w:rFonts w:eastAsiaTheme="minorHAnsi"/>
        </w:rPr>
        <w:t xml:space="preserve"> отдельны</w:t>
      </w:r>
      <w:r w:rsidR="002228D4" w:rsidRPr="00CE5CB6">
        <w:rPr>
          <w:rFonts w:eastAsiaTheme="minorHAnsi"/>
        </w:rPr>
        <w:t>х</w:t>
      </w:r>
      <w:r w:rsidRPr="00CE5CB6">
        <w:rPr>
          <w:rFonts w:eastAsiaTheme="minorHAnsi"/>
        </w:rPr>
        <w:t xml:space="preserve"> положени</w:t>
      </w:r>
      <w:r w:rsidR="002228D4" w:rsidRPr="00CE5CB6">
        <w:rPr>
          <w:rFonts w:eastAsiaTheme="minorHAnsi"/>
        </w:rPr>
        <w:t>й</w:t>
      </w:r>
      <w:r w:rsidRPr="00CE5CB6">
        <w:rPr>
          <w:rFonts w:eastAsiaTheme="minorHAnsi"/>
        </w:rPr>
        <w:t xml:space="preserve"> в части порядка рассмотрения наградных мат</w:t>
      </w:r>
      <w:r w:rsidRPr="00CE5CB6">
        <w:rPr>
          <w:rFonts w:eastAsiaTheme="minorHAnsi"/>
        </w:rPr>
        <w:t>е</w:t>
      </w:r>
      <w:r w:rsidRPr="00CE5CB6">
        <w:rPr>
          <w:rFonts w:eastAsiaTheme="minorHAnsi"/>
        </w:rPr>
        <w:t>риалов.</w:t>
      </w:r>
    </w:p>
    <w:p w:rsidR="002B2217" w:rsidRPr="00CE5CB6" w:rsidRDefault="002B2217" w:rsidP="002228D4">
      <w:pPr>
        <w:ind w:firstLine="709"/>
        <w:rPr>
          <w:rFonts w:eastAsiaTheme="minorHAnsi"/>
        </w:rPr>
      </w:pPr>
      <w:r w:rsidRPr="00CE5CB6">
        <w:rPr>
          <w:rFonts w:eastAsiaTheme="minorHAnsi"/>
        </w:rPr>
        <w:t xml:space="preserve">Одновременно практика применения </w:t>
      </w:r>
      <w:r w:rsidR="002228D4" w:rsidRPr="00CE5CB6">
        <w:rPr>
          <w:rFonts w:eastAsiaTheme="minorHAnsi"/>
        </w:rPr>
        <w:t xml:space="preserve">Закона </w:t>
      </w:r>
      <w:r w:rsidRPr="00CE5CB6">
        <w:rPr>
          <w:rFonts w:eastAsiaTheme="minorHAnsi"/>
        </w:rPr>
        <w:t>от 24 декабря 2010 года № 141-ОЗ «О наградах Иркутской области и почетных званиях Иркутской обл</w:t>
      </w:r>
      <w:r w:rsidRPr="00CE5CB6">
        <w:rPr>
          <w:rFonts w:eastAsiaTheme="minorHAnsi"/>
        </w:rPr>
        <w:t>а</w:t>
      </w:r>
      <w:r w:rsidRPr="00CE5CB6">
        <w:rPr>
          <w:rFonts w:eastAsiaTheme="minorHAnsi"/>
        </w:rPr>
        <w:t>сти» показала необходимость изменения отдельных положений в части пре</w:t>
      </w:r>
      <w:r w:rsidRPr="00CE5CB6">
        <w:rPr>
          <w:rFonts w:eastAsiaTheme="minorHAnsi"/>
        </w:rPr>
        <w:t>д</w:t>
      </w:r>
      <w:r w:rsidRPr="00CE5CB6">
        <w:rPr>
          <w:rFonts w:eastAsiaTheme="minorHAnsi"/>
        </w:rPr>
        <w:t>ставления ходатайства о награждении Почетной грамотой Законодательного Собрания Иркутской области и порядка рассмотрения наградных матери</w:t>
      </w:r>
      <w:r w:rsidRPr="00CE5CB6">
        <w:rPr>
          <w:rFonts w:eastAsiaTheme="minorHAnsi"/>
        </w:rPr>
        <w:t>а</w:t>
      </w:r>
      <w:r w:rsidRPr="00CE5CB6">
        <w:rPr>
          <w:rFonts w:eastAsiaTheme="minorHAnsi"/>
        </w:rPr>
        <w:t>лов, представленных для награждения ею. Принятым Законом эти изменения были реализованы.</w:t>
      </w:r>
    </w:p>
    <w:p w:rsidR="002B2217" w:rsidRPr="00CE5CB6" w:rsidRDefault="002B2217" w:rsidP="002228D4">
      <w:pPr>
        <w:spacing w:after="200"/>
        <w:ind w:firstLine="709"/>
        <w:contextualSpacing/>
        <w:rPr>
          <w:rFonts w:eastAsiaTheme="minorHAnsi"/>
        </w:rPr>
      </w:pPr>
      <w:r w:rsidRPr="00CE5CB6">
        <w:rPr>
          <w:rFonts w:eastAsiaTheme="minorHAnsi"/>
        </w:rPr>
        <w:t>4)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Закон Иркутской области «О внесении изменений в Закон Иркутской области «О порядке организации и ведения регистра муниципальных норм</w:t>
      </w:r>
      <w:r w:rsidRPr="00CE5CB6">
        <w:rPr>
          <w:rFonts w:eastAsiaTheme="minorHAnsi"/>
        </w:rPr>
        <w:t>а</w:t>
      </w:r>
      <w:r w:rsidRPr="00CE5CB6">
        <w:rPr>
          <w:rFonts w:eastAsiaTheme="minorHAnsi"/>
        </w:rPr>
        <w:t>тивных правовых актов».</w:t>
      </w:r>
    </w:p>
    <w:p w:rsidR="002B2217" w:rsidRPr="00CE5CB6" w:rsidRDefault="002B2217" w:rsidP="002228D4">
      <w:pPr>
        <w:ind w:firstLine="709"/>
        <w:rPr>
          <w:rFonts w:eastAsiaTheme="minorHAnsi"/>
        </w:rPr>
      </w:pPr>
      <w:r w:rsidRPr="00CE5CB6">
        <w:rPr>
          <w:rFonts w:eastAsiaTheme="minorHAnsi"/>
        </w:rPr>
        <w:t>Законом в Закон Иркутской области от 12 марта 2009 года № 10-оз «О порядке организации и ведения регистра муниципальных нормативных пр</w:t>
      </w:r>
      <w:r w:rsidRPr="00CE5CB6">
        <w:rPr>
          <w:rFonts w:eastAsiaTheme="minorHAnsi"/>
        </w:rPr>
        <w:t>а</w:t>
      </w:r>
      <w:r w:rsidRPr="00CE5CB6">
        <w:rPr>
          <w:rFonts w:eastAsiaTheme="minorHAnsi"/>
        </w:rPr>
        <w:t>вовых актов Иркутской области» вносится ряд изменений, обусловленных необходимостью совершенствования работы по ведению Регистра муниц</w:t>
      </w:r>
      <w:r w:rsidRPr="00CE5CB6">
        <w:rPr>
          <w:rFonts w:eastAsiaTheme="minorHAnsi"/>
        </w:rPr>
        <w:t>и</w:t>
      </w:r>
      <w:r w:rsidRPr="00CE5CB6">
        <w:rPr>
          <w:rFonts w:eastAsiaTheme="minorHAnsi"/>
        </w:rPr>
        <w:lastRenderedPageBreak/>
        <w:t>пальных нормативных правовых актов с учетом современных требований и возможностей, а также поэтапного снижения бумажного документооборота.</w:t>
      </w:r>
    </w:p>
    <w:p w:rsidR="002B2217" w:rsidRPr="00CE5CB6" w:rsidRDefault="002B2217" w:rsidP="002228D4">
      <w:pPr>
        <w:ind w:firstLine="709"/>
        <w:rPr>
          <w:rFonts w:eastAsiaTheme="minorHAnsi"/>
        </w:rPr>
      </w:pPr>
      <w:r w:rsidRPr="00CE5CB6">
        <w:rPr>
          <w:rFonts w:eastAsiaTheme="minorHAnsi"/>
        </w:rPr>
        <w:t>Принятые изменения предусматривают представление муниципальных нормативных правовых актов для включения в Регистр муниципальных но</w:t>
      </w:r>
      <w:r w:rsidRPr="00CE5CB6">
        <w:rPr>
          <w:rFonts w:eastAsiaTheme="minorHAnsi"/>
        </w:rPr>
        <w:t>р</w:t>
      </w:r>
      <w:r w:rsidRPr="00CE5CB6">
        <w:rPr>
          <w:rFonts w:eastAsiaTheme="minorHAnsi"/>
        </w:rPr>
        <w:t>мативных правовых актов по электронной почте с использованием усиле</w:t>
      </w:r>
      <w:r w:rsidRPr="00CE5CB6">
        <w:rPr>
          <w:rFonts w:eastAsiaTheme="minorHAnsi"/>
        </w:rPr>
        <w:t>н</w:t>
      </w:r>
      <w:r w:rsidRPr="00CE5CB6">
        <w:rPr>
          <w:rFonts w:eastAsiaTheme="minorHAnsi"/>
        </w:rPr>
        <w:t>ной квалифицированной электронной подписи, что позволит ускорить пр</w:t>
      </w:r>
      <w:r w:rsidRPr="00CE5CB6">
        <w:rPr>
          <w:rFonts w:eastAsiaTheme="minorHAnsi"/>
        </w:rPr>
        <w:t>о</w:t>
      </w:r>
      <w:r w:rsidRPr="00CE5CB6">
        <w:rPr>
          <w:rFonts w:eastAsiaTheme="minorHAnsi"/>
        </w:rPr>
        <w:t>цесс обработки и включения информации в Регистр муниципальных норм</w:t>
      </w:r>
      <w:r w:rsidRPr="00CE5CB6">
        <w:rPr>
          <w:rFonts w:eastAsiaTheme="minorHAnsi"/>
        </w:rPr>
        <w:t>а</w:t>
      </w:r>
      <w:r w:rsidRPr="00CE5CB6">
        <w:rPr>
          <w:rFonts w:eastAsiaTheme="minorHAnsi"/>
        </w:rPr>
        <w:t>тивных правовых актов.</w:t>
      </w:r>
    </w:p>
    <w:p w:rsidR="002B2217" w:rsidRPr="00CE5CB6" w:rsidRDefault="002B2217" w:rsidP="002228D4">
      <w:pPr>
        <w:spacing w:after="200"/>
        <w:ind w:firstLine="709"/>
        <w:contextualSpacing/>
        <w:rPr>
          <w:rFonts w:eastAsiaTheme="minorHAnsi"/>
        </w:rPr>
      </w:pPr>
      <w:r w:rsidRPr="00CE5CB6">
        <w:rPr>
          <w:rFonts w:eastAsiaTheme="minorHAnsi"/>
        </w:rPr>
        <w:t>5) Закон Иркутской области от 1июня 2015 года № 35-ОЗ «О внесении изменений в приложения 1 и 2 к Закону Иркутской области «Об утверждении схемы одномандатных избирательных округов для проведения выборов д</w:t>
      </w:r>
      <w:r w:rsidRPr="00CE5CB6">
        <w:rPr>
          <w:rFonts w:eastAsiaTheme="minorHAnsi"/>
        </w:rPr>
        <w:t>е</w:t>
      </w:r>
      <w:r w:rsidRPr="00CE5CB6">
        <w:rPr>
          <w:rFonts w:eastAsiaTheme="minorHAnsi"/>
        </w:rPr>
        <w:t>путатов Законодательного Собрания Иркутской области».</w:t>
      </w:r>
    </w:p>
    <w:p w:rsidR="002B2217" w:rsidRPr="00CE5CB6" w:rsidRDefault="002B2217" w:rsidP="002228D4">
      <w:pPr>
        <w:ind w:firstLine="709"/>
        <w:rPr>
          <w:rFonts w:eastAsiaTheme="minorHAnsi"/>
        </w:rPr>
      </w:pPr>
      <w:r w:rsidRPr="00CE5CB6">
        <w:t xml:space="preserve">Законом внесены уточнения в </w:t>
      </w:r>
      <w:r w:rsidRPr="00CE5CB6">
        <w:rPr>
          <w:rFonts w:eastAsiaTheme="minorHAnsi"/>
        </w:rPr>
        <w:t>схему одномандатных избирательных округов для прове</w:t>
      </w:r>
      <w:r w:rsidRPr="00CE5CB6">
        <w:rPr>
          <w:rFonts w:eastAsiaTheme="minorHAnsi"/>
        </w:rPr>
        <w:softHyphen/>
        <w:t>дения выборов депутатов Законодательного Собрания И</w:t>
      </w:r>
      <w:r w:rsidRPr="00CE5CB6">
        <w:rPr>
          <w:rFonts w:eastAsiaTheme="minorHAnsi"/>
        </w:rPr>
        <w:t>р</w:t>
      </w:r>
      <w:r w:rsidRPr="00CE5CB6">
        <w:rPr>
          <w:rFonts w:eastAsiaTheme="minorHAnsi"/>
        </w:rPr>
        <w:t>кутской области в связи с принятием Закона Иркутской области от 10 дека</w:t>
      </w:r>
      <w:r w:rsidRPr="00CE5CB6">
        <w:rPr>
          <w:rFonts w:eastAsiaTheme="minorHAnsi"/>
        </w:rPr>
        <w:t>б</w:t>
      </w:r>
      <w:r w:rsidRPr="00CE5CB6">
        <w:rPr>
          <w:rFonts w:eastAsiaTheme="minorHAnsi"/>
        </w:rPr>
        <w:t>ря 2014 года № 149-ОЗ «О преобразовании муниципальных образований А</w:t>
      </w:r>
      <w:r w:rsidRPr="00CE5CB6">
        <w:rPr>
          <w:rFonts w:eastAsiaTheme="minorHAnsi"/>
        </w:rPr>
        <w:t>н</w:t>
      </w:r>
      <w:r w:rsidRPr="00CE5CB6">
        <w:rPr>
          <w:rFonts w:eastAsiaTheme="minorHAnsi"/>
        </w:rPr>
        <w:t>гарского района Иркутской области».</w:t>
      </w:r>
    </w:p>
    <w:p w:rsidR="002B2217" w:rsidRPr="00CE5CB6" w:rsidRDefault="002B2217" w:rsidP="002228D4">
      <w:pPr>
        <w:ind w:firstLine="709"/>
        <w:rPr>
          <w:rFonts w:eastAsia="Times New Roman"/>
          <w:lang w:eastAsia="ru-RU"/>
        </w:rPr>
      </w:pPr>
      <w:r w:rsidRPr="00CE5CB6">
        <w:rPr>
          <w:rFonts w:eastAsiaTheme="minorHAnsi"/>
        </w:rPr>
        <w:t>6)</w:t>
      </w:r>
      <w:r w:rsidR="002228D4" w:rsidRPr="00CE5CB6">
        <w:rPr>
          <w:rFonts w:eastAsiaTheme="minorHAnsi"/>
        </w:rPr>
        <w:t xml:space="preserve"> </w:t>
      </w:r>
      <w:r w:rsidRPr="00CE5CB6">
        <w:t>Закон Иркутской области о поправках к Уставу Иркутской области.</w:t>
      </w:r>
    </w:p>
    <w:p w:rsidR="002B2217" w:rsidRPr="00CE5CB6" w:rsidRDefault="002B2217" w:rsidP="002228D4">
      <w:pPr>
        <w:tabs>
          <w:tab w:val="left" w:pos="567"/>
        </w:tabs>
        <w:spacing w:after="200"/>
        <w:ind w:firstLine="709"/>
        <w:contextualSpacing/>
        <w:rPr>
          <w:rFonts w:eastAsiaTheme="minorHAnsi"/>
        </w:rPr>
      </w:pPr>
      <w:r w:rsidRPr="00CE5CB6">
        <w:rPr>
          <w:rFonts w:eastAsiaTheme="minorHAnsi"/>
        </w:rPr>
        <w:t>Указанным</w:t>
      </w:r>
      <w:r w:rsidR="002228D4" w:rsidRPr="00CE5CB6">
        <w:rPr>
          <w:rFonts w:eastAsiaTheme="minorHAnsi"/>
        </w:rPr>
        <w:t xml:space="preserve"> З</w:t>
      </w:r>
      <w:r w:rsidRPr="00CE5CB6">
        <w:rPr>
          <w:rFonts w:eastAsiaTheme="minorHAnsi"/>
        </w:rPr>
        <w:t xml:space="preserve">аконом Иркутской области </w:t>
      </w:r>
      <w:r w:rsidRPr="00CE5CB6">
        <w:t xml:space="preserve">предусмотрено </w:t>
      </w:r>
      <w:r w:rsidRPr="00CE5CB6">
        <w:rPr>
          <w:rFonts w:eastAsiaTheme="minorHAnsi"/>
        </w:rPr>
        <w:t>комплексное изменение и дополнение Устава Иркутской области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положениями, посв</w:t>
      </w:r>
      <w:r w:rsidRPr="00CE5CB6">
        <w:rPr>
          <w:rFonts w:eastAsiaTheme="minorHAnsi"/>
        </w:rPr>
        <w:t>я</w:t>
      </w:r>
      <w:r w:rsidRPr="00CE5CB6">
        <w:rPr>
          <w:rFonts w:eastAsiaTheme="minorHAnsi"/>
        </w:rPr>
        <w:t>щенными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вопросам организации и деятельности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исполнительной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власти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в Иркутской области, а именно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организации и деятельности Правительства Иркутской области. Кроме того,</w:t>
      </w:r>
      <w:r w:rsidR="002228D4" w:rsidRPr="00CE5CB6">
        <w:rPr>
          <w:rFonts w:eastAsiaTheme="minorHAnsi"/>
        </w:rPr>
        <w:t xml:space="preserve"> З</w:t>
      </w:r>
      <w:r w:rsidRPr="00CE5CB6">
        <w:rPr>
          <w:rFonts w:eastAsiaTheme="minorHAnsi"/>
        </w:rPr>
        <w:t>аконом одновременно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предлагается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внести сопутствующие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изменения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в отдельные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законы Иркутской области по вопр</w:t>
      </w:r>
      <w:r w:rsidRPr="00CE5CB6">
        <w:rPr>
          <w:rFonts w:eastAsiaTheme="minorHAnsi"/>
        </w:rPr>
        <w:t>о</w:t>
      </w:r>
      <w:r w:rsidRPr="00CE5CB6">
        <w:rPr>
          <w:rFonts w:eastAsiaTheme="minorHAnsi"/>
        </w:rPr>
        <w:t>сам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правотворческой деятельности в Иркутской области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и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статуса лиц, зам</w:t>
      </w:r>
      <w:r w:rsidRPr="00CE5CB6">
        <w:rPr>
          <w:rFonts w:eastAsiaTheme="minorHAnsi"/>
        </w:rPr>
        <w:t>е</w:t>
      </w:r>
      <w:r w:rsidRPr="00CE5CB6">
        <w:rPr>
          <w:rFonts w:eastAsiaTheme="minorHAnsi"/>
        </w:rPr>
        <w:t>щающих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государственные должности Иркутской области. Для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этих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целей</w:t>
      </w:r>
      <w:r w:rsidR="002228D4" w:rsidRPr="00CE5CB6">
        <w:rPr>
          <w:rFonts w:eastAsiaTheme="minorHAnsi"/>
        </w:rPr>
        <w:t xml:space="preserve"> </w:t>
      </w:r>
      <w:r w:rsidR="00152FF2" w:rsidRPr="00CE5CB6">
        <w:rPr>
          <w:rFonts w:eastAsiaTheme="minorHAnsi"/>
        </w:rPr>
        <w:t>З</w:t>
      </w:r>
      <w:r w:rsidRPr="00CE5CB6">
        <w:rPr>
          <w:rFonts w:eastAsiaTheme="minorHAnsi"/>
        </w:rPr>
        <w:t>а</w:t>
      </w:r>
      <w:r w:rsidRPr="00CE5CB6">
        <w:rPr>
          <w:rFonts w:eastAsiaTheme="minorHAnsi"/>
        </w:rPr>
        <w:t>коном предусмотрено введение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двух новых государственных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должностей Иркутской области</w:t>
      </w:r>
      <w:r w:rsidR="002228D4" w:rsidRPr="00CE5CB6">
        <w:rPr>
          <w:rFonts w:eastAsiaTheme="minorHAnsi"/>
        </w:rPr>
        <w:t xml:space="preserve"> </w:t>
      </w:r>
      <w:r w:rsidR="00152FF2" w:rsidRPr="00CE5CB6">
        <w:rPr>
          <w:rFonts w:eastAsiaTheme="minorHAnsi"/>
        </w:rPr>
        <w:t>–</w:t>
      </w:r>
      <w:r w:rsidRPr="00CE5CB6">
        <w:rPr>
          <w:rFonts w:eastAsiaTheme="minorHAnsi"/>
        </w:rPr>
        <w:t xml:space="preserve"> первого заместителя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Губернатора Иркутской области и первого заместителя Губернатора Иркутской области – Председателя Прав</w:t>
      </w:r>
      <w:r w:rsidRPr="00CE5CB6">
        <w:rPr>
          <w:rFonts w:eastAsiaTheme="minorHAnsi"/>
        </w:rPr>
        <w:t>и</w:t>
      </w:r>
      <w:r w:rsidRPr="00CE5CB6">
        <w:rPr>
          <w:rFonts w:eastAsiaTheme="minorHAnsi"/>
        </w:rPr>
        <w:t>тельства Иркутской области,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на которого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возлагаются обязанности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по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рук</w:t>
      </w:r>
      <w:r w:rsidRPr="00CE5CB6">
        <w:rPr>
          <w:rFonts w:eastAsiaTheme="minorHAnsi"/>
        </w:rPr>
        <w:t>о</w:t>
      </w:r>
      <w:r w:rsidRPr="00CE5CB6">
        <w:rPr>
          <w:rFonts w:eastAsiaTheme="minorHAnsi"/>
        </w:rPr>
        <w:t>водству Правительством Иркутской области.</w:t>
      </w:r>
      <w:r w:rsidR="002228D4" w:rsidRPr="00CE5CB6">
        <w:rPr>
          <w:rFonts w:eastAsiaTheme="minorHAnsi"/>
        </w:rPr>
        <w:t xml:space="preserve"> </w:t>
      </w:r>
    </w:p>
    <w:p w:rsidR="002B2217" w:rsidRPr="00CE5CB6" w:rsidRDefault="002B2217" w:rsidP="002228D4">
      <w:pPr>
        <w:ind w:firstLine="709"/>
        <w:rPr>
          <w:rFonts w:eastAsiaTheme="minorHAnsi"/>
        </w:rPr>
      </w:pPr>
      <w:r w:rsidRPr="00CE5CB6">
        <w:rPr>
          <w:rFonts w:eastAsiaTheme="minorHAnsi"/>
        </w:rPr>
        <w:t xml:space="preserve">7) </w:t>
      </w:r>
      <w:r w:rsidRPr="00CE5CB6">
        <w:t>Закон</w:t>
      </w:r>
      <w:r w:rsidR="002228D4" w:rsidRPr="00CE5CB6">
        <w:t xml:space="preserve"> </w:t>
      </w:r>
      <w:r w:rsidRPr="00CE5CB6">
        <w:t xml:space="preserve">Иркутской области </w:t>
      </w:r>
      <w:r w:rsidRPr="00CE5CB6">
        <w:rPr>
          <w:rFonts w:eastAsiaTheme="minorHAnsi"/>
        </w:rPr>
        <w:t>«О порядке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согласования с Иркутской о</w:t>
      </w:r>
      <w:r w:rsidRPr="00CE5CB6">
        <w:rPr>
          <w:rFonts w:eastAsiaTheme="minorHAnsi"/>
        </w:rPr>
        <w:t>б</w:t>
      </w:r>
      <w:r w:rsidRPr="00CE5CB6">
        <w:rPr>
          <w:rFonts w:eastAsiaTheme="minorHAnsi"/>
        </w:rPr>
        <w:t>ластью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представления Генерального прокурора Российской Федерации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о назначении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на должность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 xml:space="preserve">прокурора Иркутской области». </w:t>
      </w:r>
    </w:p>
    <w:p w:rsidR="002B2217" w:rsidRPr="00CE5CB6" w:rsidRDefault="002B2217" w:rsidP="002228D4">
      <w:pPr>
        <w:ind w:firstLine="709"/>
        <w:rPr>
          <w:rFonts w:eastAsiaTheme="minorHAnsi"/>
        </w:rPr>
      </w:pPr>
      <w:r w:rsidRPr="00CE5CB6">
        <w:rPr>
          <w:rFonts w:eastAsiaTheme="minorHAnsi"/>
        </w:rPr>
        <w:t>Данный Закон области принят в соответствии с частью 1 статьи 15.1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Федерального закона от 17 января 1992 года № 2202-1 «О прокуратуре Ро</w:t>
      </w:r>
      <w:r w:rsidRPr="00CE5CB6">
        <w:rPr>
          <w:rFonts w:eastAsiaTheme="minorHAnsi"/>
        </w:rPr>
        <w:t>с</w:t>
      </w:r>
      <w:r w:rsidRPr="00CE5CB6">
        <w:rPr>
          <w:rFonts w:eastAsiaTheme="minorHAnsi"/>
        </w:rPr>
        <w:t>сийской Федерации», согласно которой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прокурор субъекта Российской Ф</w:t>
      </w:r>
      <w:r w:rsidRPr="00CE5CB6">
        <w:rPr>
          <w:rFonts w:eastAsiaTheme="minorHAnsi"/>
        </w:rPr>
        <w:t>е</w:t>
      </w:r>
      <w:r w:rsidRPr="00CE5CB6">
        <w:rPr>
          <w:rFonts w:eastAsiaTheme="minorHAnsi"/>
        </w:rPr>
        <w:t>дерации назначается на должность Президентом Российской Федерации по представлению Генерального прокурора Российской Федерации, согласова</w:t>
      </w:r>
      <w:r w:rsidRPr="00CE5CB6">
        <w:rPr>
          <w:rFonts w:eastAsiaTheme="minorHAnsi"/>
        </w:rPr>
        <w:t>н</w:t>
      </w:r>
      <w:r w:rsidRPr="00CE5CB6">
        <w:rPr>
          <w:rFonts w:eastAsiaTheme="minorHAnsi"/>
        </w:rPr>
        <w:t>ному с субъектом Российской Федерации в порядке, установленном субъе</w:t>
      </w:r>
      <w:r w:rsidRPr="00CE5CB6">
        <w:rPr>
          <w:rFonts w:eastAsiaTheme="minorHAnsi"/>
        </w:rPr>
        <w:t>к</w:t>
      </w:r>
      <w:r w:rsidRPr="00CE5CB6">
        <w:rPr>
          <w:rFonts w:eastAsiaTheme="minorHAnsi"/>
        </w:rPr>
        <w:t xml:space="preserve">том Российской Федерации. </w:t>
      </w:r>
      <w:r w:rsidRPr="00CE5CB6">
        <w:rPr>
          <w:rFonts w:eastAsiaTheme="minorHAnsi"/>
          <w:szCs w:val="22"/>
        </w:rPr>
        <w:t>Порядок</w:t>
      </w:r>
      <w:r w:rsidR="002228D4" w:rsidRPr="00CE5CB6">
        <w:rPr>
          <w:rFonts w:eastAsiaTheme="minorHAnsi"/>
          <w:szCs w:val="22"/>
        </w:rPr>
        <w:t xml:space="preserve"> </w:t>
      </w:r>
      <w:r w:rsidRPr="00CE5CB6">
        <w:rPr>
          <w:rFonts w:eastAsiaTheme="minorHAnsi"/>
          <w:szCs w:val="22"/>
        </w:rPr>
        <w:t>согласования с Иркутской области представления о назначении</w:t>
      </w:r>
      <w:r w:rsidR="002228D4" w:rsidRPr="00CE5CB6">
        <w:rPr>
          <w:rFonts w:eastAsiaTheme="minorHAnsi"/>
          <w:szCs w:val="22"/>
        </w:rPr>
        <w:t xml:space="preserve"> </w:t>
      </w:r>
      <w:r w:rsidRPr="00CE5CB6">
        <w:rPr>
          <w:rFonts w:eastAsiaTheme="minorHAnsi"/>
          <w:szCs w:val="22"/>
        </w:rPr>
        <w:t>прокурора Иркутской области</w:t>
      </w:r>
      <w:r w:rsidR="002228D4" w:rsidRPr="00CE5CB6">
        <w:rPr>
          <w:rFonts w:eastAsiaTheme="minorHAnsi"/>
          <w:szCs w:val="22"/>
        </w:rPr>
        <w:t xml:space="preserve"> </w:t>
      </w:r>
      <w:r w:rsidRPr="00CE5CB6">
        <w:rPr>
          <w:rFonts w:eastAsiaTheme="minorHAnsi"/>
          <w:szCs w:val="22"/>
        </w:rPr>
        <w:t>предусматривает выработку соответствующей позиции</w:t>
      </w:r>
      <w:r w:rsidR="002228D4" w:rsidRPr="00CE5CB6">
        <w:rPr>
          <w:rFonts w:eastAsiaTheme="minorHAnsi"/>
          <w:szCs w:val="22"/>
        </w:rPr>
        <w:t xml:space="preserve"> </w:t>
      </w:r>
      <w:r w:rsidRPr="00CE5CB6">
        <w:rPr>
          <w:rFonts w:eastAsiaTheme="minorHAnsi"/>
          <w:szCs w:val="22"/>
        </w:rPr>
        <w:t>Законодательного Собрания Иркутской област</w:t>
      </w:r>
      <w:r w:rsidR="00152FF2" w:rsidRPr="00CE5CB6">
        <w:rPr>
          <w:rFonts w:eastAsiaTheme="minorHAnsi"/>
          <w:szCs w:val="22"/>
        </w:rPr>
        <w:t>ью</w:t>
      </w:r>
      <w:r w:rsidRPr="00CE5CB6">
        <w:rPr>
          <w:rFonts w:eastAsiaTheme="minorHAnsi"/>
          <w:szCs w:val="22"/>
        </w:rPr>
        <w:t xml:space="preserve"> и Губернатора Иркутской области. </w:t>
      </w:r>
    </w:p>
    <w:p w:rsidR="002B2217" w:rsidRPr="00CE5CB6" w:rsidRDefault="002B2217" w:rsidP="002228D4">
      <w:pPr>
        <w:ind w:firstLine="0"/>
      </w:pPr>
      <w:bookmarkStart w:id="3" w:name="_Toc424041657"/>
      <w:r w:rsidRPr="00CE5CB6">
        <w:rPr>
          <w:rStyle w:val="20"/>
        </w:rPr>
        <w:lastRenderedPageBreak/>
        <w:t>Бюджетное, финансово-экономическое и налоговое законодательство</w:t>
      </w:r>
      <w:bookmarkEnd w:id="3"/>
      <w:r w:rsidRPr="00CE5CB6">
        <w:t>.</w:t>
      </w:r>
    </w:p>
    <w:p w:rsidR="002B2217" w:rsidRPr="00CE5CB6" w:rsidRDefault="002B2217" w:rsidP="002228D4">
      <w:pPr>
        <w:ind w:firstLine="709"/>
      </w:pPr>
      <w:r w:rsidRPr="00CE5CB6">
        <w:t>1)</w:t>
      </w:r>
      <w:r w:rsidR="002228D4" w:rsidRPr="00CE5CB6">
        <w:t xml:space="preserve"> </w:t>
      </w:r>
      <w:r w:rsidRPr="00CE5CB6">
        <w:t>Закон Иркутской области «О признании утратившими силу пунктов 2 и 3 части 1 статьи 2 Закона Иркутской области «О налоге на имущество о</w:t>
      </w:r>
      <w:r w:rsidRPr="00CE5CB6">
        <w:t>р</w:t>
      </w:r>
      <w:r w:rsidRPr="00CE5CB6">
        <w:t xml:space="preserve">ганизаций». </w:t>
      </w:r>
    </w:p>
    <w:p w:rsidR="002B2217" w:rsidRPr="00CE5CB6" w:rsidRDefault="002B2217" w:rsidP="002228D4">
      <w:pPr>
        <w:ind w:firstLine="709"/>
      </w:pPr>
      <w:r w:rsidRPr="00CE5CB6">
        <w:t>Указанный Закон направлен на повышение доходной базы бюджета областного бюджета. Так, Законом предлагается</w:t>
      </w:r>
      <w:r w:rsidR="002228D4" w:rsidRPr="00CE5CB6">
        <w:t xml:space="preserve"> </w:t>
      </w:r>
      <w:r w:rsidRPr="00CE5CB6">
        <w:t xml:space="preserve">поэтапная отмена льгот. </w:t>
      </w:r>
    </w:p>
    <w:p w:rsidR="002B2217" w:rsidRPr="00CE5CB6" w:rsidRDefault="002B2217" w:rsidP="002228D4">
      <w:pPr>
        <w:ind w:firstLine="709"/>
      </w:pPr>
      <w:r w:rsidRPr="00CE5CB6">
        <w:t>С 1 января 2016 года отменяются льготы по налогу на имущество орг</w:t>
      </w:r>
      <w:r w:rsidRPr="00CE5CB6">
        <w:t>а</w:t>
      </w:r>
      <w:r w:rsidRPr="00CE5CB6">
        <w:t>низаций для казенных учреждений, финансируемых из областного бюджета, и бюджетных, автономных учреждений, созданных Иркутской областью как субъектом Российской Федерации; для казенных учреждений, финансиру</w:t>
      </w:r>
      <w:r w:rsidRPr="00CE5CB6">
        <w:t>е</w:t>
      </w:r>
      <w:r w:rsidRPr="00CE5CB6">
        <w:t>мых из местного бюджета, и бюджетных, автономных учреждений, созда</w:t>
      </w:r>
      <w:r w:rsidRPr="00CE5CB6">
        <w:t>н</w:t>
      </w:r>
      <w:r w:rsidRPr="00CE5CB6">
        <w:t>ных муниципальными образованиями Иркутской области</w:t>
      </w:r>
      <w:r w:rsidR="00152FF2" w:rsidRPr="00CE5CB6">
        <w:t>,</w:t>
      </w:r>
      <w:r w:rsidRPr="00CE5CB6">
        <w:t xml:space="preserve"> </w:t>
      </w:r>
      <w:r w:rsidR="00152FF2" w:rsidRPr="00CE5CB6">
        <w:t>–</w:t>
      </w:r>
      <w:r w:rsidRPr="00CE5CB6">
        <w:t xml:space="preserve"> с 1 января 2017 года.</w:t>
      </w:r>
    </w:p>
    <w:p w:rsidR="002B2217" w:rsidRPr="00CE5CB6" w:rsidRDefault="002B2217" w:rsidP="002228D4">
      <w:pPr>
        <w:ind w:firstLine="709"/>
      </w:pPr>
      <w:r w:rsidRPr="00CE5CB6">
        <w:t>2)</w:t>
      </w:r>
      <w:r w:rsidR="002228D4" w:rsidRPr="00CE5CB6">
        <w:t xml:space="preserve"> </w:t>
      </w:r>
      <w:r w:rsidRPr="00CE5CB6">
        <w:t xml:space="preserve">Закон Иркутской области «О внесении изменений в Закон Иркутской области «Об областном бюджете на 2015 год и на плановый период 2016 и 2017 годов». </w:t>
      </w:r>
    </w:p>
    <w:p w:rsidR="002B2217" w:rsidRPr="00CE5CB6" w:rsidRDefault="002B2217" w:rsidP="002228D4">
      <w:pPr>
        <w:ind w:firstLine="709"/>
      </w:pPr>
      <w:r w:rsidRPr="00CE5CB6">
        <w:t>Принятие данного Закона области</w:t>
      </w:r>
      <w:r w:rsidR="002228D4" w:rsidRPr="00CE5CB6">
        <w:t xml:space="preserve"> </w:t>
      </w:r>
      <w:r w:rsidRPr="00CE5CB6">
        <w:t>обусловлено приведением в соотве</w:t>
      </w:r>
      <w:r w:rsidRPr="00CE5CB6">
        <w:t>т</w:t>
      </w:r>
      <w:r w:rsidRPr="00CE5CB6">
        <w:t>ствие с Федеральным законом от 1</w:t>
      </w:r>
      <w:r w:rsidR="00152FF2" w:rsidRPr="00CE5CB6">
        <w:t xml:space="preserve"> декабря </w:t>
      </w:r>
      <w:r w:rsidRPr="00CE5CB6">
        <w:t xml:space="preserve">2014 </w:t>
      </w:r>
      <w:r w:rsidR="00152FF2" w:rsidRPr="00CE5CB6">
        <w:t xml:space="preserve">года </w:t>
      </w:r>
      <w:r w:rsidRPr="00CE5CB6">
        <w:t>№</w:t>
      </w:r>
      <w:r w:rsidR="00152FF2" w:rsidRPr="00CE5CB6">
        <w:t xml:space="preserve"> </w:t>
      </w:r>
      <w:r w:rsidRPr="00CE5CB6">
        <w:t>384-ФЗ «О фед</w:t>
      </w:r>
      <w:r w:rsidRPr="00CE5CB6">
        <w:t>е</w:t>
      </w:r>
      <w:r w:rsidRPr="00CE5CB6">
        <w:t>ральном бюджете на 2015 год и на плановый период 2016 и 2017 годов», нормативными правовыми актами Российской Федерации объема безво</w:t>
      </w:r>
      <w:r w:rsidRPr="00CE5CB6">
        <w:t>з</w:t>
      </w:r>
      <w:r w:rsidRPr="00CE5CB6">
        <w:t>мездных поступлений от бюджетов бюджетной системы Российской Федер</w:t>
      </w:r>
      <w:r w:rsidRPr="00CE5CB6">
        <w:t>а</w:t>
      </w:r>
      <w:r w:rsidRPr="00CE5CB6">
        <w:t>ции, а также оптимизацией расходов в целях финансового обеспечения при</w:t>
      </w:r>
      <w:r w:rsidRPr="00CE5CB6">
        <w:t>о</w:t>
      </w:r>
      <w:r w:rsidRPr="00CE5CB6">
        <w:t>ритетных, первоочередных расходов бюджета, в том числе направленных на обеспечение сбалансированности местных бюджетов, выплат</w:t>
      </w:r>
      <w:r w:rsidR="00152FF2" w:rsidRPr="00CE5CB6">
        <w:t>у</w:t>
      </w:r>
      <w:r w:rsidRPr="00CE5CB6">
        <w:t xml:space="preserve"> заработной платы работников учреждений образования, находящихся в ведении органов местного самоуправления, завершени</w:t>
      </w:r>
      <w:r w:rsidR="00152FF2" w:rsidRPr="00CE5CB6">
        <w:t>е</w:t>
      </w:r>
      <w:r w:rsidRPr="00CE5CB6">
        <w:t xml:space="preserve"> строительства и ввод объектов гос</w:t>
      </w:r>
      <w:r w:rsidRPr="00CE5CB6">
        <w:t>у</w:t>
      </w:r>
      <w:r w:rsidRPr="00CE5CB6">
        <w:t>дарственной (муниципальной) собственности, уточнением объемов бюдже</w:t>
      </w:r>
      <w:r w:rsidRPr="00CE5CB6">
        <w:t>т</w:t>
      </w:r>
      <w:r w:rsidRPr="00CE5CB6">
        <w:t>ных ассигнований дорожного фонда Иркутской области и резервного фонда Правительства Иркутской области, публичных нормативных обязательств, межбюджетных трансфертов, предоставляемых бюджетам бюджетной с</w:t>
      </w:r>
      <w:r w:rsidRPr="00CE5CB6">
        <w:t>и</w:t>
      </w:r>
      <w:r w:rsidRPr="00CE5CB6">
        <w:t>стемы Российской Федерации, исполнением поручений Президента Росси</w:t>
      </w:r>
      <w:r w:rsidRPr="00CE5CB6">
        <w:t>й</w:t>
      </w:r>
      <w:r w:rsidRPr="00CE5CB6">
        <w:t>ской Федерации от 11 марта 2015 года № Пр-417ГС по принятию исчерп</w:t>
      </w:r>
      <w:r w:rsidRPr="00CE5CB6">
        <w:t>ы</w:t>
      </w:r>
      <w:r w:rsidRPr="00CE5CB6">
        <w:t>вающих мер по сокращению в 2015 году дефицита бюджета в субъектах Ро</w:t>
      </w:r>
      <w:r w:rsidRPr="00CE5CB6">
        <w:t>с</w:t>
      </w:r>
      <w:r w:rsidRPr="00CE5CB6">
        <w:t>сийской Федерации.</w:t>
      </w:r>
    </w:p>
    <w:p w:rsidR="002B2217" w:rsidRPr="00CE5CB6" w:rsidRDefault="002B2217" w:rsidP="002228D4">
      <w:pPr>
        <w:ind w:firstLine="709"/>
      </w:pPr>
      <w:r w:rsidRPr="00CE5CB6">
        <w:t>Так, Законом Иркутской области «О внесении изменений в Закон И</w:t>
      </w:r>
      <w:r w:rsidRPr="00CE5CB6">
        <w:t>р</w:t>
      </w:r>
      <w:r w:rsidRPr="00CE5CB6">
        <w:t>кутской области «Об областном бюджете на 2015 год и на пла</w:t>
      </w:r>
      <w:r w:rsidR="00152FF2" w:rsidRPr="00CE5CB6">
        <w:t>новый период 2016 и 2017 годов»</w:t>
      </w:r>
      <w:r w:rsidRPr="00CE5CB6">
        <w:t xml:space="preserve"> утверждены основные характеристики областного бю</w:t>
      </w:r>
      <w:r w:rsidRPr="00CE5CB6">
        <w:t>д</w:t>
      </w:r>
      <w:r w:rsidRPr="00CE5CB6">
        <w:t>жета на 2015 год:</w:t>
      </w:r>
    </w:p>
    <w:p w:rsidR="002B2217" w:rsidRPr="00CE5CB6" w:rsidRDefault="002B2217" w:rsidP="002228D4">
      <w:pPr>
        <w:ind w:firstLine="709"/>
      </w:pPr>
      <w:r w:rsidRPr="00CE5CB6">
        <w:t>прогнозируемый общий объем доходов областного бюджета в сумме 100 930 583,6 тыс. рублей (увеличен общий объем прогнозируемых доходов областного бюджета на 2 164 053,3 тыс. рублей), из них объем межбюдже</w:t>
      </w:r>
      <w:r w:rsidRPr="00CE5CB6">
        <w:t>т</w:t>
      </w:r>
      <w:r w:rsidRPr="00CE5CB6">
        <w:t>ных трансфертов, получаемых из других бюджетов бюджетной системы Ро</w:t>
      </w:r>
      <w:r w:rsidRPr="00CE5CB6">
        <w:t>с</w:t>
      </w:r>
      <w:r w:rsidRPr="00CE5CB6">
        <w:t>сийской Федерации, в сумме 16 880 286,1 тыс. рублей (увеличено на 2 164 053,3 тыс. рублей);</w:t>
      </w:r>
    </w:p>
    <w:p w:rsidR="002B2217" w:rsidRPr="00CE5CB6" w:rsidRDefault="002B2217" w:rsidP="002228D4">
      <w:pPr>
        <w:ind w:firstLine="709"/>
      </w:pPr>
      <w:r w:rsidRPr="00CE5CB6">
        <w:lastRenderedPageBreak/>
        <w:t>общий объем расходов областного бюджета в сумме 111 398 481,7 тыс. рублей;</w:t>
      </w:r>
    </w:p>
    <w:p w:rsidR="002B2217" w:rsidRPr="00CE5CB6" w:rsidRDefault="002B2217" w:rsidP="002228D4">
      <w:pPr>
        <w:ind w:firstLine="709"/>
      </w:pPr>
      <w:r w:rsidRPr="00CE5CB6">
        <w:t>размер дефицита областного бюджета в сумме 10 467 898,1 тыс. ру</w:t>
      </w:r>
      <w:r w:rsidRPr="00CE5CB6">
        <w:t>б</w:t>
      </w:r>
      <w:r w:rsidRPr="00CE5CB6">
        <w:t>лей, или 12,5 % утвержденного общего годового объема доходов областного бюджета без учета утвержденного объема безвозмездных поступлений.</w:t>
      </w:r>
    </w:p>
    <w:p w:rsidR="002B2217" w:rsidRPr="00CE5CB6" w:rsidRDefault="002B2217" w:rsidP="002228D4">
      <w:pPr>
        <w:ind w:firstLine="709"/>
      </w:pPr>
      <w:r w:rsidRPr="00CE5CB6">
        <w:t>Также предлагается утвердить основные характеристики областного бюджета на плановый период 2016 и 2017 годов:</w:t>
      </w:r>
    </w:p>
    <w:p w:rsidR="002B2217" w:rsidRPr="00CE5CB6" w:rsidRDefault="002B2217" w:rsidP="002228D4">
      <w:pPr>
        <w:ind w:firstLine="709"/>
      </w:pPr>
      <w:r w:rsidRPr="00CE5CB6">
        <w:t xml:space="preserve">прогнозируемый общий объем доходов областного бюджета на </w:t>
      </w:r>
      <w:r w:rsidRPr="00CE5CB6">
        <w:br/>
        <w:t>2016 год в сумме 100 744 328,1 тыс. рублей, из них объем межбюджетных трансфертов, получаемых из других бюджетов бюджетной системы Росси</w:t>
      </w:r>
      <w:r w:rsidRPr="00CE5CB6">
        <w:t>й</w:t>
      </w:r>
      <w:r w:rsidRPr="00CE5CB6">
        <w:t>ской Федерации, в сумме 10 981 072,0 тыс. рублей, на 2017 год в сумме 99 578 686,1 тыс. рублей, из них объем межбюджетных трансфертов, получ</w:t>
      </w:r>
      <w:r w:rsidRPr="00CE5CB6">
        <w:t>а</w:t>
      </w:r>
      <w:r w:rsidRPr="00CE5CB6">
        <w:t>емых из других бюджетов бюджетной системы Российской Федерации, в сумме 10 149 386,7 тыс. рублей;</w:t>
      </w:r>
    </w:p>
    <w:p w:rsidR="002B2217" w:rsidRPr="00CE5CB6" w:rsidRDefault="002B2217" w:rsidP="002228D4">
      <w:pPr>
        <w:ind w:firstLine="709"/>
      </w:pPr>
      <w:r w:rsidRPr="00CE5CB6">
        <w:t>общий объем расходов областного бюджета на 2016 год в сумме 112 466 764,1 тыс. рублей, в том числе условно утвержденные расходы в сумме 2 522 785,7 тыс. рублей, на 2017 год в сумме 112 398 101,2 тыс. ру</w:t>
      </w:r>
      <w:r w:rsidRPr="00CE5CB6">
        <w:t>б</w:t>
      </w:r>
      <w:r w:rsidRPr="00CE5CB6">
        <w:t>лей, в том числе условно утвержденные расходы в сумме 4 941 367,0</w:t>
      </w:r>
      <w:r w:rsidR="002228D4" w:rsidRPr="00CE5CB6">
        <w:t xml:space="preserve"> </w:t>
      </w:r>
      <w:r w:rsidRPr="00CE5CB6">
        <w:t>тыс. рублей;</w:t>
      </w:r>
    </w:p>
    <w:p w:rsidR="002B2217" w:rsidRPr="00CE5CB6" w:rsidRDefault="002B2217" w:rsidP="002228D4">
      <w:pPr>
        <w:ind w:firstLine="709"/>
      </w:pPr>
      <w:r w:rsidRPr="00CE5CB6">
        <w:t>размер дефицита областного бюджета на 2016 год в сумме 11 722 436,0 тыс. рублей, или 13,1 % утвержденного общего годового объема доходов о</w:t>
      </w:r>
      <w:r w:rsidRPr="00CE5CB6">
        <w:t>б</w:t>
      </w:r>
      <w:r w:rsidRPr="00CE5CB6">
        <w:t>ластного бюджета без учета утвержденного объема безвозмездных поступл</w:t>
      </w:r>
      <w:r w:rsidRPr="00CE5CB6">
        <w:t>е</w:t>
      </w:r>
      <w:r w:rsidRPr="00CE5CB6">
        <w:t>ний, на 2017 год в сумме 12 819 415,1 тыс. рублей, или 14,3 % утвержденного общего годового объема доходов областного бюджета без учета утвержде</w:t>
      </w:r>
      <w:r w:rsidRPr="00CE5CB6">
        <w:t>н</w:t>
      </w:r>
      <w:r w:rsidRPr="00CE5CB6">
        <w:t>ного объема безвозмездных поступлений.</w:t>
      </w:r>
    </w:p>
    <w:p w:rsidR="002B2217" w:rsidRPr="00CE5CB6" w:rsidRDefault="002B2217" w:rsidP="002228D4">
      <w:pPr>
        <w:ind w:firstLine="709"/>
      </w:pPr>
      <w:r w:rsidRPr="00CE5CB6">
        <w:t>3)</w:t>
      </w:r>
      <w:r w:rsidR="002228D4" w:rsidRPr="00CE5CB6">
        <w:t xml:space="preserve"> </w:t>
      </w:r>
      <w:r w:rsidRPr="00CE5CB6">
        <w:t>Закон Иркутской области «О внесении изменений в Закон Иркутской области «О бюджетном процессе Иркутской области».</w:t>
      </w:r>
    </w:p>
    <w:p w:rsidR="002B2217" w:rsidRPr="00CE5CB6" w:rsidRDefault="002B2217" w:rsidP="002228D4">
      <w:pPr>
        <w:ind w:firstLine="709"/>
      </w:pPr>
      <w:r w:rsidRPr="00CE5CB6">
        <w:t>Изменения</w:t>
      </w:r>
      <w:r w:rsidR="002228D4" w:rsidRPr="00CE5CB6">
        <w:t xml:space="preserve"> </w:t>
      </w:r>
      <w:r w:rsidRPr="00CE5CB6">
        <w:t>внесены в статьи 14, 15, 20, 29, 39 и 40 Закона Иркутской области от 23 июля 2008 года № 55-оз «О бюджетном процессе Иркутской области» (далее – Закон области № 55-оз).</w:t>
      </w:r>
    </w:p>
    <w:p w:rsidR="002B2217" w:rsidRPr="00CE5CB6" w:rsidRDefault="002B2217" w:rsidP="002228D4">
      <w:pPr>
        <w:ind w:firstLine="709"/>
      </w:pPr>
      <w:r w:rsidRPr="00CE5CB6">
        <w:t>Так,</w:t>
      </w:r>
      <w:r w:rsidR="002228D4" w:rsidRPr="00CE5CB6">
        <w:t xml:space="preserve"> </w:t>
      </w:r>
      <w:r w:rsidRPr="00CE5CB6">
        <w:t xml:space="preserve">изменения в части, касающейся регулирования реестра источников доходов областного бюджета, направлены на приведение статьи 15 Закона области № 55-оз в соответствие с нормами Федерального закона № 311-ФЗ, которым внесены изменения в </w:t>
      </w:r>
      <w:r w:rsidR="00152FF2" w:rsidRPr="00CE5CB6">
        <w:t>Бюджетного Кодекса Российской Федерации</w:t>
      </w:r>
      <w:r w:rsidRPr="00CE5CB6">
        <w:t xml:space="preserve">, в том числе вводится с 1 января 2016 года новая </w:t>
      </w:r>
      <w:hyperlink r:id="rId9" w:history="1">
        <w:r w:rsidRPr="00CE5CB6">
          <w:rPr>
            <w:rStyle w:val="aa"/>
            <w:color w:val="auto"/>
            <w:u w:val="none"/>
          </w:rPr>
          <w:t>статья 47.1</w:t>
        </w:r>
      </w:hyperlink>
      <w:r w:rsidRPr="00CE5CB6">
        <w:t xml:space="preserve"> «Перечень и р</w:t>
      </w:r>
      <w:r w:rsidRPr="00CE5CB6">
        <w:t>е</w:t>
      </w:r>
      <w:r w:rsidRPr="00CE5CB6">
        <w:t xml:space="preserve">естры источников доходов бюджетов». </w:t>
      </w:r>
    </w:p>
    <w:p w:rsidR="002B2217" w:rsidRPr="00CE5CB6" w:rsidRDefault="002B2217" w:rsidP="002228D4">
      <w:pPr>
        <w:ind w:firstLine="709"/>
      </w:pPr>
      <w:r w:rsidRPr="00CE5CB6">
        <w:t>Изменения в статью 29 Закона области № 55-оз предусматривают, что в сводную бюджетную роспись областного бюджета и в сводную бюджетную роспись бюджета территориального государственного внебюджетного фонда могут быть внесены изменения в соответствии с решениями руководителя финансового органа области (руководителя органа управления территор</w:t>
      </w:r>
      <w:r w:rsidRPr="00CE5CB6">
        <w:t>и</w:t>
      </w:r>
      <w:r w:rsidRPr="00CE5CB6">
        <w:t>альным государственным внебюджетным фондом) без внесения изменений в закон области об областном бюджете и закон области о бюджете территор</w:t>
      </w:r>
      <w:r w:rsidRPr="00CE5CB6">
        <w:t>и</w:t>
      </w:r>
      <w:r w:rsidRPr="00CE5CB6">
        <w:t xml:space="preserve">ального государственного внебюджетного фонда, которые подготовлены с </w:t>
      </w:r>
      <w:r w:rsidRPr="00CE5CB6">
        <w:lastRenderedPageBreak/>
        <w:t xml:space="preserve">учетом изменений, внесенных в статью 217 </w:t>
      </w:r>
      <w:r w:rsidR="00152FF2" w:rsidRPr="00CE5CB6">
        <w:t xml:space="preserve">Бюджетного Кодекса Российской Федерации </w:t>
      </w:r>
      <w:r w:rsidRPr="00CE5CB6">
        <w:t>Федеральным законом № 311-ФЗ и вступающих в силу с 1 января 2016 года.</w:t>
      </w:r>
    </w:p>
    <w:p w:rsidR="002B2217" w:rsidRPr="00CE5CB6" w:rsidRDefault="002B2217" w:rsidP="002228D4">
      <w:pPr>
        <w:ind w:firstLine="709"/>
      </w:pPr>
      <w:r w:rsidRPr="00CE5CB6">
        <w:t>4) Закон Иркутской области «Об утверждении заключенных дополн</w:t>
      </w:r>
      <w:r w:rsidRPr="00CE5CB6">
        <w:t>и</w:t>
      </w:r>
      <w:r w:rsidRPr="00CE5CB6">
        <w:t>тельных соглашений о реструктуризации обязательств (задолженности) И</w:t>
      </w:r>
      <w:r w:rsidRPr="00CE5CB6">
        <w:t>р</w:t>
      </w:r>
      <w:r w:rsidRPr="00CE5CB6">
        <w:t>кутской области перед Российской Федерацией по бюджетным кредитам».</w:t>
      </w:r>
    </w:p>
    <w:p w:rsidR="002B2217" w:rsidRPr="00CE5CB6" w:rsidRDefault="002B2217" w:rsidP="002228D4">
      <w:pPr>
        <w:ind w:firstLine="709"/>
      </w:pPr>
      <w:r w:rsidRPr="00CE5CB6">
        <w:t>Данным Законом области утверждены следующие дополнительные с</w:t>
      </w:r>
      <w:r w:rsidRPr="00CE5CB6">
        <w:t>о</w:t>
      </w:r>
      <w:r w:rsidRPr="00CE5CB6">
        <w:t>глашения:</w:t>
      </w:r>
      <w:r w:rsidR="002228D4" w:rsidRPr="00CE5CB6">
        <w:t xml:space="preserve"> </w:t>
      </w:r>
    </w:p>
    <w:p w:rsidR="002B2217" w:rsidRPr="00CE5CB6" w:rsidRDefault="002B2217" w:rsidP="002228D4">
      <w:pPr>
        <w:ind w:firstLine="709"/>
      </w:pPr>
      <w:r w:rsidRPr="00CE5CB6">
        <w:t>- дополнительное соглашение от 13 мая 2015 года № 2 к Соглашению от 27 декабря 2010 года № 01-01-06/06-661 о предоставлении бюджету И</w:t>
      </w:r>
      <w:r w:rsidRPr="00CE5CB6">
        <w:t>р</w:t>
      </w:r>
      <w:r w:rsidRPr="00CE5CB6">
        <w:t>кутской области из федерального бюджета бюджетного кредита для стро</w:t>
      </w:r>
      <w:r w:rsidRPr="00CE5CB6">
        <w:t>и</w:t>
      </w:r>
      <w:r w:rsidRPr="00CE5CB6">
        <w:t>тельства, реконструкции, капитального ремонта, ремонта и содержания а</w:t>
      </w:r>
      <w:r w:rsidRPr="00CE5CB6">
        <w:t>в</w:t>
      </w:r>
      <w:r w:rsidRPr="00CE5CB6">
        <w:t>томобильных дорог общего пользования (за исключением автомобильных дорог федерального значения), заключенному между Министерством фина</w:t>
      </w:r>
      <w:r w:rsidRPr="00CE5CB6">
        <w:t>н</w:t>
      </w:r>
      <w:r w:rsidRPr="00CE5CB6">
        <w:t>сов Российской Федерации и Правительством Иркутской области;</w:t>
      </w:r>
    </w:p>
    <w:p w:rsidR="002B2217" w:rsidRPr="00CE5CB6" w:rsidRDefault="002B2217" w:rsidP="002228D4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дополнительное соглашение от 13 мая 2015 года № 2 к Соглашению от 20 октября 2011 года</w:t>
      </w:r>
      <w:r w:rsidR="002228D4" w:rsidRPr="00CE5CB6">
        <w:t xml:space="preserve"> </w:t>
      </w:r>
      <w:r w:rsidRPr="00CE5CB6">
        <w:t>№ 01-01-06/06-386 о предоставлении бюджету И</w:t>
      </w:r>
      <w:r w:rsidRPr="00CE5CB6">
        <w:t>р</w:t>
      </w:r>
      <w:r w:rsidRPr="00CE5CB6">
        <w:t>кутской области из федерального бюджета бюджетного кредита для стро</w:t>
      </w:r>
      <w:r w:rsidRPr="00CE5CB6">
        <w:t>и</w:t>
      </w:r>
      <w:r w:rsidRPr="00CE5CB6">
        <w:t>тельства, реконструкции, капитального ремонта, ремонта и содержания а</w:t>
      </w:r>
      <w:r w:rsidRPr="00CE5CB6">
        <w:t>в</w:t>
      </w:r>
      <w:r w:rsidRPr="00CE5CB6">
        <w:t>томобильных дорог общего пользования (за исключением автомобильных дорог федерального значения), заключенному между Министерством фина</w:t>
      </w:r>
      <w:r w:rsidRPr="00CE5CB6">
        <w:t>н</w:t>
      </w:r>
      <w:r w:rsidRPr="00CE5CB6">
        <w:t>сов Российской Федерации и Правительством Иркутской области;</w:t>
      </w:r>
    </w:p>
    <w:p w:rsidR="002B2217" w:rsidRPr="00CE5CB6" w:rsidRDefault="002B2217" w:rsidP="002228D4">
      <w:pPr>
        <w:ind w:firstLine="709"/>
      </w:pPr>
      <w:r w:rsidRPr="00CE5CB6">
        <w:t>- дополнительное соглашение от 13 мая 2015 года № 3 к Соглашению от 1 июня 2010 года № 01-01-06/06-191 о предоставлении бюджету Ирку</w:t>
      </w:r>
      <w:r w:rsidRPr="00CE5CB6">
        <w:t>т</w:t>
      </w:r>
      <w:r w:rsidRPr="00CE5CB6">
        <w:t>ской области из федерального бюджета бюджетного кредита для строител</w:t>
      </w:r>
      <w:r w:rsidRPr="00CE5CB6">
        <w:t>ь</w:t>
      </w:r>
      <w:r w:rsidRPr="00CE5CB6">
        <w:t>ства, реконструкции, капитального ремонта, ремонта и содержания автом</w:t>
      </w:r>
      <w:r w:rsidRPr="00CE5CB6">
        <w:t>о</w:t>
      </w:r>
      <w:r w:rsidRPr="00CE5CB6">
        <w:t>бильных дорог общего пользования (за исключением автомобильных дорог федерального значения), заключенному между Министерством финансов Российской Федерации и Правительством Иркутской области.</w:t>
      </w:r>
    </w:p>
    <w:p w:rsidR="002B2217" w:rsidRPr="00CE5CB6" w:rsidRDefault="002B2217" w:rsidP="002228D4">
      <w:pPr>
        <w:pStyle w:val="2"/>
      </w:pPr>
      <w:bookmarkStart w:id="4" w:name="_Toc424041658"/>
      <w:r w:rsidRPr="00CE5CB6">
        <w:rPr>
          <w:rStyle w:val="20"/>
          <w:b/>
        </w:rPr>
        <w:t>Социально-культурное законодательство</w:t>
      </w:r>
      <w:r w:rsidRPr="00CE5CB6">
        <w:t>.</w:t>
      </w:r>
      <w:bookmarkEnd w:id="4"/>
    </w:p>
    <w:p w:rsidR="002B2217" w:rsidRPr="00CE5CB6" w:rsidRDefault="002B2217" w:rsidP="002228D4">
      <w:pPr>
        <w:pStyle w:val="aff6"/>
        <w:ind w:firstLine="709"/>
        <w:jc w:val="both"/>
        <w:rPr>
          <w:szCs w:val="22"/>
        </w:rPr>
      </w:pPr>
      <w:r w:rsidRPr="00CE5CB6">
        <w:t xml:space="preserve">Закон Иркутской области «О внесении изменений в Закон Иркутской области «О физической культуре и спорте в Иркутской области». </w:t>
      </w:r>
    </w:p>
    <w:p w:rsidR="002B2217" w:rsidRPr="00CE5CB6" w:rsidRDefault="002B2217" w:rsidP="002228D4">
      <w:pPr>
        <w:pStyle w:val="aff6"/>
        <w:ind w:firstLine="709"/>
        <w:jc w:val="both"/>
      </w:pPr>
      <w:r w:rsidRPr="00CE5CB6">
        <w:t>Внесены изменения в соответствующие статьи Закона Иркутской обл</w:t>
      </w:r>
      <w:r w:rsidRPr="00CE5CB6">
        <w:t>а</w:t>
      </w:r>
      <w:r w:rsidRPr="00CE5CB6">
        <w:t>сти от 17</w:t>
      </w:r>
      <w:r w:rsidR="00152FF2" w:rsidRPr="00CE5CB6">
        <w:t xml:space="preserve"> декабря </w:t>
      </w:r>
      <w:r w:rsidRPr="00CE5CB6">
        <w:t xml:space="preserve">2008 </w:t>
      </w:r>
      <w:r w:rsidR="00152FF2" w:rsidRPr="00CE5CB6">
        <w:t xml:space="preserve">года </w:t>
      </w:r>
      <w:r w:rsidRPr="00CE5CB6">
        <w:t>№ 108-оз «О физической культуре и спорте в И</w:t>
      </w:r>
      <w:r w:rsidRPr="00CE5CB6">
        <w:t>р</w:t>
      </w:r>
      <w:r w:rsidRPr="00CE5CB6">
        <w:t>кутской области» (далее – Закон № 108-оз) с целью приведения их в соотве</w:t>
      </w:r>
      <w:r w:rsidRPr="00CE5CB6">
        <w:t>т</w:t>
      </w:r>
      <w:r w:rsidRPr="00CE5CB6">
        <w:t xml:space="preserve">ствие с терминологией пункта 2 части 2 статьи 8 Федерального закона от </w:t>
      </w:r>
      <w:r w:rsidR="00152FF2" w:rsidRPr="00CE5CB6">
        <w:br/>
      </w:r>
      <w:r w:rsidRPr="00CE5CB6">
        <w:t>4</w:t>
      </w:r>
      <w:r w:rsidR="00152FF2" w:rsidRPr="00CE5CB6">
        <w:t xml:space="preserve"> декабря </w:t>
      </w:r>
      <w:r w:rsidRPr="00CE5CB6">
        <w:t xml:space="preserve">2007 </w:t>
      </w:r>
      <w:r w:rsidR="00152FF2" w:rsidRPr="00CE5CB6">
        <w:t xml:space="preserve">года </w:t>
      </w:r>
      <w:r w:rsidRPr="00CE5CB6">
        <w:t>№ 329-ФЗ «О физической культуре и спорте в Росси</w:t>
      </w:r>
      <w:r w:rsidRPr="00CE5CB6">
        <w:t>й</w:t>
      </w:r>
      <w:r w:rsidRPr="00CE5CB6">
        <w:t>ской Федерации»: понятия «тренировочные сборы» и «учебно-тренировочные мероприятия», используемые в Законе № 108-оз, заменены единым понятием «тренировочные мероприятия».</w:t>
      </w:r>
    </w:p>
    <w:p w:rsidR="002B2217" w:rsidRPr="00CE5CB6" w:rsidRDefault="002B2217" w:rsidP="00152FF2">
      <w:pPr>
        <w:pStyle w:val="2"/>
      </w:pPr>
      <w:bookmarkStart w:id="5" w:name="_Toc424041659"/>
      <w:r w:rsidRPr="00CE5CB6">
        <w:t>Законодательство об охране здоровья и социальной защите.</w:t>
      </w:r>
      <w:bookmarkEnd w:id="5"/>
    </w:p>
    <w:p w:rsidR="002B2217" w:rsidRPr="00CE5CB6" w:rsidRDefault="002B2217" w:rsidP="002228D4">
      <w:pPr>
        <w:ind w:firstLine="709"/>
      </w:pPr>
      <w:r w:rsidRPr="00CE5CB6">
        <w:lastRenderedPageBreak/>
        <w:t>1) Закон Иркутской области от 3 апреля 2015 года № 16-ОЗ «О внес</w:t>
      </w:r>
      <w:r w:rsidRPr="00CE5CB6">
        <w:t>е</w:t>
      </w:r>
      <w:r w:rsidRPr="00CE5CB6">
        <w:t>нии изменения в часть 2 статьи 4 Закона Иркутской области «Об отдельных вопросах предоставления меры социальной поддержки по обеспечению ж</w:t>
      </w:r>
      <w:r w:rsidRPr="00CE5CB6">
        <w:t>и</w:t>
      </w:r>
      <w:r w:rsidRPr="00CE5CB6">
        <w:t xml:space="preserve">льем отдельных категорий граждан в Иркутской области», разработанный в связи с празднованием 70-летия Победы в Великой Отечественной войне 1941 – 1945 годов. </w:t>
      </w:r>
    </w:p>
    <w:p w:rsidR="002B2217" w:rsidRPr="00CE5CB6" w:rsidRDefault="002B2217" w:rsidP="002228D4">
      <w:pPr>
        <w:ind w:firstLine="709"/>
      </w:pPr>
      <w:r w:rsidRPr="00CE5CB6">
        <w:t>Законом Иркутской области внесены изменения в часть 2 статьи 4 З</w:t>
      </w:r>
      <w:r w:rsidRPr="00CE5CB6">
        <w:t>а</w:t>
      </w:r>
      <w:r w:rsidRPr="00CE5CB6">
        <w:t>кона Иркутской области от 4 апреля 2008 года № 6-оз «Об отдельных вопр</w:t>
      </w:r>
      <w:r w:rsidRPr="00CE5CB6">
        <w:t>о</w:t>
      </w:r>
      <w:r w:rsidRPr="00CE5CB6">
        <w:t>сах предоставления меры социальной поддержки по обеспечению жильем отдельных категорий граждан в Иркутской области», в соответствии с кот</w:t>
      </w:r>
      <w:r w:rsidRPr="00CE5CB6">
        <w:t>о</w:t>
      </w:r>
      <w:r w:rsidRPr="00CE5CB6">
        <w:t>рыми устанавливается право на внеочередное предоставление социальных выплат для приобретения или строительства жилых помещений для граждан, относящихся к категории инвалидов Великой Отечественной войны, учас</w:t>
      </w:r>
      <w:r w:rsidRPr="00CE5CB6">
        <w:t>т</w:t>
      </w:r>
      <w:r w:rsidRPr="00CE5CB6">
        <w:t xml:space="preserve">ников Великой Отечественной войны (из числа лиц, указанных в подпунктах «а» </w:t>
      </w:r>
      <w:r w:rsidR="00152FF2" w:rsidRPr="00CE5CB6">
        <w:t>–</w:t>
      </w:r>
      <w:r w:rsidRPr="00CE5CB6">
        <w:t xml:space="preserve"> «ж» и «и» подпункта 1 пункта 1 статьи 2 Федерального закона от 12 я</w:t>
      </w:r>
      <w:r w:rsidRPr="00CE5CB6">
        <w:t>н</w:t>
      </w:r>
      <w:r w:rsidRPr="00CE5CB6">
        <w:t>варя 1995 года № 5-ФЗ «О ветеранах»).</w:t>
      </w:r>
    </w:p>
    <w:p w:rsidR="002B2217" w:rsidRPr="00CE5CB6" w:rsidRDefault="002B2217" w:rsidP="002228D4">
      <w:pPr>
        <w:ind w:firstLine="709"/>
      </w:pPr>
      <w:r w:rsidRPr="00CE5CB6">
        <w:t>2)</w:t>
      </w:r>
      <w:r w:rsidR="002228D4" w:rsidRPr="00CE5CB6">
        <w:t xml:space="preserve"> </w:t>
      </w:r>
      <w:r w:rsidRPr="00CE5CB6">
        <w:t xml:space="preserve">Закон Иркутской области от 30 апреля 2015 года № 30-ОЗ </w:t>
      </w:r>
      <w:r w:rsidRPr="00CE5CB6">
        <w:br/>
        <w:t>«О внесении изменений в часть 7 статьи 4 Закона Иркутской области «О д</w:t>
      </w:r>
      <w:r w:rsidRPr="00CE5CB6">
        <w:t>о</w:t>
      </w:r>
      <w:r w:rsidRPr="00CE5CB6">
        <w:t>полнительной мере социальной поддержки граждан, усыновивших (удоч</w:t>
      </w:r>
      <w:r w:rsidRPr="00CE5CB6">
        <w:t>е</w:t>
      </w:r>
      <w:r w:rsidRPr="00CE5CB6">
        <w:t>ривших) детей-сирот и детей, оставшихся без попечения родителей, в Ирку</w:t>
      </w:r>
      <w:r w:rsidRPr="00CE5CB6">
        <w:t>т</w:t>
      </w:r>
      <w:r w:rsidRPr="00CE5CB6">
        <w:t>ской области» и Закон Иркутской области «О ежемесячной денежной выпл</w:t>
      </w:r>
      <w:r w:rsidRPr="00CE5CB6">
        <w:t>а</w:t>
      </w:r>
      <w:r w:rsidRPr="00CE5CB6">
        <w:t>те в Иркутской области семьям в случае рождения третьего или последу</w:t>
      </w:r>
      <w:r w:rsidRPr="00CE5CB6">
        <w:t>ю</w:t>
      </w:r>
      <w:r w:rsidRPr="00CE5CB6">
        <w:t>щих детей».</w:t>
      </w:r>
    </w:p>
    <w:p w:rsidR="002B2217" w:rsidRPr="00CE5CB6" w:rsidRDefault="002B2217" w:rsidP="002228D4">
      <w:pPr>
        <w:ind w:firstLine="709"/>
      </w:pPr>
      <w:r w:rsidRPr="00CE5CB6">
        <w:t xml:space="preserve">Изменение в Закон Иркутской области от 3 ноября 2011 года </w:t>
      </w:r>
      <w:r w:rsidRPr="00CE5CB6">
        <w:br/>
        <w:t>№ 102-ОЗ «О дополнительной мере социальной поддержки граждан, усын</w:t>
      </w:r>
      <w:r w:rsidRPr="00CE5CB6">
        <w:t>о</w:t>
      </w:r>
      <w:r w:rsidRPr="00CE5CB6">
        <w:t>вивших (удочеривших) детей-сирот и детей, оставшихся без попечения род</w:t>
      </w:r>
      <w:r w:rsidRPr="00CE5CB6">
        <w:t>и</w:t>
      </w:r>
      <w:r w:rsidRPr="00CE5CB6">
        <w:t xml:space="preserve">телей, в Иркутской области» носит технический характер. </w:t>
      </w:r>
    </w:p>
    <w:p w:rsidR="002B2217" w:rsidRPr="00CE5CB6" w:rsidRDefault="002B2217" w:rsidP="002228D4">
      <w:pPr>
        <w:ind w:firstLine="709"/>
      </w:pPr>
      <w:r w:rsidRPr="00CE5CB6">
        <w:t>В целом изменения в Закон Иркутской области от 2 ноября 2012 года № 101-ОЗ «О ежемесячной денежной выплате в Иркутской области семьям в случае рождения третьего или последующих детей» заключаются в следу</w:t>
      </w:r>
      <w:r w:rsidRPr="00CE5CB6">
        <w:t>ю</w:t>
      </w:r>
      <w:r w:rsidRPr="00CE5CB6">
        <w:t>щем:</w:t>
      </w:r>
    </w:p>
    <w:p w:rsidR="002B2217" w:rsidRPr="00CE5CB6" w:rsidRDefault="002B2217" w:rsidP="002228D4">
      <w:pPr>
        <w:ind w:firstLine="709"/>
      </w:pPr>
      <w:r w:rsidRPr="00CE5CB6">
        <w:t>- введена новая категория семей, имеющих право на ежемесячную д</w:t>
      </w:r>
      <w:r w:rsidRPr="00CE5CB6">
        <w:t>е</w:t>
      </w:r>
      <w:r w:rsidRPr="00CE5CB6">
        <w:t>нежную выплату (семьи, среднедушевой доход которых выше величины прожиточного минимума, установленной в целом по Иркутской области в расчете на душу населения, но ниже среднедушевого дохода в Иркутской о</w:t>
      </w:r>
      <w:r w:rsidRPr="00CE5CB6">
        <w:t>б</w:t>
      </w:r>
      <w:r w:rsidRPr="00CE5CB6">
        <w:t>ласти, в которых в период с 1 января 2013 года по 31 декабря 2015 года р</w:t>
      </w:r>
      <w:r w:rsidRPr="00CE5CB6">
        <w:t>о</w:t>
      </w:r>
      <w:r w:rsidRPr="00CE5CB6">
        <w:t>дился третий или последующий ребенок, признанный в установленном зак</w:t>
      </w:r>
      <w:r w:rsidRPr="00CE5CB6">
        <w:t>о</w:t>
      </w:r>
      <w:r w:rsidRPr="00CE5CB6">
        <w:t>нодательством порядке ребенком-инвалидом);</w:t>
      </w:r>
    </w:p>
    <w:p w:rsidR="002B2217" w:rsidRPr="00CE5CB6" w:rsidRDefault="002B2217" w:rsidP="002228D4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скорректированы положения, касающиеся условий предоставления ежемесячной денежной выплаты, в том числе, в части установления возмо</w:t>
      </w:r>
      <w:r w:rsidRPr="00CE5CB6">
        <w:t>ж</w:t>
      </w:r>
      <w:r w:rsidRPr="00CE5CB6">
        <w:t>ности получения ежемесячной денежной выплаты семьям, пребывающим на территории Иркутской области;</w:t>
      </w:r>
    </w:p>
    <w:p w:rsidR="002B2217" w:rsidRPr="00CE5CB6" w:rsidRDefault="002B2217" w:rsidP="002228D4">
      <w:pPr>
        <w:ind w:firstLine="709"/>
      </w:pPr>
      <w:r w:rsidRPr="00CE5CB6">
        <w:t>- изменен размер ежемесячной денежной выплаты (размер установле</w:t>
      </w:r>
      <w:r w:rsidRPr="00CE5CB6">
        <w:t>н</w:t>
      </w:r>
      <w:r w:rsidRPr="00CE5CB6">
        <w:t>ной Правительством Иркутской области с учетом территориальной дифф</w:t>
      </w:r>
      <w:r w:rsidRPr="00CE5CB6">
        <w:t>е</w:t>
      </w:r>
      <w:r w:rsidRPr="00CE5CB6">
        <w:lastRenderedPageBreak/>
        <w:t>ренциации уровня цен в Иркутской области величины прожиточного мин</w:t>
      </w:r>
      <w:r w:rsidRPr="00CE5CB6">
        <w:t>и</w:t>
      </w:r>
      <w:r w:rsidRPr="00CE5CB6">
        <w:t xml:space="preserve">мума для детей, действовавшей в третьем квартале текущего года); </w:t>
      </w:r>
    </w:p>
    <w:p w:rsidR="002B2217" w:rsidRPr="00CE5CB6" w:rsidRDefault="002B2217" w:rsidP="002228D4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в отношении заявления и перечня документов, представляемых для получения ежемесячной денежной выплаты, в частности, семьям, не име</w:t>
      </w:r>
      <w:r w:rsidRPr="00CE5CB6">
        <w:t>ю</w:t>
      </w:r>
      <w:r w:rsidRPr="00CE5CB6">
        <w:t xml:space="preserve">щим доходов, предоставлена возможность сообщать об этом в заявлении с указанием причин. </w:t>
      </w:r>
    </w:p>
    <w:p w:rsidR="002B2217" w:rsidRPr="00CE5CB6" w:rsidRDefault="002B2217" w:rsidP="002228D4">
      <w:pPr>
        <w:ind w:firstLine="709"/>
      </w:pPr>
      <w:r w:rsidRPr="00CE5CB6">
        <w:t xml:space="preserve">3) Закон Иркутской области </w:t>
      </w:r>
      <w:r w:rsidRPr="00CE5CB6">
        <w:rPr>
          <w:kern w:val="28"/>
        </w:rPr>
        <w:t>«О дополнительной мере социальной по</w:t>
      </w:r>
      <w:r w:rsidRPr="00CE5CB6">
        <w:rPr>
          <w:kern w:val="28"/>
        </w:rPr>
        <w:t>д</w:t>
      </w:r>
      <w:r w:rsidRPr="00CE5CB6">
        <w:rPr>
          <w:kern w:val="28"/>
        </w:rPr>
        <w:t xml:space="preserve">держки граждан, проживающих в рабочем поселке </w:t>
      </w:r>
      <w:proofErr w:type="spellStart"/>
      <w:r w:rsidRPr="00CE5CB6">
        <w:rPr>
          <w:kern w:val="28"/>
        </w:rPr>
        <w:t>Согдиондон</w:t>
      </w:r>
      <w:proofErr w:type="spellEnd"/>
      <w:r w:rsidRPr="00CE5CB6">
        <w:rPr>
          <w:kern w:val="28"/>
        </w:rPr>
        <w:t xml:space="preserve"> Мамско-Чуйского района Иркутской области» и Закон Иркутской области </w:t>
      </w:r>
      <w:r w:rsidRPr="00CE5CB6">
        <w:t>«О допо</w:t>
      </w:r>
      <w:r w:rsidRPr="00CE5CB6">
        <w:t>л</w:t>
      </w:r>
      <w:r w:rsidRPr="00CE5CB6">
        <w:t>нительной мере социальной поддержки граждан, проживающих в рабочем поселке Горно-Чуйский Мамско-Чуйского района Иркутской области» (далее при совместном упоминании – Законы Иркутской области).</w:t>
      </w:r>
    </w:p>
    <w:p w:rsidR="002B2217" w:rsidRPr="00CE5CB6" w:rsidRDefault="002B2217" w:rsidP="002228D4">
      <w:pPr>
        <w:ind w:firstLine="709"/>
        <w:rPr>
          <w:kern w:val="28"/>
        </w:rPr>
      </w:pPr>
      <w:r w:rsidRPr="00CE5CB6">
        <w:rPr>
          <w:kern w:val="28"/>
        </w:rPr>
        <w:t>Законами Иркутской области предусматривается предоставление д</w:t>
      </w:r>
      <w:r w:rsidRPr="00CE5CB6">
        <w:rPr>
          <w:kern w:val="28"/>
        </w:rPr>
        <w:t>о</w:t>
      </w:r>
      <w:r w:rsidRPr="00CE5CB6">
        <w:rPr>
          <w:kern w:val="28"/>
        </w:rPr>
        <w:t xml:space="preserve">полнительной меры </w:t>
      </w:r>
      <w:r w:rsidRPr="00CE5CB6">
        <w:t>социальной поддержки в виде единовременной социал</w:t>
      </w:r>
      <w:r w:rsidRPr="00CE5CB6">
        <w:t>ь</w:t>
      </w:r>
      <w:r w:rsidRPr="00CE5CB6">
        <w:t xml:space="preserve">ной выплаты на приобретение жилого помещения на территории Иркутской области (далее – жилищная субсидия) гражданам Российской Федерации, проживающим в рабочих поселках </w:t>
      </w:r>
      <w:proofErr w:type="spellStart"/>
      <w:r w:rsidRPr="00CE5CB6">
        <w:rPr>
          <w:kern w:val="28"/>
        </w:rPr>
        <w:t>Согдиондон</w:t>
      </w:r>
      <w:proofErr w:type="spellEnd"/>
      <w:r w:rsidRPr="00CE5CB6">
        <w:rPr>
          <w:kern w:val="28"/>
        </w:rPr>
        <w:t xml:space="preserve"> и </w:t>
      </w:r>
      <w:r w:rsidRPr="00CE5CB6">
        <w:t xml:space="preserve">Горно-Чуйский </w:t>
      </w:r>
      <w:r w:rsidRPr="00CE5CB6">
        <w:rPr>
          <w:kern w:val="28"/>
        </w:rPr>
        <w:t>Мамско-Чуйского района Иркутской области (далее – рабочие поселки) в связи с бе</w:t>
      </w:r>
      <w:r w:rsidRPr="00CE5CB6">
        <w:rPr>
          <w:kern w:val="28"/>
        </w:rPr>
        <w:t>с</w:t>
      </w:r>
      <w:r w:rsidRPr="00CE5CB6">
        <w:rPr>
          <w:kern w:val="28"/>
        </w:rPr>
        <w:t xml:space="preserve">перспективностью развития указанных поселков. </w:t>
      </w:r>
    </w:p>
    <w:p w:rsidR="002B2217" w:rsidRPr="00CE5CB6" w:rsidRDefault="002B2217" w:rsidP="002228D4">
      <w:pPr>
        <w:ind w:firstLine="709"/>
      </w:pPr>
      <w:r w:rsidRPr="00CE5CB6">
        <w:rPr>
          <w:kern w:val="2"/>
        </w:rPr>
        <w:t xml:space="preserve">Право на получение жилищной субсидии имеют граждане, </w:t>
      </w:r>
      <w:r w:rsidRPr="00CE5CB6">
        <w:t xml:space="preserve">являющиеся нанимателями по договорам социального найма жилого помещения, </w:t>
      </w:r>
      <w:r w:rsidRPr="00CE5CB6">
        <w:rPr>
          <w:kern w:val="2"/>
        </w:rPr>
        <w:t>наход</w:t>
      </w:r>
      <w:r w:rsidRPr="00CE5CB6">
        <w:rPr>
          <w:kern w:val="2"/>
        </w:rPr>
        <w:t>я</w:t>
      </w:r>
      <w:r w:rsidRPr="00CE5CB6">
        <w:rPr>
          <w:kern w:val="2"/>
        </w:rPr>
        <w:t xml:space="preserve">щегося в </w:t>
      </w:r>
      <w:r w:rsidRPr="00CE5CB6">
        <w:rPr>
          <w:bCs/>
          <w:iCs/>
          <w:kern w:val="2"/>
        </w:rPr>
        <w:t>рабочих поселках</w:t>
      </w:r>
      <w:r w:rsidRPr="00CE5CB6">
        <w:t xml:space="preserve">, поднанимателями такого жилого помещения, а также членами семьи нанимателя и поднанимателя. </w:t>
      </w:r>
    </w:p>
    <w:p w:rsidR="002B2217" w:rsidRPr="00CE5CB6" w:rsidRDefault="002B2217" w:rsidP="002228D4">
      <w:pPr>
        <w:ind w:firstLine="709"/>
        <w:rPr>
          <w:kern w:val="2"/>
        </w:rPr>
      </w:pPr>
      <w:r w:rsidRPr="00CE5CB6">
        <w:t>Одновременно Законами Иркутской области устанавливается обяз</w:t>
      </w:r>
      <w:r w:rsidRPr="00CE5CB6">
        <w:t>а</w:t>
      </w:r>
      <w:r w:rsidRPr="00CE5CB6">
        <w:t>тельство для граждан, имеющих право на получение жилищной субсидии, расторгнуть договор социального найма (поднайма) соответствующего жил</w:t>
      </w:r>
      <w:r w:rsidRPr="00CE5CB6">
        <w:t>о</w:t>
      </w:r>
      <w:r w:rsidRPr="00CE5CB6">
        <w:t xml:space="preserve">го помещения и освободить его в течение </w:t>
      </w:r>
      <w:r w:rsidRPr="00CE5CB6">
        <w:rPr>
          <w:kern w:val="2"/>
        </w:rPr>
        <w:t>двух месяцев со дня предоставл</w:t>
      </w:r>
      <w:r w:rsidRPr="00CE5CB6">
        <w:rPr>
          <w:kern w:val="2"/>
        </w:rPr>
        <w:t>е</w:t>
      </w:r>
      <w:r w:rsidRPr="00CE5CB6">
        <w:rPr>
          <w:kern w:val="2"/>
        </w:rPr>
        <w:t xml:space="preserve">ния жилищной субсидии. </w:t>
      </w:r>
    </w:p>
    <w:p w:rsidR="002B2217" w:rsidRPr="00CE5CB6" w:rsidRDefault="002B2217" w:rsidP="002228D4">
      <w:pPr>
        <w:ind w:firstLine="709"/>
      </w:pPr>
      <w:r w:rsidRPr="00CE5CB6">
        <w:t>При этом Законами Иркутской области определена следующая очере</w:t>
      </w:r>
      <w:r w:rsidRPr="00CE5CB6">
        <w:t>д</w:t>
      </w:r>
      <w:r w:rsidRPr="00CE5CB6">
        <w:t>ность предоставления жилищных субсидий.</w:t>
      </w:r>
    </w:p>
    <w:p w:rsidR="002B2217" w:rsidRPr="00CE5CB6" w:rsidRDefault="002B2217" w:rsidP="002228D4">
      <w:pPr>
        <w:ind w:firstLine="709"/>
      </w:pPr>
      <w:r w:rsidRPr="00CE5CB6">
        <w:t xml:space="preserve"> В первую очередь жилищные субсидии предоставляются гражданам, состоящим на учете и относящимся к следующим категориям граждан:</w:t>
      </w:r>
    </w:p>
    <w:p w:rsidR="002B2217" w:rsidRPr="00CE5CB6" w:rsidRDefault="002B2217" w:rsidP="002228D4">
      <w:pPr>
        <w:ind w:firstLine="709"/>
      </w:pPr>
      <w:r w:rsidRPr="00CE5CB6">
        <w:t>- ветераны Великой Отечественной войны;</w:t>
      </w:r>
    </w:p>
    <w:p w:rsidR="002B2217" w:rsidRPr="00CE5CB6" w:rsidRDefault="002B2217" w:rsidP="002228D4">
      <w:pPr>
        <w:ind w:firstLine="709"/>
      </w:pPr>
      <w:r w:rsidRPr="00CE5CB6">
        <w:t>- инвалиды;</w:t>
      </w:r>
    </w:p>
    <w:p w:rsidR="002B2217" w:rsidRPr="00CE5CB6" w:rsidRDefault="002B2217" w:rsidP="002228D4">
      <w:pPr>
        <w:ind w:firstLine="709"/>
      </w:pPr>
      <w:r w:rsidRPr="00CE5CB6">
        <w:t>- дети в возрасте от 6 до 18 лет;</w:t>
      </w:r>
    </w:p>
    <w:p w:rsidR="002B2217" w:rsidRPr="00CE5CB6" w:rsidRDefault="002B2217" w:rsidP="002228D4">
      <w:pPr>
        <w:ind w:firstLine="709"/>
      </w:pPr>
      <w:r w:rsidRPr="00CE5CB6">
        <w:t>- граждане, имеющие в соответствии с Законами Иркутской области право на получение жилищной субсидии и проживающие в используемом помещении с гражданами, относящимися к вышеперечисленным категориям граждан.</w:t>
      </w:r>
    </w:p>
    <w:p w:rsidR="002B2217" w:rsidRPr="00CE5CB6" w:rsidRDefault="002B2217" w:rsidP="002228D4">
      <w:pPr>
        <w:ind w:firstLine="709"/>
      </w:pPr>
      <w:r w:rsidRPr="00CE5CB6">
        <w:t>Во вторую очередь жилищные субсидии предоставляются гражданам, состоящим на учете и относящимся к следующим категориям граждан:</w:t>
      </w:r>
    </w:p>
    <w:p w:rsidR="002B2217" w:rsidRPr="00CE5CB6" w:rsidRDefault="002B2217" w:rsidP="002228D4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дети-сироты и дети, оставшиеся без попечения родителей, а также л</w:t>
      </w:r>
      <w:r w:rsidRPr="00CE5CB6">
        <w:t>и</w:t>
      </w:r>
      <w:r w:rsidRPr="00CE5CB6">
        <w:t>ца из числа детей-сирот и детей, оставшихся без попечения родителей;</w:t>
      </w:r>
    </w:p>
    <w:p w:rsidR="002B2217" w:rsidRPr="00CE5CB6" w:rsidRDefault="002B2217" w:rsidP="002228D4">
      <w:pPr>
        <w:ind w:firstLine="709"/>
      </w:pPr>
      <w:r w:rsidRPr="00CE5CB6">
        <w:lastRenderedPageBreak/>
        <w:t>-</w:t>
      </w:r>
      <w:r w:rsidR="002228D4" w:rsidRPr="00CE5CB6">
        <w:t xml:space="preserve"> </w:t>
      </w:r>
      <w:r w:rsidRPr="00CE5CB6">
        <w:t xml:space="preserve">граждане, страдающие тяжелой формой хронических заболеваний в соответствии с указанным в </w:t>
      </w:r>
      <w:hyperlink r:id="rId10" w:history="1">
        <w:r w:rsidRPr="00CE5CB6">
          <w:rPr>
            <w:rStyle w:val="aa"/>
            <w:color w:val="auto"/>
            <w:u w:val="none"/>
          </w:rPr>
          <w:t>пункте 4 части 1 статьи 51</w:t>
        </w:r>
      </w:hyperlink>
      <w:r w:rsidRPr="00CE5CB6">
        <w:t xml:space="preserve"> Жилищного кодекса Российской Федерации перечнем, при которой совместное проживание с н</w:t>
      </w:r>
      <w:r w:rsidRPr="00CE5CB6">
        <w:t>и</w:t>
      </w:r>
      <w:r w:rsidRPr="00CE5CB6">
        <w:t xml:space="preserve">ми в одной квартире невозможно; </w:t>
      </w:r>
    </w:p>
    <w:p w:rsidR="002B2217" w:rsidRPr="00CE5CB6" w:rsidRDefault="002B2217" w:rsidP="002228D4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ветераны боевых действий;</w:t>
      </w:r>
    </w:p>
    <w:p w:rsidR="002B2217" w:rsidRPr="00CE5CB6" w:rsidRDefault="002B2217" w:rsidP="002228D4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 xml:space="preserve">граждане, имеющие в соответствии с Законами Иркутской области право на получение жилищной субсидии и проживающие в используемом помещении с гражданами, относящимися к вышеуказанным категориям граждан; </w:t>
      </w:r>
    </w:p>
    <w:p w:rsidR="002B2217" w:rsidRPr="00CE5CB6" w:rsidRDefault="002B2217" w:rsidP="002228D4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одиноко проживающие граждане, достигшие возраста: женщины – 55 лет, мужчины – 60 лет.</w:t>
      </w:r>
    </w:p>
    <w:p w:rsidR="002B2217" w:rsidRPr="00CE5CB6" w:rsidRDefault="002B2217" w:rsidP="002228D4">
      <w:pPr>
        <w:ind w:firstLine="709"/>
      </w:pPr>
      <w:r w:rsidRPr="00CE5CB6">
        <w:t>В третью очередь жилищные субсидии предоставляются гражданам, состоящим на учете и не относящимся к категориям граждан, которым ж</w:t>
      </w:r>
      <w:r w:rsidRPr="00CE5CB6">
        <w:t>и</w:t>
      </w:r>
      <w:r w:rsidRPr="00CE5CB6">
        <w:t>лищные субсидии предоставляются в первую и во вторую очередь.</w:t>
      </w:r>
    </w:p>
    <w:p w:rsidR="002B2217" w:rsidRPr="00CE5CB6" w:rsidRDefault="002B2217" w:rsidP="002228D4">
      <w:pPr>
        <w:ind w:firstLine="709"/>
        <w:rPr>
          <w:kern w:val="2"/>
        </w:rPr>
      </w:pPr>
      <w:r w:rsidRPr="00CE5CB6">
        <w:rPr>
          <w:kern w:val="2"/>
        </w:rPr>
        <w:t>Жилищная субсидия предоставляется в размере шест</w:t>
      </w:r>
      <w:r w:rsidR="00152FF2" w:rsidRPr="00CE5CB6">
        <w:rPr>
          <w:kern w:val="2"/>
        </w:rPr>
        <w:t>и</w:t>
      </w:r>
      <w:r w:rsidRPr="00CE5CB6">
        <w:rPr>
          <w:kern w:val="2"/>
        </w:rPr>
        <w:t>сот девяност</w:t>
      </w:r>
      <w:r w:rsidR="00152FF2" w:rsidRPr="00CE5CB6">
        <w:rPr>
          <w:kern w:val="2"/>
        </w:rPr>
        <w:t>а</w:t>
      </w:r>
      <w:r w:rsidRPr="00CE5CB6">
        <w:rPr>
          <w:kern w:val="2"/>
        </w:rPr>
        <w:t xml:space="preserve"> тысяч девят</w:t>
      </w:r>
      <w:r w:rsidR="00152FF2" w:rsidRPr="00CE5CB6">
        <w:rPr>
          <w:kern w:val="2"/>
        </w:rPr>
        <w:t>и</w:t>
      </w:r>
      <w:r w:rsidRPr="00CE5CB6">
        <w:rPr>
          <w:kern w:val="2"/>
        </w:rPr>
        <w:t>сот рублей каждому гражданину, имеющему право на ее пол</w:t>
      </w:r>
      <w:r w:rsidRPr="00CE5CB6">
        <w:rPr>
          <w:kern w:val="2"/>
        </w:rPr>
        <w:t>у</w:t>
      </w:r>
      <w:r w:rsidRPr="00CE5CB6">
        <w:rPr>
          <w:kern w:val="2"/>
        </w:rPr>
        <w:t xml:space="preserve">чение. </w:t>
      </w:r>
    </w:p>
    <w:p w:rsidR="002B2217" w:rsidRPr="00CE5CB6" w:rsidRDefault="002B2217" w:rsidP="002228D4">
      <w:pPr>
        <w:ind w:firstLine="709"/>
      </w:pPr>
      <w:r w:rsidRPr="00CE5CB6">
        <w:rPr>
          <w:kern w:val="2"/>
        </w:rPr>
        <w:t>В целях принятия на учет гражданин, имеющий право на получение жилищной субсидии, обращается с заявлением и необходимыми документ</w:t>
      </w:r>
      <w:r w:rsidRPr="00CE5CB6">
        <w:rPr>
          <w:kern w:val="2"/>
        </w:rPr>
        <w:t>а</w:t>
      </w:r>
      <w:r w:rsidRPr="00CE5CB6">
        <w:rPr>
          <w:kern w:val="2"/>
        </w:rPr>
        <w:t>ми (определены Законами Иркутской области) в г</w:t>
      </w:r>
      <w:r w:rsidRPr="00CE5CB6">
        <w:t>осударственное учреждение Иркутской области, подведомственное министерству социального развития, опеки и попечительства Иркутской области, расположенное по месту его ж</w:t>
      </w:r>
      <w:r w:rsidRPr="00CE5CB6">
        <w:t>и</w:t>
      </w:r>
      <w:r w:rsidRPr="00CE5CB6">
        <w:t>тельства (далее – учреждение).</w:t>
      </w:r>
    </w:p>
    <w:p w:rsidR="002B2217" w:rsidRPr="00CE5CB6" w:rsidRDefault="002B2217" w:rsidP="002228D4">
      <w:pPr>
        <w:ind w:firstLine="709"/>
      </w:pPr>
      <w:r w:rsidRPr="00CE5CB6">
        <w:t xml:space="preserve">В целях предоставления жилищной субсидии учреждение вручает (направляет) гражданину, состоящему на учете, уведомление </w:t>
      </w:r>
      <w:r w:rsidRPr="00CE5CB6">
        <w:rPr>
          <w:kern w:val="2"/>
        </w:rPr>
        <w:t>о возможности предоставления жилищной субсидии с указанием срока, в течение которого гражданин должен заключить договор купли-продажи жилого помещения, приобретаемого им в собственность (общую собственность) на территории Иркутской области, и обратиться в учреждение за выплатой жилищной су</w:t>
      </w:r>
      <w:r w:rsidRPr="00CE5CB6">
        <w:rPr>
          <w:kern w:val="2"/>
        </w:rPr>
        <w:t>б</w:t>
      </w:r>
      <w:r w:rsidRPr="00CE5CB6">
        <w:rPr>
          <w:kern w:val="2"/>
        </w:rPr>
        <w:t xml:space="preserve">сидии. </w:t>
      </w:r>
    </w:p>
    <w:p w:rsidR="002B2217" w:rsidRPr="00CE5CB6" w:rsidRDefault="002B2217" w:rsidP="002228D4">
      <w:pPr>
        <w:ind w:firstLine="709"/>
        <w:rPr>
          <w:kern w:val="2"/>
        </w:rPr>
      </w:pPr>
      <w:r w:rsidRPr="00CE5CB6">
        <w:rPr>
          <w:kern w:val="2"/>
        </w:rPr>
        <w:t>Исходя из положений Законов Иркутской области, подача документов для принятия на учет возможна после вступления их в силу (через десять к</w:t>
      </w:r>
      <w:r w:rsidRPr="00CE5CB6">
        <w:rPr>
          <w:kern w:val="2"/>
        </w:rPr>
        <w:t>а</w:t>
      </w:r>
      <w:r w:rsidRPr="00CE5CB6">
        <w:rPr>
          <w:kern w:val="2"/>
        </w:rPr>
        <w:t xml:space="preserve">лендарных дней после дня их официального опубликования). </w:t>
      </w:r>
    </w:p>
    <w:p w:rsidR="002B2217" w:rsidRPr="00CE5CB6" w:rsidRDefault="002B2217" w:rsidP="002228D4">
      <w:pPr>
        <w:ind w:firstLine="709"/>
        <w:rPr>
          <w:kern w:val="2"/>
        </w:rPr>
      </w:pPr>
      <w:r w:rsidRPr="00CE5CB6">
        <w:rPr>
          <w:kern w:val="2"/>
        </w:rPr>
        <w:t>При этом предельный срок подачи заявлений и документов ограничен:</w:t>
      </w:r>
    </w:p>
    <w:p w:rsidR="002B2217" w:rsidRPr="00CE5CB6" w:rsidRDefault="002B2217" w:rsidP="002228D4">
      <w:pPr>
        <w:ind w:firstLine="709"/>
        <w:rPr>
          <w:kern w:val="2"/>
        </w:rPr>
      </w:pPr>
      <w:r w:rsidRPr="00CE5CB6">
        <w:rPr>
          <w:kern w:val="2"/>
        </w:rPr>
        <w:t>-</w:t>
      </w:r>
      <w:r w:rsidR="002228D4" w:rsidRPr="00CE5CB6">
        <w:rPr>
          <w:kern w:val="2"/>
        </w:rPr>
        <w:t xml:space="preserve"> </w:t>
      </w:r>
      <w:r w:rsidRPr="00CE5CB6">
        <w:rPr>
          <w:kern w:val="2"/>
        </w:rPr>
        <w:t xml:space="preserve">для </w:t>
      </w:r>
      <w:r w:rsidRPr="00CE5CB6">
        <w:t>граждан, проживающих в рабочем поселке Горно-Чуйский Ма</w:t>
      </w:r>
      <w:r w:rsidRPr="00CE5CB6">
        <w:t>м</w:t>
      </w:r>
      <w:r w:rsidRPr="00CE5CB6">
        <w:t>ско-Чуйского района Иркутской области</w:t>
      </w:r>
      <w:r w:rsidR="00152FF2" w:rsidRPr="00CE5CB6">
        <w:t>,</w:t>
      </w:r>
      <w:r w:rsidRPr="00CE5CB6">
        <w:t xml:space="preserve"> – </w:t>
      </w:r>
      <w:r w:rsidRPr="00CE5CB6">
        <w:rPr>
          <w:kern w:val="2"/>
        </w:rPr>
        <w:t>1 июля 2016 года;</w:t>
      </w:r>
    </w:p>
    <w:p w:rsidR="002B2217" w:rsidRPr="00CE5CB6" w:rsidRDefault="002B2217" w:rsidP="002228D4">
      <w:pPr>
        <w:ind w:firstLine="709"/>
      </w:pPr>
      <w:r w:rsidRPr="00CE5CB6">
        <w:rPr>
          <w:kern w:val="2"/>
        </w:rPr>
        <w:t>-</w:t>
      </w:r>
      <w:r w:rsidR="002228D4" w:rsidRPr="00CE5CB6">
        <w:rPr>
          <w:kern w:val="2"/>
        </w:rPr>
        <w:t xml:space="preserve"> </w:t>
      </w:r>
      <w:r w:rsidRPr="00CE5CB6">
        <w:rPr>
          <w:kern w:val="2"/>
        </w:rPr>
        <w:t xml:space="preserve">для </w:t>
      </w:r>
      <w:r w:rsidRPr="00CE5CB6">
        <w:rPr>
          <w:kern w:val="28"/>
        </w:rPr>
        <w:t xml:space="preserve">граждан, проживающих в рабочем поселке </w:t>
      </w:r>
      <w:proofErr w:type="spellStart"/>
      <w:r w:rsidRPr="00CE5CB6">
        <w:rPr>
          <w:kern w:val="28"/>
        </w:rPr>
        <w:t>Согдиондон</w:t>
      </w:r>
      <w:proofErr w:type="spellEnd"/>
      <w:r w:rsidRPr="00CE5CB6">
        <w:rPr>
          <w:kern w:val="28"/>
        </w:rPr>
        <w:t xml:space="preserve"> Мамско-Чуйского района Иркутской области</w:t>
      </w:r>
      <w:r w:rsidR="00152FF2" w:rsidRPr="00CE5CB6">
        <w:rPr>
          <w:kern w:val="28"/>
        </w:rPr>
        <w:t>,</w:t>
      </w:r>
      <w:r w:rsidRPr="00CE5CB6">
        <w:rPr>
          <w:kern w:val="28"/>
        </w:rPr>
        <w:t xml:space="preserve"> </w:t>
      </w:r>
      <w:r w:rsidRPr="00CE5CB6">
        <w:t>– 1 января 2017 года.</w:t>
      </w:r>
    </w:p>
    <w:p w:rsidR="002B2217" w:rsidRPr="00CE5CB6" w:rsidRDefault="002B2217" w:rsidP="002228D4">
      <w:pPr>
        <w:ind w:firstLine="709"/>
      </w:pPr>
      <w:r w:rsidRPr="00CE5CB6">
        <w:t xml:space="preserve">Жилищные субсидии </w:t>
      </w:r>
      <w:r w:rsidRPr="00CE5CB6">
        <w:rPr>
          <w:kern w:val="28"/>
        </w:rPr>
        <w:t xml:space="preserve">гражданам, проживающим в рабочем поселке </w:t>
      </w:r>
      <w:proofErr w:type="spellStart"/>
      <w:r w:rsidRPr="00CE5CB6">
        <w:rPr>
          <w:kern w:val="28"/>
        </w:rPr>
        <w:t>Согдиондон</w:t>
      </w:r>
      <w:proofErr w:type="spellEnd"/>
      <w:r w:rsidRPr="00CE5CB6">
        <w:rPr>
          <w:kern w:val="28"/>
        </w:rPr>
        <w:t xml:space="preserve"> Мамско-Чуйского района Иркутской области, будут предоста</w:t>
      </w:r>
      <w:r w:rsidRPr="00CE5CB6">
        <w:rPr>
          <w:kern w:val="28"/>
        </w:rPr>
        <w:t>в</w:t>
      </w:r>
      <w:r w:rsidRPr="00CE5CB6">
        <w:rPr>
          <w:kern w:val="28"/>
        </w:rPr>
        <w:t xml:space="preserve">ляться с </w:t>
      </w:r>
      <w:r w:rsidRPr="00CE5CB6">
        <w:t>1 января 2016 года.</w:t>
      </w:r>
    </w:p>
    <w:p w:rsidR="002B2217" w:rsidRPr="00CE5CB6" w:rsidRDefault="002B2217" w:rsidP="002228D4">
      <w:pPr>
        <w:ind w:firstLine="709"/>
      </w:pPr>
      <w:r w:rsidRPr="00CE5CB6">
        <w:t xml:space="preserve">Законы Иркутской области утрачивают силу с 1 января 2018 года. </w:t>
      </w:r>
    </w:p>
    <w:p w:rsidR="002B2217" w:rsidRPr="00CE5CB6" w:rsidRDefault="002B2217" w:rsidP="00152FF2">
      <w:pPr>
        <w:pStyle w:val="2"/>
      </w:pPr>
      <w:bookmarkStart w:id="6" w:name="_Toc424041660"/>
      <w:r w:rsidRPr="00CE5CB6">
        <w:t>Законодательство о собственности и экономической политике.</w:t>
      </w:r>
      <w:bookmarkEnd w:id="6"/>
    </w:p>
    <w:p w:rsidR="002B2217" w:rsidRPr="00CE5CB6" w:rsidRDefault="002B2217" w:rsidP="002228D4">
      <w:pPr>
        <w:ind w:firstLine="709"/>
      </w:pPr>
      <w:r w:rsidRPr="00CE5CB6">
        <w:lastRenderedPageBreak/>
        <w:t>Закон Иркутской области «О внесении изменений в Закон Иркутской области «</w:t>
      </w:r>
      <w:r w:rsidRPr="00CE5CB6">
        <w:rPr>
          <w:bCs/>
        </w:rPr>
        <w:t>Об организации проведения капитального ремонта общего имущ</w:t>
      </w:r>
      <w:r w:rsidRPr="00CE5CB6">
        <w:rPr>
          <w:bCs/>
        </w:rPr>
        <w:t>е</w:t>
      </w:r>
      <w:r w:rsidRPr="00CE5CB6">
        <w:rPr>
          <w:bCs/>
        </w:rPr>
        <w:t>ства в многоквартирных домах на территории Иркутской области</w:t>
      </w:r>
      <w:r w:rsidRPr="00CE5CB6">
        <w:t>».</w:t>
      </w:r>
    </w:p>
    <w:p w:rsidR="002B2217" w:rsidRPr="00CE5CB6" w:rsidRDefault="002B2217" w:rsidP="002228D4">
      <w:pPr>
        <w:ind w:firstLine="709"/>
        <w:rPr>
          <w:bCs/>
        </w:rPr>
      </w:pPr>
      <w:r w:rsidRPr="00CE5CB6">
        <w:rPr>
          <w:bCs/>
        </w:rPr>
        <w:t>В соответствии с внесенными изменениями откорректированы</w:t>
      </w:r>
      <w:r w:rsidR="002228D4" w:rsidRPr="00CE5CB6">
        <w:rPr>
          <w:bCs/>
        </w:rPr>
        <w:t xml:space="preserve"> </w:t>
      </w:r>
      <w:r w:rsidRPr="00CE5CB6">
        <w:rPr>
          <w:bCs/>
        </w:rPr>
        <w:t>сроки подготовки и утверждения краткосрочных планов реализации региональной программы капитального ремонта. Так, краткосрочный план реализации р</w:t>
      </w:r>
      <w:r w:rsidRPr="00CE5CB6">
        <w:rPr>
          <w:bCs/>
        </w:rPr>
        <w:t>е</w:t>
      </w:r>
      <w:r w:rsidRPr="00CE5CB6">
        <w:rPr>
          <w:bCs/>
        </w:rPr>
        <w:t>гиональной программы капитального ремонта утверждается:</w:t>
      </w:r>
    </w:p>
    <w:p w:rsidR="002B2217" w:rsidRPr="00CE5CB6" w:rsidRDefault="002B2217" w:rsidP="002228D4">
      <w:pPr>
        <w:ind w:firstLine="709"/>
        <w:rPr>
          <w:bCs/>
        </w:rPr>
      </w:pPr>
      <w:r w:rsidRPr="00CE5CB6">
        <w:rPr>
          <w:bCs/>
        </w:rPr>
        <w:t>- министерством жилищной политики, энергетики и транспорта Ирку</w:t>
      </w:r>
      <w:r w:rsidRPr="00CE5CB6">
        <w:rPr>
          <w:bCs/>
        </w:rPr>
        <w:t>т</w:t>
      </w:r>
      <w:r w:rsidRPr="00CE5CB6">
        <w:rPr>
          <w:bCs/>
        </w:rPr>
        <w:t>ской области не позднее 1 октября (ранее данный срок составлял 1 июля)</w:t>
      </w:r>
      <w:r w:rsidR="00152FF2" w:rsidRPr="00CE5CB6">
        <w:rPr>
          <w:bCs/>
        </w:rPr>
        <w:t>;</w:t>
      </w:r>
      <w:r w:rsidRPr="00CE5CB6">
        <w:rPr>
          <w:bCs/>
        </w:rPr>
        <w:t xml:space="preserve"> </w:t>
      </w:r>
    </w:p>
    <w:p w:rsidR="002B2217" w:rsidRPr="00CE5CB6" w:rsidRDefault="002B2217" w:rsidP="002228D4">
      <w:pPr>
        <w:ind w:firstLine="709"/>
        <w:rPr>
          <w:bCs/>
        </w:rPr>
      </w:pPr>
      <w:r w:rsidRPr="00CE5CB6">
        <w:rPr>
          <w:bCs/>
        </w:rPr>
        <w:t>- местными администрациями муниципальных образований Иркутской области не позднее 1 сентября (ранее данный срок составлял 1 июня)</w:t>
      </w:r>
      <w:r w:rsidR="00152FF2" w:rsidRPr="00CE5CB6">
        <w:rPr>
          <w:bCs/>
        </w:rPr>
        <w:t>.</w:t>
      </w:r>
    </w:p>
    <w:p w:rsidR="002B2217" w:rsidRPr="00CE5CB6" w:rsidRDefault="002B2217" w:rsidP="002228D4">
      <w:pPr>
        <w:ind w:firstLine="709"/>
        <w:rPr>
          <w:bCs/>
        </w:rPr>
      </w:pPr>
      <w:r w:rsidRPr="00CE5CB6">
        <w:rPr>
          <w:bCs/>
        </w:rPr>
        <w:t>Кроме того, изменены сроки подготовки и направления региональным оператором собственникам помещений в многоквартирном доме предлож</w:t>
      </w:r>
      <w:r w:rsidRPr="00CE5CB6">
        <w:rPr>
          <w:bCs/>
        </w:rPr>
        <w:t>е</w:t>
      </w:r>
      <w:r w:rsidRPr="00CE5CB6">
        <w:rPr>
          <w:bCs/>
        </w:rPr>
        <w:t>ния о сроке начала капитального ремонта, необходимом перечне и об объеме услуг и (или) работ, их стоимости, о порядке и источниках финансирования капитального ремонта общего имущества в многоквартирном доме. Ранее р</w:t>
      </w:r>
      <w:r w:rsidRPr="00CE5CB6">
        <w:rPr>
          <w:bCs/>
        </w:rPr>
        <w:t>е</w:t>
      </w:r>
      <w:r w:rsidRPr="00CE5CB6">
        <w:rPr>
          <w:bCs/>
        </w:rPr>
        <w:t>гиональный оператор должен быть уведомить собственников помещений в многоквартирном доме о проведении капитального ремонта не менее чем за 6 месяцев. Законом Иркутской области указанный срок сокращен и составляет 3 месяца.</w:t>
      </w:r>
    </w:p>
    <w:p w:rsidR="002B2217" w:rsidRPr="00CE5CB6" w:rsidRDefault="002B2217" w:rsidP="002228D4">
      <w:pPr>
        <w:ind w:firstLine="709"/>
      </w:pPr>
      <w:r w:rsidRPr="00CE5CB6">
        <w:t>Установлено право регионального оператора заключать с управляющей организацией, товариществом собственников жилья, жилищным кооперат</w:t>
      </w:r>
      <w:r w:rsidRPr="00CE5CB6">
        <w:t>и</w:t>
      </w:r>
      <w:r w:rsidRPr="00CE5CB6">
        <w:t>вом, иным специализированным потребительским кооперативом, юридич</w:t>
      </w:r>
      <w:r w:rsidRPr="00CE5CB6">
        <w:t>е</w:t>
      </w:r>
      <w:r w:rsidRPr="00CE5CB6">
        <w:t>ским лицом или индивидуальным предпринимателем, которым в соотве</w:t>
      </w:r>
      <w:r w:rsidRPr="00CE5CB6">
        <w:t>т</w:t>
      </w:r>
      <w:r w:rsidRPr="00CE5CB6">
        <w:t>ствии с Жилищным кодексом Российской Федерации вносится плата за ж</w:t>
      </w:r>
      <w:r w:rsidRPr="00CE5CB6">
        <w:t>и</w:t>
      </w:r>
      <w:r w:rsidRPr="00CE5CB6">
        <w:t xml:space="preserve">лое помещение и коммунальные услуги, договор о включении в платежный документ для внесения платы за содержание и ремонт жилого помещения и предоставление коммунальных услуг размера взноса на капитальный ремонт. </w:t>
      </w:r>
    </w:p>
    <w:p w:rsidR="002B2217" w:rsidRPr="00CE5CB6" w:rsidRDefault="002B2217" w:rsidP="00152FF2">
      <w:pPr>
        <w:pStyle w:val="2"/>
      </w:pPr>
      <w:bookmarkStart w:id="7" w:name="_Toc424041661"/>
      <w:r w:rsidRPr="00CE5CB6">
        <w:t>Законодательство о природопользовании, экологии и сельском х</w:t>
      </w:r>
      <w:r w:rsidRPr="00CE5CB6">
        <w:t>о</w:t>
      </w:r>
      <w:r w:rsidRPr="00CE5CB6">
        <w:t>зяйстве.</w:t>
      </w:r>
      <w:bookmarkEnd w:id="7"/>
    </w:p>
    <w:p w:rsidR="002B2217" w:rsidRPr="00CE5CB6" w:rsidRDefault="002B2217" w:rsidP="002228D4">
      <w:pPr>
        <w:ind w:firstLine="709"/>
      </w:pPr>
      <w:r w:rsidRPr="00CE5CB6">
        <w:t>Закон Иркутской области «О внесении изменений в статью 4</w:t>
      </w:r>
      <w:r w:rsidR="002228D4" w:rsidRPr="00CE5CB6">
        <w:t xml:space="preserve"> </w:t>
      </w:r>
      <w:r w:rsidRPr="00CE5CB6">
        <w:t>Закона Иркутской области «О регулировании отдельных отношений недропользов</w:t>
      </w:r>
      <w:r w:rsidRPr="00CE5CB6">
        <w:t>а</w:t>
      </w:r>
      <w:r w:rsidRPr="00CE5CB6">
        <w:t>ния в Иркутской области».</w:t>
      </w:r>
    </w:p>
    <w:p w:rsidR="002B2217" w:rsidRPr="00CE5CB6" w:rsidRDefault="002B2217" w:rsidP="002228D4">
      <w:pPr>
        <w:ind w:firstLine="709"/>
      </w:pPr>
      <w:r w:rsidRPr="00CE5CB6">
        <w:t>Согласно внесенны</w:t>
      </w:r>
      <w:r w:rsidR="00B97D9C" w:rsidRPr="00CE5CB6">
        <w:t>м</w:t>
      </w:r>
      <w:r w:rsidRPr="00CE5CB6">
        <w:t xml:space="preserve"> изменени</w:t>
      </w:r>
      <w:r w:rsidR="00B97D9C" w:rsidRPr="00CE5CB6">
        <w:t>ям</w:t>
      </w:r>
      <w:r w:rsidRPr="00CE5CB6">
        <w:t xml:space="preserve"> в компетенцию Правительства И</w:t>
      </w:r>
      <w:r w:rsidRPr="00CE5CB6">
        <w:t>р</w:t>
      </w:r>
      <w:r w:rsidRPr="00CE5CB6">
        <w:t>кутской области включены</w:t>
      </w:r>
      <w:r w:rsidR="002228D4" w:rsidRPr="00CE5CB6">
        <w:t xml:space="preserve"> </w:t>
      </w:r>
      <w:r w:rsidRPr="00CE5CB6">
        <w:t>следующие полномочия:</w:t>
      </w:r>
    </w:p>
    <w:p w:rsidR="002B2217" w:rsidRPr="00CE5CB6" w:rsidRDefault="002B2217" w:rsidP="002228D4">
      <w:pPr>
        <w:ind w:firstLine="709"/>
        <w:rPr>
          <w:rFonts w:eastAsiaTheme="minorHAnsi"/>
        </w:rPr>
      </w:pPr>
      <w:r w:rsidRPr="00CE5CB6">
        <w:rPr>
          <w:rFonts w:eastAsiaTheme="minorHAnsi"/>
        </w:rPr>
        <w:t>- установление порядка предоставления участков недр местного знач</w:t>
      </w:r>
      <w:r w:rsidRPr="00CE5CB6">
        <w:rPr>
          <w:rFonts w:eastAsiaTheme="minorHAnsi"/>
        </w:rPr>
        <w:t>е</w:t>
      </w:r>
      <w:r w:rsidRPr="00CE5CB6">
        <w:rPr>
          <w:rFonts w:eastAsiaTheme="minorHAnsi"/>
        </w:rPr>
        <w:t>ния для геологического изучения общераспространенных полезных ископа</w:t>
      </w:r>
      <w:r w:rsidRPr="00CE5CB6">
        <w:rPr>
          <w:rFonts w:eastAsiaTheme="minorHAnsi"/>
        </w:rPr>
        <w:t>е</w:t>
      </w:r>
      <w:r w:rsidRPr="00CE5CB6">
        <w:rPr>
          <w:rFonts w:eastAsiaTheme="minorHAnsi"/>
        </w:rPr>
        <w:t>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добычи;</w:t>
      </w:r>
    </w:p>
    <w:p w:rsidR="002B2217" w:rsidRPr="00CE5CB6" w:rsidRDefault="002B2217" w:rsidP="002228D4">
      <w:pPr>
        <w:ind w:firstLine="709"/>
        <w:rPr>
          <w:rFonts w:eastAsiaTheme="minorHAnsi"/>
        </w:rPr>
      </w:pPr>
      <w:r w:rsidRPr="00CE5CB6">
        <w:rPr>
          <w:rFonts w:eastAsiaTheme="minorHAnsi"/>
        </w:rPr>
        <w:t>- установление порядка предоставления участков недр местного знач</w:t>
      </w:r>
      <w:r w:rsidRPr="00CE5CB6">
        <w:rPr>
          <w:rFonts w:eastAsiaTheme="minorHAnsi"/>
        </w:rPr>
        <w:t>е</w:t>
      </w:r>
      <w:r w:rsidRPr="00CE5CB6">
        <w:rPr>
          <w:rFonts w:eastAsiaTheme="minorHAnsi"/>
        </w:rPr>
        <w:t xml:space="preserve">ния для геологического изучения в целях поисков и оценки подземных вод, для добычи подземных вод или для геологического изучения в целях поисков </w:t>
      </w:r>
      <w:r w:rsidRPr="00CE5CB6">
        <w:rPr>
          <w:rFonts w:eastAsiaTheme="minorHAnsi"/>
        </w:rPr>
        <w:lastRenderedPageBreak/>
        <w:t>и оценки подземных вод и их добычи, а также в целях, не связанных с доб</w:t>
      </w:r>
      <w:r w:rsidRPr="00CE5CB6">
        <w:rPr>
          <w:rFonts w:eastAsiaTheme="minorHAnsi"/>
        </w:rPr>
        <w:t>ы</w:t>
      </w:r>
      <w:r w:rsidRPr="00CE5CB6">
        <w:rPr>
          <w:rFonts w:eastAsiaTheme="minorHAnsi"/>
        </w:rPr>
        <w:t>чей полезных ископаемых;</w:t>
      </w:r>
    </w:p>
    <w:p w:rsidR="002B2217" w:rsidRPr="00CE5CB6" w:rsidRDefault="002B2217" w:rsidP="002228D4">
      <w:pPr>
        <w:ind w:firstLine="709"/>
        <w:rPr>
          <w:rFonts w:eastAsiaTheme="minorHAnsi"/>
        </w:rPr>
      </w:pPr>
      <w:r w:rsidRPr="00CE5CB6">
        <w:rPr>
          <w:rFonts w:eastAsiaTheme="minorHAnsi"/>
        </w:rPr>
        <w:t>- установление для собственников земельных участков, землепользов</w:t>
      </w:r>
      <w:r w:rsidRPr="00CE5CB6">
        <w:rPr>
          <w:rFonts w:eastAsiaTheme="minorHAnsi"/>
        </w:rPr>
        <w:t>а</w:t>
      </w:r>
      <w:r w:rsidRPr="00CE5CB6">
        <w:rPr>
          <w:rFonts w:eastAsiaTheme="minorHAnsi"/>
        </w:rPr>
        <w:t>телей, землевладельцев, арендаторов земельных участков порядка использ</w:t>
      </w:r>
      <w:r w:rsidRPr="00CE5CB6">
        <w:rPr>
          <w:rFonts w:eastAsiaTheme="minorHAnsi"/>
        </w:rPr>
        <w:t>о</w:t>
      </w:r>
      <w:r w:rsidRPr="00CE5CB6">
        <w:rPr>
          <w:rFonts w:eastAsiaTheme="minorHAnsi"/>
        </w:rPr>
        <w:t>вания для собственных нужд в границах данных земельных участков без применения взрывных работ общераспространенных полезных ископаемых, имеющихся в границах земельного участка и не числящихся на госуда</w:t>
      </w:r>
      <w:r w:rsidRPr="00CE5CB6">
        <w:rPr>
          <w:rFonts w:eastAsiaTheme="minorHAnsi"/>
        </w:rPr>
        <w:t>р</w:t>
      </w:r>
      <w:r w:rsidRPr="00CE5CB6">
        <w:rPr>
          <w:rFonts w:eastAsiaTheme="minorHAnsi"/>
        </w:rPr>
        <w:t>ственном балансе, подземных вод, объем извлечения которых должен с</w:t>
      </w:r>
      <w:r w:rsidRPr="00CE5CB6">
        <w:rPr>
          <w:rFonts w:eastAsiaTheme="minorHAnsi"/>
        </w:rPr>
        <w:t>о</w:t>
      </w:r>
      <w:r w:rsidRPr="00CE5CB6">
        <w:rPr>
          <w:rFonts w:eastAsiaTheme="minorHAnsi"/>
        </w:rPr>
        <w:t>ставлять не более 100 кубических метров в сутки, из водоносных горизонтов, не являющихся источниками централизованного водоснабжения и распол</w:t>
      </w:r>
      <w:r w:rsidRPr="00CE5CB6">
        <w:rPr>
          <w:rFonts w:eastAsiaTheme="minorHAnsi"/>
        </w:rPr>
        <w:t>о</w:t>
      </w:r>
      <w:r w:rsidRPr="00CE5CB6">
        <w:rPr>
          <w:rFonts w:eastAsiaTheme="minorHAnsi"/>
        </w:rPr>
        <w:t>женных над водоносными горизонтами, являющимися источниками центр</w:t>
      </w:r>
      <w:r w:rsidRPr="00CE5CB6">
        <w:rPr>
          <w:rFonts w:eastAsiaTheme="minorHAnsi"/>
        </w:rPr>
        <w:t>а</w:t>
      </w:r>
      <w:r w:rsidRPr="00CE5CB6">
        <w:rPr>
          <w:rFonts w:eastAsiaTheme="minorHAnsi"/>
        </w:rPr>
        <w:t>лизованного водоснабжения, а также порядка строительства подземных с</w:t>
      </w:r>
      <w:r w:rsidRPr="00CE5CB6">
        <w:rPr>
          <w:rFonts w:eastAsiaTheme="minorHAnsi"/>
        </w:rPr>
        <w:t>о</w:t>
      </w:r>
      <w:r w:rsidRPr="00CE5CB6">
        <w:rPr>
          <w:rFonts w:eastAsiaTheme="minorHAnsi"/>
        </w:rPr>
        <w:t>оружений на глубину до пяти метров.</w:t>
      </w:r>
    </w:p>
    <w:p w:rsidR="00C85869" w:rsidRPr="00CE5CB6" w:rsidRDefault="00C85869" w:rsidP="0086075C">
      <w:pPr>
        <w:pStyle w:val="1"/>
      </w:pPr>
      <w:bookmarkStart w:id="8" w:name="_Toc424041662"/>
      <w:r w:rsidRPr="00CE5CB6">
        <w:t>Обзор практики применения отдельных законов Ирку</w:t>
      </w:r>
      <w:r w:rsidRPr="00CE5CB6">
        <w:t>т</w:t>
      </w:r>
      <w:r w:rsidRPr="00CE5CB6">
        <w:t>ской области (по результатам мониторинга</w:t>
      </w:r>
      <w:r w:rsidR="002228D4" w:rsidRPr="00CE5CB6">
        <w:t xml:space="preserve"> </w:t>
      </w:r>
      <w:proofErr w:type="spellStart"/>
      <w:r w:rsidRPr="00CE5CB6">
        <w:t>правоприменения</w:t>
      </w:r>
      <w:proofErr w:type="spellEnd"/>
      <w:r w:rsidRPr="00CE5CB6">
        <w:t>)</w:t>
      </w:r>
      <w:bookmarkEnd w:id="8"/>
    </w:p>
    <w:p w:rsidR="0037614D" w:rsidRPr="00CE5CB6" w:rsidRDefault="0037614D" w:rsidP="002228D4">
      <w:pPr>
        <w:ind w:firstLine="709"/>
      </w:pPr>
      <w:r w:rsidRPr="00CE5CB6">
        <w:rPr>
          <w:lang w:val="en-US"/>
        </w:rPr>
        <w:t>I</w:t>
      </w:r>
      <w:r w:rsidRPr="00CE5CB6">
        <w:t>.</w:t>
      </w:r>
      <w:r w:rsidR="002228D4" w:rsidRPr="00CE5CB6">
        <w:t xml:space="preserve"> </w:t>
      </w:r>
      <w:r w:rsidRPr="00CE5CB6">
        <w:t>В рамках контрольной деятельности комитета по законодательству о государственном строительстве области и местном самоуправлении во 2-м квартале проведен</w:t>
      </w:r>
      <w:r w:rsidR="002228D4" w:rsidRPr="00CE5CB6">
        <w:t xml:space="preserve"> </w:t>
      </w:r>
      <w:r w:rsidRPr="00CE5CB6">
        <w:t>мониторинг</w:t>
      </w:r>
      <w:r w:rsidR="002228D4" w:rsidRPr="00CE5CB6">
        <w:t xml:space="preserve"> </w:t>
      </w:r>
      <w:r w:rsidRPr="00CE5CB6">
        <w:t>реализации следующих Законов Иркутской области</w:t>
      </w:r>
      <w:r w:rsidR="004B2BE0" w:rsidRPr="00CE5CB6">
        <w:t>:</w:t>
      </w:r>
    </w:p>
    <w:p w:rsidR="0037614D" w:rsidRPr="00CE5CB6" w:rsidRDefault="0037614D" w:rsidP="002228D4">
      <w:pPr>
        <w:ind w:firstLine="709"/>
      </w:pPr>
      <w:r w:rsidRPr="00CE5CB6">
        <w:t xml:space="preserve">1) Мониторинг </w:t>
      </w:r>
      <w:proofErr w:type="spellStart"/>
      <w:r w:rsidRPr="00CE5CB6">
        <w:t>правоприменен</w:t>
      </w:r>
      <w:r w:rsidR="004B2BE0" w:rsidRPr="00CE5CB6">
        <w:t>ия</w:t>
      </w:r>
      <w:proofErr w:type="spellEnd"/>
      <w:r w:rsidR="004B2BE0" w:rsidRPr="00CE5CB6">
        <w:t xml:space="preserve"> Закона Иркутской области от </w:t>
      </w:r>
      <w:r w:rsidRPr="00CE5CB6">
        <w:t>6 ноя</w:t>
      </w:r>
      <w:r w:rsidRPr="00CE5CB6">
        <w:t>б</w:t>
      </w:r>
      <w:r w:rsidRPr="00CE5CB6">
        <w:t>ря 2012 года № 105-ОЗ «Об обеспечении оказания юридической помощи в Иркутской области» проводился с целью анализа исполнения субъектами с</w:t>
      </w:r>
      <w:r w:rsidRPr="00CE5CB6">
        <w:t>и</w:t>
      </w:r>
      <w:r w:rsidRPr="00CE5CB6">
        <w:t>стемы оказания</w:t>
      </w:r>
      <w:r w:rsidR="004B2BE0" w:rsidRPr="00CE5CB6">
        <w:t xml:space="preserve"> юридической помощи указанного З</w:t>
      </w:r>
      <w:r w:rsidRPr="00CE5CB6">
        <w:t>акона. Предметом мон</w:t>
      </w:r>
      <w:r w:rsidRPr="00CE5CB6">
        <w:t>и</w:t>
      </w:r>
      <w:r w:rsidRPr="00CE5CB6">
        <w:t>торинга является соблюдение требований законодательства к оказанию юр</w:t>
      </w:r>
      <w:r w:rsidRPr="00CE5CB6">
        <w:t>и</w:t>
      </w:r>
      <w:r w:rsidRPr="00CE5CB6">
        <w:t>дической помощи в Иркутской области.</w:t>
      </w:r>
    </w:p>
    <w:p w:rsidR="0037614D" w:rsidRPr="00CE5CB6" w:rsidRDefault="0037614D" w:rsidP="002228D4">
      <w:pPr>
        <w:ind w:firstLine="709"/>
      </w:pPr>
      <w:r w:rsidRPr="00CE5CB6">
        <w:t>На начальном этапе проведения мониторинга сделаны запросы в мин</w:t>
      </w:r>
      <w:r w:rsidRPr="00CE5CB6">
        <w:t>и</w:t>
      </w:r>
      <w:r w:rsidRPr="00CE5CB6">
        <w:t>стерство юстиции Иркутской области, Адвокатскую палату Иркутской обл</w:t>
      </w:r>
      <w:r w:rsidRPr="00CE5CB6">
        <w:t>а</w:t>
      </w:r>
      <w:r w:rsidRPr="00CE5CB6">
        <w:t>сти, Нотариальную палату Иркутской области, Государственное юридич</w:t>
      </w:r>
      <w:r w:rsidRPr="00CE5CB6">
        <w:t>е</w:t>
      </w:r>
      <w:r w:rsidRPr="00CE5CB6">
        <w:t>ское бюро, юридические клиники образовательных учреждений, органы местного самоуправления.</w:t>
      </w:r>
    </w:p>
    <w:p w:rsidR="0037614D" w:rsidRPr="00CE5CB6" w:rsidRDefault="004B2BE0" w:rsidP="002228D4">
      <w:pPr>
        <w:ind w:firstLine="709"/>
      </w:pPr>
      <w:r w:rsidRPr="00CE5CB6">
        <w:t>Анализ показал, что данный З</w:t>
      </w:r>
      <w:r w:rsidR="0037614D" w:rsidRPr="00CE5CB6">
        <w:t>акон реализуется на территории области. Среди жителей региона высокая востребованность в квалифицированной бесплатной юридической помощи. Потребности внесения изменений в Закон</w:t>
      </w:r>
      <w:r w:rsidR="002228D4" w:rsidRPr="00CE5CB6">
        <w:t xml:space="preserve"> </w:t>
      </w:r>
      <w:r w:rsidR="0037614D" w:rsidRPr="00CE5CB6">
        <w:t>нет.</w:t>
      </w:r>
    </w:p>
    <w:p w:rsidR="0037614D" w:rsidRPr="00CE5CB6" w:rsidRDefault="0037614D" w:rsidP="002228D4">
      <w:pPr>
        <w:ind w:firstLine="709"/>
      </w:pPr>
      <w:r w:rsidRPr="00CE5CB6">
        <w:t>2) Мониторинг Закона Иркутской области от 12 ноября 2007 года № 103-оз «Об определении пределов нотариальных округов в границах Ирку</w:t>
      </w:r>
      <w:r w:rsidRPr="00CE5CB6">
        <w:t>т</w:t>
      </w:r>
      <w:r w:rsidRPr="00CE5CB6">
        <w:t>ской области, количества должностей нотариусов в нотариальном округе, м</w:t>
      </w:r>
      <w:r w:rsidRPr="00CE5CB6">
        <w:t>а</w:t>
      </w:r>
      <w:r w:rsidRPr="00CE5CB6">
        <w:t>териально-техническом и финансовом обеспечении государственных нотар</w:t>
      </w:r>
      <w:r w:rsidRPr="00CE5CB6">
        <w:t>и</w:t>
      </w:r>
      <w:r w:rsidRPr="00CE5CB6">
        <w:t>альных контор». Информацию по реализации Закона представили Нотар</w:t>
      </w:r>
      <w:r w:rsidRPr="00CE5CB6">
        <w:t>и</w:t>
      </w:r>
      <w:r w:rsidRPr="00CE5CB6">
        <w:t>альная палата Иркутской области, органы местного самоуправления. Анализ показал, что Закон реализуется на территории области. Потребности внес</w:t>
      </w:r>
      <w:r w:rsidRPr="00CE5CB6">
        <w:t>е</w:t>
      </w:r>
      <w:r w:rsidRPr="00CE5CB6">
        <w:lastRenderedPageBreak/>
        <w:t>ния изменений в Закон в части увеличения количества должностей нотар</w:t>
      </w:r>
      <w:r w:rsidRPr="00CE5CB6">
        <w:t>и</w:t>
      </w:r>
      <w:r w:rsidRPr="00CE5CB6">
        <w:t xml:space="preserve">усов и нотариальных округов на территории Иркутской области нет. </w:t>
      </w:r>
    </w:p>
    <w:p w:rsidR="0037614D" w:rsidRPr="00CE5CB6" w:rsidRDefault="0037614D" w:rsidP="002228D4">
      <w:pPr>
        <w:ind w:firstLine="709"/>
      </w:pPr>
      <w:r w:rsidRPr="00CE5CB6">
        <w:t>3) Мониторинг государственной программы Иркутской области «Пр</w:t>
      </w:r>
      <w:r w:rsidRPr="00CE5CB6">
        <w:t>о</w:t>
      </w:r>
      <w:r w:rsidRPr="00CE5CB6">
        <w:t xml:space="preserve">филактика преступлений и иных правонарушений в Иркутской области» в части реализации Закона Иркутской области от 21 ноября 2014 года </w:t>
      </w:r>
      <w:r w:rsidR="004B2BE0" w:rsidRPr="00CE5CB6">
        <w:br/>
      </w:r>
      <w:r w:rsidRPr="00CE5CB6">
        <w:t>№</w:t>
      </w:r>
      <w:r w:rsidR="004B2BE0" w:rsidRPr="00CE5CB6">
        <w:t xml:space="preserve"> </w:t>
      </w:r>
      <w:r w:rsidRPr="00CE5CB6">
        <w:t>133-ОЗ «Об отдельных вопросах участия граждан в охране общественного порядка». В рамках мониторинга состоялось рабочее совещание с участием председателя комитета, начальника Управления организации общественного порядка и взаимодействия с органами исполнительной власти субъектов РФ и органами местного самоуправления ГУ МВД России по Иркутской обл</w:t>
      </w:r>
      <w:r w:rsidRPr="00CE5CB6">
        <w:t>а</w:t>
      </w:r>
      <w:r w:rsidRPr="00CE5CB6">
        <w:t>сти, начальника управления Губернатора Иркутской области и Правител</w:t>
      </w:r>
      <w:r w:rsidRPr="00CE5CB6">
        <w:t>ь</w:t>
      </w:r>
      <w:r w:rsidRPr="00CE5CB6">
        <w:t xml:space="preserve">ства Иркутской области по правоохранительной и оборонной работе. </w:t>
      </w:r>
    </w:p>
    <w:p w:rsidR="0037614D" w:rsidRPr="00CE5CB6" w:rsidRDefault="0037614D" w:rsidP="002228D4">
      <w:pPr>
        <w:ind w:firstLine="709"/>
      </w:pPr>
      <w:r w:rsidRPr="00CE5CB6">
        <w:t>4) Мониторинг реализации З</w:t>
      </w:r>
      <w:r w:rsidR="004B2BE0" w:rsidRPr="00CE5CB6">
        <w:t xml:space="preserve">акона Иркутской области от 12 октября </w:t>
      </w:r>
      <w:r w:rsidRPr="00CE5CB6">
        <w:t>2012</w:t>
      </w:r>
      <w:r w:rsidR="004B2BE0" w:rsidRPr="00CE5CB6">
        <w:t xml:space="preserve"> года</w:t>
      </w:r>
      <w:r w:rsidRPr="00CE5CB6">
        <w:t xml:space="preserve"> № 93-ОЗ «О порядке перемещения транспортных средств на сп</w:t>
      </w:r>
      <w:r w:rsidRPr="00CE5CB6">
        <w:t>е</w:t>
      </w:r>
      <w:r w:rsidRPr="00CE5CB6">
        <w:t>циализированную стоянку, их хранения, оплаты расходов на перемещение и хранение, возврата транспортных средств на территории Иркутской области» показал, что Закон реализуется на территории области. Информация о реал</w:t>
      </w:r>
      <w:r w:rsidRPr="00CE5CB6">
        <w:t>и</w:t>
      </w:r>
      <w:r w:rsidRPr="00CE5CB6">
        <w:t>зации</w:t>
      </w:r>
      <w:r w:rsidR="002228D4" w:rsidRPr="00CE5CB6">
        <w:t xml:space="preserve"> </w:t>
      </w:r>
      <w:r w:rsidRPr="00CE5CB6">
        <w:t>закона</w:t>
      </w:r>
      <w:r w:rsidR="002228D4" w:rsidRPr="00CE5CB6">
        <w:t xml:space="preserve"> </w:t>
      </w:r>
      <w:r w:rsidRPr="00CE5CB6">
        <w:t>представлена Правительством</w:t>
      </w:r>
      <w:r w:rsidR="002228D4" w:rsidRPr="00CE5CB6">
        <w:t xml:space="preserve"> </w:t>
      </w:r>
      <w:r w:rsidRPr="00CE5CB6">
        <w:t>Иркутской области,</w:t>
      </w:r>
      <w:r w:rsidR="002228D4" w:rsidRPr="00CE5CB6">
        <w:t xml:space="preserve"> </w:t>
      </w:r>
      <w:r w:rsidRPr="00CE5CB6">
        <w:t>ГУ МВД</w:t>
      </w:r>
      <w:r w:rsidR="002228D4" w:rsidRPr="00CE5CB6">
        <w:t xml:space="preserve"> </w:t>
      </w:r>
      <w:r w:rsidRPr="00CE5CB6">
        <w:t>по Иркутской области.</w:t>
      </w:r>
    </w:p>
    <w:p w:rsidR="0037614D" w:rsidRPr="00CE5CB6" w:rsidRDefault="0037614D" w:rsidP="002228D4">
      <w:pPr>
        <w:ind w:firstLine="709"/>
      </w:pPr>
      <w:r w:rsidRPr="00CE5CB6">
        <w:t>Анализ представленной информации показал о</w:t>
      </w:r>
      <w:r w:rsidR="002228D4" w:rsidRPr="00CE5CB6">
        <w:t xml:space="preserve"> </w:t>
      </w:r>
      <w:r w:rsidRPr="00CE5CB6">
        <w:t>возможной</w:t>
      </w:r>
      <w:r w:rsidR="002228D4" w:rsidRPr="00CE5CB6">
        <w:t xml:space="preserve"> </w:t>
      </w:r>
      <w:r w:rsidRPr="00CE5CB6">
        <w:t>коррект</w:t>
      </w:r>
      <w:r w:rsidRPr="00CE5CB6">
        <w:t>и</w:t>
      </w:r>
      <w:r w:rsidRPr="00CE5CB6">
        <w:t>ровке</w:t>
      </w:r>
      <w:r w:rsidR="002228D4" w:rsidRPr="00CE5CB6">
        <w:t xml:space="preserve"> </w:t>
      </w:r>
      <w:r w:rsidR="004B2BE0" w:rsidRPr="00CE5CB6">
        <w:t>З</w:t>
      </w:r>
      <w:r w:rsidRPr="00CE5CB6">
        <w:t>акона. Работа в данном направлении будет продолжена в 3-м квартале 2015 года.</w:t>
      </w:r>
    </w:p>
    <w:p w:rsidR="0037614D" w:rsidRPr="00CE5CB6" w:rsidRDefault="0037614D" w:rsidP="002228D4">
      <w:pPr>
        <w:ind w:firstLine="709"/>
      </w:pPr>
      <w:r w:rsidRPr="00CE5CB6">
        <w:rPr>
          <w:lang w:val="en-US"/>
        </w:rPr>
        <w:t>II</w:t>
      </w:r>
      <w:r w:rsidRPr="00CE5CB6">
        <w:t>.</w:t>
      </w:r>
      <w:r w:rsidR="002228D4" w:rsidRPr="00CE5CB6">
        <w:t xml:space="preserve"> </w:t>
      </w:r>
      <w:r w:rsidRPr="00CE5CB6">
        <w:t xml:space="preserve">В сфере социальной защиты проведен мониторинг </w:t>
      </w:r>
      <w:proofErr w:type="spellStart"/>
      <w:r w:rsidRPr="00CE5CB6">
        <w:t>правоприменения</w:t>
      </w:r>
      <w:proofErr w:type="spellEnd"/>
      <w:r w:rsidRPr="00CE5CB6">
        <w:t xml:space="preserve"> Закона Иркутской области от 3 ноября 2011 года</w:t>
      </w:r>
      <w:r w:rsidR="002228D4" w:rsidRPr="00CE5CB6">
        <w:t xml:space="preserve"> </w:t>
      </w:r>
      <w:r w:rsidRPr="00CE5CB6">
        <w:t>№ 101-ОЗ «О дополнител</w:t>
      </w:r>
      <w:r w:rsidRPr="00CE5CB6">
        <w:t>ь</w:t>
      </w:r>
      <w:r w:rsidRPr="00CE5CB6">
        <w:t>ной мере социальной поддержки семей, имеющих детей, в Иркутской обл</w:t>
      </w:r>
      <w:r w:rsidRPr="00CE5CB6">
        <w:t>а</w:t>
      </w:r>
      <w:r w:rsidRPr="00CE5CB6">
        <w:t>сти» (далее – Закон Иркутской области № 101-ОЗ).</w:t>
      </w:r>
    </w:p>
    <w:p w:rsidR="0037614D" w:rsidRPr="00CE5CB6" w:rsidRDefault="0037614D" w:rsidP="002228D4">
      <w:pPr>
        <w:ind w:firstLine="709"/>
      </w:pPr>
      <w:r w:rsidRPr="00CE5CB6">
        <w:t xml:space="preserve">В рамках мониторинга </w:t>
      </w:r>
      <w:proofErr w:type="spellStart"/>
      <w:r w:rsidRPr="00CE5CB6">
        <w:t>правоприменения</w:t>
      </w:r>
      <w:proofErr w:type="spellEnd"/>
      <w:r w:rsidRPr="00CE5CB6">
        <w:t xml:space="preserve"> в целях обеспечения ко</w:t>
      </w:r>
      <w:r w:rsidRPr="00CE5CB6">
        <w:t>м</w:t>
      </w:r>
      <w:r w:rsidRPr="00CE5CB6">
        <w:t>плексного и всестороннего рассмотрения вопроса предоставления на терр</w:t>
      </w:r>
      <w:r w:rsidRPr="00CE5CB6">
        <w:t>и</w:t>
      </w:r>
      <w:r w:rsidRPr="00CE5CB6">
        <w:t>тории Иркутской области меры социальной поддержки в виде областного м</w:t>
      </w:r>
      <w:r w:rsidRPr="00CE5CB6">
        <w:t>а</w:t>
      </w:r>
      <w:r w:rsidRPr="00CE5CB6">
        <w:t>теринского (семейного) капитала использована информация о реализации З</w:t>
      </w:r>
      <w:r w:rsidRPr="00CE5CB6">
        <w:t>а</w:t>
      </w:r>
      <w:r w:rsidRPr="00CE5CB6">
        <w:t>кона Иркутской области № 101-ОЗ, полученная от Уполномоченного по пр</w:t>
      </w:r>
      <w:r w:rsidRPr="00CE5CB6">
        <w:t>а</w:t>
      </w:r>
      <w:r w:rsidRPr="00CE5CB6">
        <w:t>вам ребенка в Иркутской области, прокуратуры Иркутской области, мин</w:t>
      </w:r>
      <w:r w:rsidRPr="00CE5CB6">
        <w:t>и</w:t>
      </w:r>
      <w:r w:rsidRPr="00CE5CB6">
        <w:t>стерства социального развития, опеки и попечительства Иркутской области, а также официальные статистические данные Территориального органа Фед</w:t>
      </w:r>
      <w:r w:rsidRPr="00CE5CB6">
        <w:t>е</w:t>
      </w:r>
      <w:r w:rsidRPr="00CE5CB6">
        <w:t>ральной службы государственной статистики по Иркутской области.</w:t>
      </w:r>
    </w:p>
    <w:p w:rsidR="0037614D" w:rsidRPr="00CE5CB6" w:rsidRDefault="0037614D" w:rsidP="002228D4">
      <w:pPr>
        <w:ind w:firstLine="709"/>
      </w:pPr>
      <w:r w:rsidRPr="00CE5CB6">
        <w:t xml:space="preserve">В целях оценки практики </w:t>
      </w:r>
      <w:proofErr w:type="spellStart"/>
      <w:r w:rsidRPr="00CE5CB6">
        <w:t>правоприменения</w:t>
      </w:r>
      <w:proofErr w:type="spellEnd"/>
      <w:r w:rsidRPr="00CE5CB6">
        <w:t xml:space="preserve"> Закона Иркутской области № 101-ОЗ отделом исследований социально-экономических проблем и общ</w:t>
      </w:r>
      <w:r w:rsidRPr="00CE5CB6">
        <w:t>е</w:t>
      </w:r>
      <w:r w:rsidRPr="00CE5CB6">
        <w:t>ственных процессов аппарата Законодательного Собрания Иркутской обл</w:t>
      </w:r>
      <w:r w:rsidRPr="00CE5CB6">
        <w:t>а</w:t>
      </w:r>
      <w:r w:rsidRPr="00CE5CB6">
        <w:t>сти проведен мониторинг посредством анализа статей средств массовой и</w:t>
      </w:r>
      <w:r w:rsidRPr="00CE5CB6">
        <w:t>н</w:t>
      </w:r>
      <w:r w:rsidRPr="00CE5CB6">
        <w:t>формации в информационно-телекоммуникационной сети «Интернет», включая публикации, вышедшие до официального принятия и вступления в законную силу указанного Закона Иркутской области.</w:t>
      </w:r>
    </w:p>
    <w:p w:rsidR="0037614D" w:rsidRPr="00CE5CB6" w:rsidRDefault="0037614D" w:rsidP="002228D4">
      <w:pPr>
        <w:ind w:firstLine="709"/>
      </w:pPr>
      <w:r w:rsidRPr="00CE5CB6">
        <w:t>Так, за период с 10 декабря 2010 года по 21 апреля 2015 года в сре</w:t>
      </w:r>
      <w:r w:rsidRPr="00CE5CB6">
        <w:t>д</w:t>
      </w:r>
      <w:r w:rsidRPr="00CE5CB6">
        <w:t xml:space="preserve">ствах массовой информации (федеральных, региональных) обнаружено 313 </w:t>
      </w:r>
      <w:r w:rsidRPr="00CE5CB6">
        <w:lastRenderedPageBreak/>
        <w:t>статей, посвященных Закону Иркутской области № 101-ОЗ, а также статей с его упоминанием (аналитическая справка прилагается).</w:t>
      </w:r>
    </w:p>
    <w:p w:rsidR="0037614D" w:rsidRPr="00CE5CB6" w:rsidRDefault="0037614D" w:rsidP="002228D4">
      <w:pPr>
        <w:ind w:firstLine="709"/>
        <w:rPr>
          <w:u w:val="single"/>
        </w:rPr>
      </w:pPr>
      <w:r w:rsidRPr="00CE5CB6">
        <w:t>1.</w:t>
      </w:r>
      <w:r w:rsidRPr="00CE5CB6">
        <w:rPr>
          <w:u w:val="single"/>
        </w:rPr>
        <w:t xml:space="preserve"> </w:t>
      </w:r>
      <w:r w:rsidRPr="00CE5CB6">
        <w:rPr>
          <w:b/>
        </w:rPr>
        <w:t>Необходимость принятия Закона Иркутской области № 101-ОЗ.</w:t>
      </w:r>
    </w:p>
    <w:p w:rsidR="0037614D" w:rsidRPr="00CE5CB6" w:rsidRDefault="0037614D" w:rsidP="002228D4">
      <w:pPr>
        <w:ind w:firstLine="709"/>
      </w:pPr>
      <w:r w:rsidRPr="00CE5CB6">
        <w:t>Указом Президента Российской Федерации от 9 октября 2007 года</w:t>
      </w:r>
      <w:r w:rsidR="002228D4" w:rsidRPr="00CE5CB6">
        <w:t xml:space="preserve"> </w:t>
      </w:r>
      <w:r w:rsidRPr="00CE5CB6">
        <w:t>№ 1351 утверждена Концепция демографической политики Российской Фед</w:t>
      </w:r>
      <w:r w:rsidRPr="00CE5CB6">
        <w:t>е</w:t>
      </w:r>
      <w:r w:rsidRPr="00CE5CB6">
        <w:t>рации на период до 2025 года, в которой одной из важнейших задач дем</w:t>
      </w:r>
      <w:r w:rsidRPr="00CE5CB6">
        <w:t>о</w:t>
      </w:r>
      <w:r w:rsidRPr="00CE5CB6">
        <w:t>графической политики Российской Федерации выделено повышение уровня рождаемости (увеличение суммарного показателя рождаемости в 1,5 раза) за счет рождения в семьях второго ребенка и последующих детей.</w:t>
      </w:r>
    </w:p>
    <w:p w:rsidR="0037614D" w:rsidRPr="00CE5CB6" w:rsidRDefault="0037614D" w:rsidP="002228D4">
      <w:pPr>
        <w:ind w:firstLine="709"/>
      </w:pPr>
      <w:r w:rsidRPr="00CE5CB6">
        <w:t>Определено, что решение задачи по повышению уровня</w:t>
      </w:r>
      <w:r w:rsidR="004B2BE0" w:rsidRPr="00CE5CB6">
        <w:t xml:space="preserve"> рождаемости должно достигаться в том числе</w:t>
      </w:r>
      <w:r w:rsidRPr="00CE5CB6">
        <w:t xml:space="preserve"> посредством усиления стимулирующей роли дополнительных мер поддержки семей, имеющих детей, в форме предоста</w:t>
      </w:r>
      <w:r w:rsidRPr="00CE5CB6">
        <w:t>в</w:t>
      </w:r>
      <w:r w:rsidRPr="00CE5CB6">
        <w:t>ления материнского (семейного) капитала, расширяя в связи с этим рынок образовательных услуг для детей и масштабы строительства доступного ж</w:t>
      </w:r>
      <w:r w:rsidRPr="00CE5CB6">
        <w:t>и</w:t>
      </w:r>
      <w:r w:rsidRPr="00CE5CB6">
        <w:t>лья для семей с детьми.</w:t>
      </w:r>
    </w:p>
    <w:p w:rsidR="0037614D" w:rsidRPr="00CE5CB6" w:rsidRDefault="0037614D" w:rsidP="002228D4">
      <w:pPr>
        <w:ind w:firstLine="709"/>
      </w:pPr>
      <w:r w:rsidRPr="00CE5CB6">
        <w:t>Федеральным законом от 29 декабря 2006 года № 256-ФЗ «О дополн</w:t>
      </w:r>
      <w:r w:rsidRPr="00CE5CB6">
        <w:t>и</w:t>
      </w:r>
      <w:r w:rsidRPr="00CE5CB6">
        <w:t>тельных мерах государственной поддержки семей, имеющих детей» (далее – Федеральный закон № 256-ФЗ) установлены дополнительные меры госуда</w:t>
      </w:r>
      <w:r w:rsidRPr="00CE5CB6">
        <w:t>р</w:t>
      </w:r>
      <w:r w:rsidRPr="00CE5CB6">
        <w:t>ственной поддержки семей, имеющих детей, в целях создания условий, обе</w:t>
      </w:r>
      <w:r w:rsidRPr="00CE5CB6">
        <w:t>с</w:t>
      </w:r>
      <w:r w:rsidRPr="00CE5CB6">
        <w:t>печивающих этим семьям достойную жизнь, в виде предоставления матери</w:t>
      </w:r>
      <w:r w:rsidRPr="00CE5CB6">
        <w:t>н</w:t>
      </w:r>
      <w:r w:rsidRPr="00CE5CB6">
        <w:t>ского (семейного) капитала за счет средств федерального бюджета.</w:t>
      </w:r>
    </w:p>
    <w:p w:rsidR="0037614D" w:rsidRPr="00CE5CB6" w:rsidRDefault="0037614D" w:rsidP="002228D4">
      <w:pPr>
        <w:ind w:firstLine="709"/>
      </w:pPr>
      <w:r w:rsidRPr="00CE5CB6">
        <w:t>Частью 2 статьи 1 Федерального закона № 256-ФЗ предусмотрено, что органы государственной власти субъектов Российской Федерации и органы местного самоуправления могут устанавливать дополнительные меры по</w:t>
      </w:r>
      <w:r w:rsidRPr="00CE5CB6">
        <w:t>д</w:t>
      </w:r>
      <w:r w:rsidRPr="00CE5CB6">
        <w:t>держки семей, имеющих детей, за счет средств соответственно бюджетов субъектов Российской Федерации и местных бюджетов.</w:t>
      </w:r>
    </w:p>
    <w:p w:rsidR="0037614D" w:rsidRPr="00CE5CB6" w:rsidRDefault="0037614D" w:rsidP="002228D4">
      <w:pPr>
        <w:ind w:firstLine="709"/>
      </w:pPr>
      <w:r w:rsidRPr="00CE5CB6">
        <w:t>В рамках реализации предоставленных полномочий принят Закон И</w:t>
      </w:r>
      <w:r w:rsidRPr="00CE5CB6">
        <w:t>р</w:t>
      </w:r>
      <w:r w:rsidRPr="00CE5CB6">
        <w:t>кутской области 101-ОЗ, предусматривающий предоставление областного материнского (семейного) капитала в размере 100 000 рублей за счет средств областного бюджета женщине, родившей третьего ребенка или последующих детей в период с 1 января 2012 года по 31 декабря 2016 года</w:t>
      </w:r>
      <w:r w:rsidR="00A34560" w:rsidRPr="00CE5CB6">
        <w:t>,</w:t>
      </w:r>
      <w:r w:rsidRPr="00CE5CB6">
        <w:t xml:space="preserve"> при соблюдении следующих условий:</w:t>
      </w:r>
    </w:p>
    <w:p w:rsidR="0037614D" w:rsidRPr="00CE5CB6" w:rsidRDefault="0037614D" w:rsidP="002228D4">
      <w:pPr>
        <w:ind w:firstLine="709"/>
      </w:pPr>
      <w:r w:rsidRPr="00CE5CB6">
        <w:t>1) наличие у женщины гражданства Российской Федерации и постоя</w:t>
      </w:r>
      <w:r w:rsidRPr="00CE5CB6">
        <w:t>н</w:t>
      </w:r>
      <w:r w:rsidRPr="00CE5CB6">
        <w:t>ное ее проживание на территории Иркутской области не менее одного года к моменту рождения третьего ребенка или последующих детей;</w:t>
      </w:r>
    </w:p>
    <w:p w:rsidR="0037614D" w:rsidRPr="00CE5CB6" w:rsidRDefault="0037614D" w:rsidP="002228D4">
      <w:pPr>
        <w:ind w:firstLine="709"/>
      </w:pPr>
      <w:r w:rsidRPr="00CE5CB6">
        <w:t>2) наличие у ребенка, в связи с рождением которого возникло право на получение дополнительной меры социальной поддержки, гражданства Ро</w:t>
      </w:r>
      <w:r w:rsidRPr="00CE5CB6">
        <w:t>с</w:t>
      </w:r>
      <w:r w:rsidRPr="00CE5CB6">
        <w:t>сийской Федерации.</w:t>
      </w:r>
    </w:p>
    <w:p w:rsidR="0037614D" w:rsidRPr="00CE5CB6" w:rsidRDefault="0037614D" w:rsidP="002228D4">
      <w:pPr>
        <w:ind w:firstLine="709"/>
      </w:pPr>
      <w:r w:rsidRPr="00CE5CB6">
        <w:t>Распоряжаться средствами (частью средств) областного материнского (семейного) капитала возможно в полном объеме либо по частям по следу</w:t>
      </w:r>
      <w:r w:rsidRPr="00CE5CB6">
        <w:t>ю</w:t>
      </w:r>
      <w:r w:rsidRPr="00CE5CB6">
        <w:t>щим направлениям:</w:t>
      </w:r>
    </w:p>
    <w:p w:rsidR="0037614D" w:rsidRPr="00CE5CB6" w:rsidRDefault="0037614D" w:rsidP="002228D4">
      <w:pPr>
        <w:ind w:firstLine="709"/>
      </w:pPr>
      <w:r w:rsidRPr="00CE5CB6">
        <w:t>1) улучшение жилищных условий;</w:t>
      </w:r>
    </w:p>
    <w:p w:rsidR="0037614D" w:rsidRPr="00CE5CB6" w:rsidRDefault="0037614D" w:rsidP="002228D4">
      <w:pPr>
        <w:ind w:firstLine="709"/>
      </w:pPr>
      <w:r w:rsidRPr="00CE5CB6">
        <w:t>2) получение образования ребенком (детьми).</w:t>
      </w:r>
    </w:p>
    <w:p w:rsidR="0037614D" w:rsidRPr="00CE5CB6" w:rsidRDefault="0037614D" w:rsidP="002228D4">
      <w:pPr>
        <w:ind w:firstLine="709"/>
      </w:pPr>
      <w:r w:rsidRPr="00CE5CB6">
        <w:lastRenderedPageBreak/>
        <w:t>По информации, представленной министерством социального разв</w:t>
      </w:r>
      <w:r w:rsidRPr="00CE5CB6">
        <w:t>и</w:t>
      </w:r>
      <w:r w:rsidRPr="00CE5CB6">
        <w:t>тия, опеки и попечительства Иркутской области</w:t>
      </w:r>
      <w:r w:rsidR="00A34560" w:rsidRPr="00CE5CB6">
        <w:t>, к</w:t>
      </w:r>
      <w:r w:rsidRPr="00CE5CB6">
        <w:t>оличество граждан, обр</w:t>
      </w:r>
      <w:r w:rsidRPr="00CE5CB6">
        <w:t>а</w:t>
      </w:r>
      <w:r w:rsidRPr="00CE5CB6">
        <w:t xml:space="preserve">тившихся за дополнительной мерой социальной поддержки, с момента вступления в силу Закона Иркутской области № 101-ОЗ составило: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381"/>
        <w:gridCol w:w="1595"/>
        <w:gridCol w:w="1595"/>
        <w:gridCol w:w="1595"/>
        <w:gridCol w:w="1596"/>
      </w:tblGrid>
      <w:tr w:rsidR="0037614D" w:rsidRPr="00CE5CB6" w:rsidTr="003761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01.05.2015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Всего</w:t>
            </w:r>
          </w:p>
        </w:tc>
      </w:tr>
      <w:tr w:rsidR="00CE5CB6" w:rsidRPr="00CE5CB6" w:rsidTr="003761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Всего (чел.)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3</w:t>
            </w:r>
            <w:r w:rsidR="00A34560" w:rsidRPr="00CE5CB6">
              <w:rPr>
                <w:sz w:val="24"/>
                <w:szCs w:val="24"/>
              </w:rPr>
              <w:t xml:space="preserve"> </w:t>
            </w:r>
            <w:r w:rsidRPr="00CE5CB6">
              <w:rPr>
                <w:sz w:val="24"/>
                <w:szCs w:val="24"/>
              </w:rPr>
              <w:t>093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4 932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4 859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1 558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14 442</w:t>
            </w:r>
          </w:p>
        </w:tc>
      </w:tr>
    </w:tbl>
    <w:p w:rsidR="0037614D" w:rsidRPr="00CE5CB6" w:rsidRDefault="0037614D" w:rsidP="0037614D">
      <w:pPr>
        <w:ind w:firstLine="567"/>
      </w:pPr>
      <w:r w:rsidRPr="00CE5CB6">
        <w:t>Распоряжение средствами областного материнского (семейного) капит</w:t>
      </w:r>
      <w:r w:rsidRPr="00CE5CB6">
        <w:t>а</w:t>
      </w:r>
      <w:r w:rsidRPr="00CE5CB6">
        <w:t xml:space="preserve">ла на улучшение жилищных условий: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1381"/>
        <w:gridCol w:w="1595"/>
        <w:gridCol w:w="1595"/>
        <w:gridCol w:w="1595"/>
        <w:gridCol w:w="1205"/>
      </w:tblGrid>
      <w:tr w:rsidR="00CE5CB6" w:rsidRPr="00CE5CB6" w:rsidTr="00FA73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01.05.2015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Всего</w:t>
            </w:r>
          </w:p>
        </w:tc>
      </w:tr>
      <w:tr w:rsidR="00CE5CB6" w:rsidRPr="00CE5CB6" w:rsidTr="00FA73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16 207,80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85 922,00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141 466,97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56 968,53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300 565,3</w:t>
            </w:r>
          </w:p>
        </w:tc>
      </w:tr>
      <w:tr w:rsidR="00CE5CB6" w:rsidRPr="00CE5CB6" w:rsidTr="00FA73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Кол-во (чел.)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165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868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1 425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573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D" w:rsidRPr="00CE5CB6" w:rsidRDefault="0037614D" w:rsidP="00FA73DD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3 031</w:t>
            </w:r>
          </w:p>
        </w:tc>
      </w:tr>
    </w:tbl>
    <w:p w:rsidR="0037614D" w:rsidRPr="00CE5CB6" w:rsidRDefault="0037614D" w:rsidP="00FA73DD">
      <w:pPr>
        <w:ind w:firstLine="709"/>
      </w:pPr>
      <w:r w:rsidRPr="00CE5CB6">
        <w:t>Распоряжение средствами областного материнского (семейного) кап</w:t>
      </w:r>
      <w:r w:rsidRPr="00CE5CB6">
        <w:t>и</w:t>
      </w:r>
      <w:r w:rsidRPr="00CE5CB6">
        <w:t xml:space="preserve">тала на получение образования ребенком (детьми) не осуществлялось. </w:t>
      </w:r>
    </w:p>
    <w:p w:rsidR="0037614D" w:rsidRPr="00CE5CB6" w:rsidRDefault="0037614D" w:rsidP="00FA73DD">
      <w:pPr>
        <w:ind w:firstLine="709"/>
      </w:pPr>
      <w:r w:rsidRPr="00CE5CB6">
        <w:t>Среди механизмов реализации демографической политики Российской Федерации на период до 2025 года в Указе Президента Российской Федер</w:t>
      </w:r>
      <w:r w:rsidRPr="00CE5CB6">
        <w:t>а</w:t>
      </w:r>
      <w:r w:rsidRPr="00CE5CB6">
        <w:t>ции от 9 октября 2007 года № 1351 «Об утверждении Концепции демограф</w:t>
      </w:r>
      <w:r w:rsidRPr="00CE5CB6">
        <w:t>и</w:t>
      </w:r>
      <w:r w:rsidRPr="00CE5CB6">
        <w:t>ческой политики Российской Федерации на период до 2025 года» предусмо</w:t>
      </w:r>
      <w:r w:rsidRPr="00CE5CB6">
        <w:t>т</w:t>
      </w:r>
      <w:r w:rsidRPr="00CE5CB6">
        <w:t>рено осуществление постоянного мониторинга и анализа демографических процессов и корректировки на их основе конкретных мер демографической политики.</w:t>
      </w:r>
    </w:p>
    <w:p w:rsidR="0037614D" w:rsidRPr="00CE5CB6" w:rsidRDefault="0037614D" w:rsidP="00FA73DD">
      <w:pPr>
        <w:ind w:firstLine="709"/>
      </w:pPr>
      <w:r w:rsidRPr="00CE5CB6">
        <w:t>Официальные статистические данные, отражающие демографические процессы в Иркутской области,</w:t>
      </w:r>
      <w:r w:rsidR="002228D4" w:rsidRPr="00CE5CB6">
        <w:t xml:space="preserve"> </w:t>
      </w:r>
      <w:r w:rsidRPr="00CE5CB6">
        <w:t>размещены</w:t>
      </w:r>
      <w:r w:rsidRPr="00CE5CB6">
        <w:rPr>
          <w:sz w:val="22"/>
          <w:szCs w:val="22"/>
        </w:rPr>
        <w:t xml:space="preserve"> </w:t>
      </w:r>
      <w:r w:rsidRPr="00CE5CB6">
        <w:t>на сайте</w:t>
      </w:r>
      <w:r w:rsidRPr="00CE5CB6">
        <w:rPr>
          <w:sz w:val="22"/>
          <w:szCs w:val="22"/>
        </w:rPr>
        <w:t xml:space="preserve"> </w:t>
      </w:r>
      <w:r w:rsidRPr="00CE5CB6">
        <w:t>Территориального орг</w:t>
      </w:r>
      <w:r w:rsidRPr="00CE5CB6">
        <w:t>а</w:t>
      </w:r>
      <w:r w:rsidRPr="00CE5CB6">
        <w:t xml:space="preserve">на Федеральной службы государственной статистики по Иркутской области в информационно-телекоммуникационной сети «Интернет» </w:t>
      </w:r>
      <w:r w:rsidR="00A34560" w:rsidRPr="00CE5CB6">
        <w:t>–</w:t>
      </w:r>
      <w:r w:rsidRPr="00CE5CB6">
        <w:t xml:space="preserve"> </w:t>
      </w:r>
      <w:hyperlink r:id="rId11" w:history="1">
        <w:r w:rsidRPr="00CE5CB6">
          <w:rPr>
            <w:rStyle w:val="aa"/>
            <w:color w:val="auto"/>
            <w:u w:val="none"/>
          </w:rPr>
          <w:t>http://irkutskstat.gks.ru</w:t>
        </w:r>
      </w:hyperlink>
      <w:r w:rsidRPr="00CE5CB6">
        <w:t>. Так, динамика естественного движения населения И</w:t>
      </w:r>
      <w:r w:rsidRPr="00CE5CB6">
        <w:t>р</w:t>
      </w:r>
      <w:r w:rsidRPr="00CE5CB6">
        <w:t>кутской области за последние 10 лет выглядит следующим образом</w:t>
      </w:r>
      <w:r w:rsidR="00A34560" w:rsidRPr="00CE5CB6">
        <w:t>:</w:t>
      </w:r>
    </w:p>
    <w:tbl>
      <w:tblPr>
        <w:tblW w:w="4813" w:type="pct"/>
        <w:jc w:val="center"/>
        <w:tblCellSpacing w:w="0" w:type="dxa"/>
        <w:tblBorders>
          <w:top w:val="outset" w:sz="6" w:space="0" w:color="993300"/>
          <w:left w:val="outset" w:sz="6" w:space="0" w:color="993300"/>
          <w:bottom w:val="outset" w:sz="6" w:space="0" w:color="993300"/>
          <w:right w:val="outset" w:sz="6" w:space="0" w:color="9933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868"/>
        <w:gridCol w:w="844"/>
        <w:gridCol w:w="953"/>
        <w:gridCol w:w="1307"/>
        <w:gridCol w:w="988"/>
        <w:gridCol w:w="918"/>
        <w:gridCol w:w="1314"/>
        <w:gridCol w:w="1353"/>
      </w:tblGrid>
      <w:tr w:rsidR="00CE5CB6" w:rsidRPr="00CE5CB6" w:rsidTr="00FA73DD">
        <w:trPr>
          <w:tblCellSpacing w:w="0" w:type="dxa"/>
          <w:jc w:val="center"/>
        </w:trPr>
        <w:tc>
          <w:tcPr>
            <w:tcW w:w="345" w:type="pct"/>
            <w:vMerge w:val="restar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ind w:firstLine="0"/>
              <w:rPr>
                <w:rFonts w:eastAsia="Times New Roman"/>
                <w:b/>
                <w:sz w:val="18"/>
                <w:szCs w:val="18"/>
              </w:rPr>
            </w:pPr>
            <w:r w:rsidRPr="00CE5CB6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164" w:type="pct"/>
            <w:gridSpan w:val="4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54" w:type="pct"/>
            <w:gridSpan w:val="3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На 1000 населения</w:t>
            </w:r>
          </w:p>
        </w:tc>
        <w:tc>
          <w:tcPr>
            <w:tcW w:w="737" w:type="pct"/>
            <w:vMerge w:val="restar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Число уме</w:t>
            </w: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р</w:t>
            </w: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ших в во</w:t>
            </w: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з</w:t>
            </w: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расте до 1 года на 1000 родившихся</w:t>
            </w:r>
          </w:p>
        </w:tc>
      </w:tr>
      <w:tr w:rsidR="00CE5CB6" w:rsidRPr="00CE5CB6" w:rsidTr="00FA73DD">
        <w:trPr>
          <w:tblCellSpacing w:w="0" w:type="dxa"/>
          <w:jc w:val="center"/>
        </w:trPr>
        <w:tc>
          <w:tcPr>
            <w:tcW w:w="345" w:type="pct"/>
            <w:vMerge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роди</w:t>
            </w: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в</w:t>
            </w: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шихся</w:t>
            </w:r>
          </w:p>
        </w:tc>
        <w:tc>
          <w:tcPr>
            <w:tcW w:w="46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уме</w:t>
            </w: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р</w:t>
            </w: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ших</w:t>
            </w:r>
          </w:p>
        </w:tc>
        <w:tc>
          <w:tcPr>
            <w:tcW w:w="519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 xml:space="preserve">из них в возрасте </w:t>
            </w: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br/>
              <w:t>до 1 года</w:t>
            </w:r>
          </w:p>
        </w:tc>
        <w:tc>
          <w:tcPr>
            <w:tcW w:w="712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естественный прирост (убыль)</w:t>
            </w:r>
          </w:p>
        </w:tc>
        <w:tc>
          <w:tcPr>
            <w:tcW w:w="538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роди</w:t>
            </w: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в</w:t>
            </w: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шихся</w:t>
            </w:r>
          </w:p>
        </w:tc>
        <w:tc>
          <w:tcPr>
            <w:tcW w:w="5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уме</w:t>
            </w: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р</w:t>
            </w: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ших</w:t>
            </w:r>
          </w:p>
        </w:tc>
        <w:tc>
          <w:tcPr>
            <w:tcW w:w="716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естественный прирост (убыль)</w:t>
            </w:r>
          </w:p>
        </w:tc>
        <w:tc>
          <w:tcPr>
            <w:tcW w:w="737" w:type="pct"/>
            <w:vMerge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ind w:firstLine="15"/>
              <w:rPr>
                <w:rFonts w:eastAsia="Times New Roman"/>
                <w:sz w:val="18"/>
                <w:szCs w:val="18"/>
              </w:rPr>
            </w:pPr>
          </w:p>
        </w:tc>
      </w:tr>
      <w:tr w:rsidR="00CE5CB6" w:rsidRPr="00CE5CB6" w:rsidTr="00FA73DD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b/>
                <w:bCs/>
                <w:sz w:val="18"/>
                <w:szCs w:val="18"/>
              </w:rPr>
              <w:t>ВСЕ НАСЕЛЕНИЕ</w:t>
            </w:r>
          </w:p>
        </w:tc>
      </w:tr>
      <w:tr w:rsidR="00CE5CB6" w:rsidRPr="00CE5CB6" w:rsidTr="00FA73DD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2004</w:t>
            </w:r>
          </w:p>
        </w:tc>
        <w:tc>
          <w:tcPr>
            <w:tcW w:w="473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31683</w:t>
            </w:r>
          </w:p>
        </w:tc>
        <w:tc>
          <w:tcPr>
            <w:tcW w:w="46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42222</w:t>
            </w:r>
          </w:p>
        </w:tc>
        <w:tc>
          <w:tcPr>
            <w:tcW w:w="519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712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-10539</w:t>
            </w:r>
          </w:p>
        </w:tc>
        <w:tc>
          <w:tcPr>
            <w:tcW w:w="538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12,4</w:t>
            </w:r>
          </w:p>
        </w:tc>
        <w:tc>
          <w:tcPr>
            <w:tcW w:w="5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16,5</w:t>
            </w:r>
          </w:p>
        </w:tc>
        <w:tc>
          <w:tcPr>
            <w:tcW w:w="716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-4,1</w:t>
            </w:r>
          </w:p>
        </w:tc>
        <w:tc>
          <w:tcPr>
            <w:tcW w:w="737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12,6</w:t>
            </w:r>
          </w:p>
        </w:tc>
      </w:tr>
      <w:tr w:rsidR="00CE5CB6" w:rsidRPr="00CE5CB6" w:rsidTr="00FA73DD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2005</w:t>
            </w:r>
          </w:p>
        </w:tc>
        <w:tc>
          <w:tcPr>
            <w:tcW w:w="473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30266</w:t>
            </w:r>
          </w:p>
        </w:tc>
        <w:tc>
          <w:tcPr>
            <w:tcW w:w="46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43202</w:t>
            </w:r>
          </w:p>
        </w:tc>
        <w:tc>
          <w:tcPr>
            <w:tcW w:w="519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712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-12936</w:t>
            </w:r>
          </w:p>
        </w:tc>
        <w:tc>
          <w:tcPr>
            <w:tcW w:w="538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11,9</w:t>
            </w:r>
          </w:p>
        </w:tc>
        <w:tc>
          <w:tcPr>
            <w:tcW w:w="5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17,0</w:t>
            </w:r>
          </w:p>
        </w:tc>
        <w:tc>
          <w:tcPr>
            <w:tcW w:w="716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-5,1</w:t>
            </w:r>
          </w:p>
        </w:tc>
        <w:tc>
          <w:tcPr>
            <w:tcW w:w="737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12,5</w:t>
            </w:r>
          </w:p>
        </w:tc>
      </w:tr>
      <w:tr w:rsidR="00CE5CB6" w:rsidRPr="00CE5CB6" w:rsidTr="00FA73DD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2006</w:t>
            </w:r>
          </w:p>
        </w:tc>
        <w:tc>
          <w:tcPr>
            <w:tcW w:w="473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31039</w:t>
            </w:r>
          </w:p>
        </w:tc>
        <w:tc>
          <w:tcPr>
            <w:tcW w:w="46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38159</w:t>
            </w:r>
          </w:p>
        </w:tc>
        <w:tc>
          <w:tcPr>
            <w:tcW w:w="519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712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-7120</w:t>
            </w:r>
          </w:p>
        </w:tc>
        <w:tc>
          <w:tcPr>
            <w:tcW w:w="538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12,3</w:t>
            </w:r>
          </w:p>
        </w:tc>
        <w:tc>
          <w:tcPr>
            <w:tcW w:w="5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15,1</w:t>
            </w:r>
          </w:p>
        </w:tc>
        <w:tc>
          <w:tcPr>
            <w:tcW w:w="716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-2,8</w:t>
            </w:r>
          </w:p>
        </w:tc>
        <w:tc>
          <w:tcPr>
            <w:tcW w:w="737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11,8</w:t>
            </w:r>
          </w:p>
        </w:tc>
      </w:tr>
      <w:tr w:rsidR="00CE5CB6" w:rsidRPr="00CE5CB6" w:rsidTr="00FA73DD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2007</w:t>
            </w:r>
          </w:p>
        </w:tc>
        <w:tc>
          <w:tcPr>
            <w:tcW w:w="473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34711</w:t>
            </w:r>
          </w:p>
        </w:tc>
        <w:tc>
          <w:tcPr>
            <w:tcW w:w="46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35157</w:t>
            </w:r>
          </w:p>
        </w:tc>
        <w:tc>
          <w:tcPr>
            <w:tcW w:w="519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712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-446</w:t>
            </w:r>
          </w:p>
        </w:tc>
        <w:tc>
          <w:tcPr>
            <w:tcW w:w="538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13,8</w:t>
            </w:r>
          </w:p>
        </w:tc>
        <w:tc>
          <w:tcPr>
            <w:tcW w:w="5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14,0</w:t>
            </w:r>
          </w:p>
        </w:tc>
        <w:tc>
          <w:tcPr>
            <w:tcW w:w="716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-0,2</w:t>
            </w:r>
          </w:p>
        </w:tc>
        <w:tc>
          <w:tcPr>
            <w:tcW w:w="737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10,7</w:t>
            </w:r>
          </w:p>
        </w:tc>
      </w:tr>
      <w:tr w:rsidR="00CE5CB6" w:rsidRPr="00CE5CB6" w:rsidTr="00FA73DD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2008</w:t>
            </w:r>
          </w:p>
        </w:tc>
        <w:tc>
          <w:tcPr>
            <w:tcW w:w="473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37548</w:t>
            </w:r>
          </w:p>
        </w:tc>
        <w:tc>
          <w:tcPr>
            <w:tcW w:w="46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35359</w:t>
            </w:r>
          </w:p>
        </w:tc>
        <w:tc>
          <w:tcPr>
            <w:tcW w:w="519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712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2189</w:t>
            </w:r>
          </w:p>
        </w:tc>
        <w:tc>
          <w:tcPr>
            <w:tcW w:w="538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15,0</w:t>
            </w:r>
          </w:p>
        </w:tc>
        <w:tc>
          <w:tcPr>
            <w:tcW w:w="5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14,1</w:t>
            </w:r>
          </w:p>
        </w:tc>
        <w:tc>
          <w:tcPr>
            <w:tcW w:w="716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0,9</w:t>
            </w:r>
          </w:p>
        </w:tc>
        <w:tc>
          <w:tcPr>
            <w:tcW w:w="737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9,4</w:t>
            </w:r>
          </w:p>
        </w:tc>
      </w:tr>
      <w:tr w:rsidR="00CE5CB6" w:rsidRPr="00CE5CB6" w:rsidTr="00FA73DD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2009</w:t>
            </w:r>
          </w:p>
        </w:tc>
        <w:tc>
          <w:tcPr>
            <w:tcW w:w="473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38073</w:t>
            </w:r>
          </w:p>
        </w:tc>
        <w:tc>
          <w:tcPr>
            <w:tcW w:w="46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34898</w:t>
            </w:r>
          </w:p>
        </w:tc>
        <w:tc>
          <w:tcPr>
            <w:tcW w:w="519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712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3175</w:t>
            </w:r>
          </w:p>
        </w:tc>
        <w:tc>
          <w:tcPr>
            <w:tcW w:w="538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15,2</w:t>
            </w:r>
          </w:p>
        </w:tc>
        <w:tc>
          <w:tcPr>
            <w:tcW w:w="5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13,9</w:t>
            </w:r>
          </w:p>
        </w:tc>
        <w:tc>
          <w:tcPr>
            <w:tcW w:w="716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1,3</w:t>
            </w:r>
          </w:p>
        </w:tc>
        <w:tc>
          <w:tcPr>
            <w:tcW w:w="737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10,1</w:t>
            </w:r>
          </w:p>
        </w:tc>
      </w:tr>
      <w:tr w:rsidR="00CE5CB6" w:rsidRPr="00CE5CB6" w:rsidTr="00FA73DD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2010</w:t>
            </w:r>
          </w:p>
        </w:tc>
        <w:tc>
          <w:tcPr>
            <w:tcW w:w="473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36935</w:t>
            </w:r>
          </w:p>
        </w:tc>
        <w:tc>
          <w:tcPr>
            <w:tcW w:w="46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35105</w:t>
            </w:r>
          </w:p>
        </w:tc>
        <w:tc>
          <w:tcPr>
            <w:tcW w:w="519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712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1830</w:t>
            </w:r>
          </w:p>
        </w:tc>
        <w:tc>
          <w:tcPr>
            <w:tcW w:w="538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15,2</w:t>
            </w:r>
          </w:p>
        </w:tc>
        <w:tc>
          <w:tcPr>
            <w:tcW w:w="5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14,4</w:t>
            </w:r>
          </w:p>
        </w:tc>
        <w:tc>
          <w:tcPr>
            <w:tcW w:w="716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737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9,8</w:t>
            </w:r>
          </w:p>
        </w:tc>
      </w:tr>
      <w:tr w:rsidR="00CE5CB6" w:rsidRPr="00CE5CB6" w:rsidTr="00FA73DD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2011</w:t>
            </w:r>
          </w:p>
        </w:tc>
        <w:tc>
          <w:tcPr>
            <w:tcW w:w="473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37110</w:t>
            </w:r>
          </w:p>
        </w:tc>
        <w:tc>
          <w:tcPr>
            <w:tcW w:w="46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33910</w:t>
            </w:r>
          </w:p>
        </w:tc>
        <w:tc>
          <w:tcPr>
            <w:tcW w:w="519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712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3200</w:t>
            </w:r>
          </w:p>
        </w:tc>
        <w:tc>
          <w:tcPr>
            <w:tcW w:w="538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15,3</w:t>
            </w:r>
          </w:p>
        </w:tc>
        <w:tc>
          <w:tcPr>
            <w:tcW w:w="5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14,0</w:t>
            </w:r>
          </w:p>
        </w:tc>
        <w:tc>
          <w:tcPr>
            <w:tcW w:w="716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1,3</w:t>
            </w:r>
          </w:p>
        </w:tc>
        <w:tc>
          <w:tcPr>
            <w:tcW w:w="737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8,9</w:t>
            </w:r>
          </w:p>
        </w:tc>
      </w:tr>
      <w:tr w:rsidR="00CE5CB6" w:rsidRPr="00CE5CB6" w:rsidTr="00FA73DD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2012</w:t>
            </w:r>
          </w:p>
        </w:tc>
        <w:tc>
          <w:tcPr>
            <w:tcW w:w="473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38555</w:t>
            </w:r>
          </w:p>
        </w:tc>
        <w:tc>
          <w:tcPr>
            <w:tcW w:w="46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33639</w:t>
            </w:r>
          </w:p>
        </w:tc>
        <w:tc>
          <w:tcPr>
            <w:tcW w:w="519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712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4916</w:t>
            </w:r>
          </w:p>
        </w:tc>
        <w:tc>
          <w:tcPr>
            <w:tcW w:w="538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15,9</w:t>
            </w:r>
          </w:p>
        </w:tc>
        <w:tc>
          <w:tcPr>
            <w:tcW w:w="5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13,9</w:t>
            </w:r>
          </w:p>
        </w:tc>
        <w:tc>
          <w:tcPr>
            <w:tcW w:w="716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737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9,6</w:t>
            </w:r>
          </w:p>
        </w:tc>
      </w:tr>
      <w:tr w:rsidR="00CE5CB6" w:rsidRPr="00CE5CB6" w:rsidTr="00FA73DD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2013</w:t>
            </w:r>
          </w:p>
        </w:tc>
        <w:tc>
          <w:tcPr>
            <w:tcW w:w="473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37908</w:t>
            </w:r>
          </w:p>
        </w:tc>
        <w:tc>
          <w:tcPr>
            <w:tcW w:w="46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33033</w:t>
            </w:r>
          </w:p>
        </w:tc>
        <w:tc>
          <w:tcPr>
            <w:tcW w:w="519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712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4875</w:t>
            </w:r>
          </w:p>
        </w:tc>
        <w:tc>
          <w:tcPr>
            <w:tcW w:w="538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 xml:space="preserve">15,7 </w:t>
            </w:r>
          </w:p>
        </w:tc>
        <w:tc>
          <w:tcPr>
            <w:tcW w:w="5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13,6</w:t>
            </w:r>
          </w:p>
        </w:tc>
        <w:tc>
          <w:tcPr>
            <w:tcW w:w="716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2,1</w:t>
            </w:r>
          </w:p>
        </w:tc>
        <w:tc>
          <w:tcPr>
            <w:tcW w:w="737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9,9</w:t>
            </w:r>
          </w:p>
        </w:tc>
      </w:tr>
      <w:tr w:rsidR="00CE5CB6" w:rsidRPr="00CE5CB6" w:rsidTr="00FA73DD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2014</w:t>
            </w:r>
          </w:p>
        </w:tc>
        <w:tc>
          <w:tcPr>
            <w:tcW w:w="473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36856</w:t>
            </w:r>
          </w:p>
        </w:tc>
        <w:tc>
          <w:tcPr>
            <w:tcW w:w="46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33127</w:t>
            </w:r>
          </w:p>
        </w:tc>
        <w:tc>
          <w:tcPr>
            <w:tcW w:w="519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712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3279</w:t>
            </w:r>
          </w:p>
        </w:tc>
        <w:tc>
          <w:tcPr>
            <w:tcW w:w="538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 xml:space="preserve">15,3 </w:t>
            </w:r>
          </w:p>
        </w:tc>
        <w:tc>
          <w:tcPr>
            <w:tcW w:w="500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13,7</w:t>
            </w:r>
          </w:p>
        </w:tc>
        <w:tc>
          <w:tcPr>
            <w:tcW w:w="716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1,6</w:t>
            </w:r>
          </w:p>
        </w:tc>
        <w:tc>
          <w:tcPr>
            <w:tcW w:w="737" w:type="pct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37614D" w:rsidRPr="00CE5CB6" w:rsidRDefault="0037614D" w:rsidP="00FA73DD">
            <w:pPr>
              <w:spacing w:before="100" w:beforeAutospacing="1"/>
              <w:ind w:firstLine="15"/>
              <w:jc w:val="center"/>
              <w:rPr>
                <w:rFonts w:eastAsia="Times New Roman"/>
                <w:sz w:val="18"/>
                <w:szCs w:val="18"/>
              </w:rPr>
            </w:pPr>
            <w:r w:rsidRPr="00CE5CB6">
              <w:rPr>
                <w:rFonts w:eastAsia="Times New Roman"/>
                <w:sz w:val="18"/>
                <w:szCs w:val="18"/>
              </w:rPr>
              <w:t>8,8</w:t>
            </w:r>
          </w:p>
        </w:tc>
      </w:tr>
    </w:tbl>
    <w:p w:rsidR="0037614D" w:rsidRPr="00CE5CB6" w:rsidRDefault="0037614D" w:rsidP="00F8671F">
      <w:pPr>
        <w:ind w:firstLine="709"/>
      </w:pPr>
      <w:r w:rsidRPr="00CE5CB6">
        <w:lastRenderedPageBreak/>
        <w:t>Приведенные статистические данные свидетельствуют о повышении естественного прироста населения Иркутской области с 2012 года, когда вступил в силу Закон Иркутской области № 101-ОЗ.</w:t>
      </w:r>
    </w:p>
    <w:p w:rsidR="0037614D" w:rsidRPr="00CE5CB6" w:rsidRDefault="0037614D" w:rsidP="00F8671F">
      <w:pPr>
        <w:ind w:firstLine="709"/>
      </w:pPr>
      <w:r w:rsidRPr="00CE5CB6">
        <w:t>Данная информация позволяет сделать вывод о достижении цели пр</w:t>
      </w:r>
      <w:r w:rsidRPr="00CE5CB6">
        <w:t>а</w:t>
      </w:r>
      <w:r w:rsidRPr="00CE5CB6">
        <w:t>во</w:t>
      </w:r>
      <w:r w:rsidR="00FE69C0" w:rsidRPr="00CE5CB6">
        <w:t>во</w:t>
      </w:r>
      <w:r w:rsidRPr="00CE5CB6">
        <w:t>го регулирования.</w:t>
      </w:r>
    </w:p>
    <w:p w:rsidR="0037614D" w:rsidRPr="00CE5CB6" w:rsidRDefault="0037614D" w:rsidP="00F8671F">
      <w:pPr>
        <w:ind w:firstLine="709"/>
      </w:pPr>
      <w:r w:rsidRPr="00CE5CB6">
        <w:t>Вместе с тем в силу части 2 статьи 10 Закона Иркутской области</w:t>
      </w:r>
      <w:r w:rsidR="002228D4" w:rsidRPr="00CE5CB6">
        <w:t xml:space="preserve"> </w:t>
      </w:r>
      <w:r w:rsidRPr="00CE5CB6">
        <w:t>№ 101-ОЗ период возникновения правоотношений (рождение ребенка (детей)</w:t>
      </w:r>
      <w:r w:rsidR="00FE69C0" w:rsidRPr="00CE5CB6">
        <w:t>)</w:t>
      </w:r>
      <w:r w:rsidRPr="00CE5CB6">
        <w:t>, на которые он распространяется, оканчивается 31 декабря 2016 года.</w:t>
      </w:r>
    </w:p>
    <w:p w:rsidR="0037614D" w:rsidRPr="00CE5CB6" w:rsidRDefault="0037614D" w:rsidP="00F8671F">
      <w:pPr>
        <w:ind w:firstLine="709"/>
      </w:pPr>
      <w:r w:rsidRPr="00CE5CB6">
        <w:t>Необходимо отметить, что в Послании Президента Российской Фед</w:t>
      </w:r>
      <w:r w:rsidRPr="00CE5CB6">
        <w:t>е</w:t>
      </w:r>
      <w:r w:rsidRPr="00CE5CB6">
        <w:t>рации Федеральному Собранию Российской Федерации от 12 декабря 2013 года было озвучено, что нынешние семьи начинают создавать поколение 90-х годов, когда спад рождаемости был самым глубоким, он был катастрофич</w:t>
      </w:r>
      <w:r w:rsidRPr="00CE5CB6">
        <w:t>е</w:t>
      </w:r>
      <w:r w:rsidRPr="00CE5CB6">
        <w:t>ским. Поэтому необходимы усилия для того, чтобы позитивный демограф</w:t>
      </w:r>
      <w:r w:rsidRPr="00CE5CB6">
        <w:t>и</w:t>
      </w:r>
      <w:r w:rsidRPr="00CE5CB6">
        <w:t>ческий поворот в России был необратим.</w:t>
      </w:r>
    </w:p>
    <w:p w:rsidR="0037614D" w:rsidRPr="00CE5CB6" w:rsidRDefault="0037614D" w:rsidP="00F8671F">
      <w:pPr>
        <w:ind w:firstLine="709"/>
      </w:pPr>
      <w:r w:rsidRPr="00CE5CB6">
        <w:t>Мера социальной поддержки, установленная Законом Иркутской обл</w:t>
      </w:r>
      <w:r w:rsidRPr="00CE5CB6">
        <w:t>а</w:t>
      </w:r>
      <w:r w:rsidRPr="00CE5CB6">
        <w:t>сти № 101-ОЗ, способствует проводимой государством политике по улучш</w:t>
      </w:r>
      <w:r w:rsidRPr="00CE5CB6">
        <w:t>е</w:t>
      </w:r>
      <w:r w:rsidRPr="00CE5CB6">
        <w:t>нию демографической ситуации в стране и стимулированию рождаемости детей, обеспечивая возможность улучшения жилищных условий семьи и (или) получения образования ребенком (детьми).</w:t>
      </w:r>
    </w:p>
    <w:p w:rsidR="0037614D" w:rsidRPr="00CE5CB6" w:rsidRDefault="0037614D" w:rsidP="00F8671F">
      <w:pPr>
        <w:ind w:firstLine="709"/>
      </w:pPr>
      <w:r w:rsidRPr="00CE5CB6">
        <w:t>В этой связи, учитывая положительную динамику роста показателей естественного движения населения Иркутской области в период действия З</w:t>
      </w:r>
      <w:r w:rsidRPr="00CE5CB6">
        <w:t>а</w:t>
      </w:r>
      <w:r w:rsidRPr="00CE5CB6">
        <w:t>кона Иркутской области № 101-ОЗ, предлагаем рассмотреть вопрос о пр</w:t>
      </w:r>
      <w:r w:rsidRPr="00CE5CB6">
        <w:t>о</w:t>
      </w:r>
      <w:r w:rsidRPr="00CE5CB6">
        <w:t>длении периода возникновения правоотношений (рождение ребенка (детей)</w:t>
      </w:r>
      <w:r w:rsidR="00FE69C0" w:rsidRPr="00CE5CB6">
        <w:t>)</w:t>
      </w:r>
      <w:r w:rsidRPr="00CE5CB6">
        <w:t>, регулируемых Законом Иркутской области № 101-ОЗ.</w:t>
      </w:r>
    </w:p>
    <w:p w:rsidR="0037614D" w:rsidRPr="00CE5CB6" w:rsidRDefault="0037614D" w:rsidP="00F8671F">
      <w:pPr>
        <w:ind w:firstLine="709"/>
        <w:rPr>
          <w:b/>
        </w:rPr>
      </w:pPr>
      <w:r w:rsidRPr="00CE5CB6">
        <w:rPr>
          <w:b/>
        </w:rPr>
        <w:t>2. Совершенствование правовых предписаний (положений) Закона Иркутской области № 101-ОЗ.</w:t>
      </w:r>
    </w:p>
    <w:p w:rsidR="0037614D" w:rsidRPr="00CE5CB6" w:rsidRDefault="0037614D" w:rsidP="00F8671F">
      <w:pPr>
        <w:ind w:firstLine="709"/>
      </w:pPr>
      <w:r w:rsidRPr="00CE5CB6">
        <w:t>За период действия Закона Иркутской области № 101-ОЗ в него 6 раз вносились изменения:</w:t>
      </w:r>
    </w:p>
    <w:p w:rsidR="0037614D" w:rsidRPr="00CE5CB6" w:rsidRDefault="0037614D" w:rsidP="00F8671F">
      <w:pPr>
        <w:widowControl w:val="0"/>
        <w:ind w:firstLine="709"/>
      </w:pPr>
      <w:r w:rsidRPr="00CE5CB6">
        <w:t>-</w:t>
      </w:r>
      <w:r w:rsidRPr="00CE5CB6">
        <w:rPr>
          <w:sz w:val="22"/>
          <w:szCs w:val="22"/>
        </w:rPr>
        <w:t xml:space="preserve"> </w:t>
      </w:r>
      <w:r w:rsidRPr="00CE5CB6">
        <w:t>Закон Иркутской области от 12 октября 2012 года № 94-ОЗ «О внес</w:t>
      </w:r>
      <w:r w:rsidRPr="00CE5CB6">
        <w:t>е</w:t>
      </w:r>
      <w:r w:rsidRPr="00CE5CB6">
        <w:t>нии изменений в отдельные законы Иркутской области»;</w:t>
      </w:r>
    </w:p>
    <w:p w:rsidR="0037614D" w:rsidRPr="00CE5CB6" w:rsidRDefault="0037614D" w:rsidP="00F8671F">
      <w:pPr>
        <w:widowControl w:val="0"/>
        <w:ind w:firstLine="709"/>
      </w:pPr>
      <w:r w:rsidRPr="00CE5CB6">
        <w:t>- Закон Иркутской области от 16 декабря 2013 года № 133-ОЗ «О вн</w:t>
      </w:r>
      <w:r w:rsidRPr="00CE5CB6">
        <w:t>е</w:t>
      </w:r>
      <w:r w:rsidRPr="00CE5CB6">
        <w:t>сении изменений в статьи 7 и 8 Закона Иркутской области «О дополнител</w:t>
      </w:r>
      <w:r w:rsidRPr="00CE5CB6">
        <w:t>ь</w:t>
      </w:r>
      <w:r w:rsidRPr="00CE5CB6">
        <w:t>ной мере социальной поддержки семей, имеющих детей, в Иркутской обл</w:t>
      </w:r>
      <w:r w:rsidRPr="00CE5CB6">
        <w:t>а</w:t>
      </w:r>
      <w:r w:rsidRPr="00CE5CB6">
        <w:t>сти»;</w:t>
      </w:r>
    </w:p>
    <w:p w:rsidR="0037614D" w:rsidRPr="00CE5CB6" w:rsidRDefault="0037614D" w:rsidP="00F8671F">
      <w:pPr>
        <w:widowControl w:val="0"/>
        <w:ind w:firstLine="709"/>
      </w:pPr>
      <w:r w:rsidRPr="00CE5CB6">
        <w:t>- Закон Иркутской области от 16 декабря 2013 года № 142-ОЗ «О вн</w:t>
      </w:r>
      <w:r w:rsidRPr="00CE5CB6">
        <w:t>е</w:t>
      </w:r>
      <w:r w:rsidRPr="00CE5CB6">
        <w:t>сении изменений в отдельные законы Иркутской области»;</w:t>
      </w:r>
    </w:p>
    <w:p w:rsidR="0037614D" w:rsidRPr="00CE5CB6" w:rsidRDefault="0037614D" w:rsidP="00F8671F">
      <w:pPr>
        <w:widowControl w:val="0"/>
        <w:ind w:firstLine="709"/>
      </w:pPr>
      <w:r w:rsidRPr="00CE5CB6">
        <w:t>- Закон Иркутской области от 11 июля 2014 года № 97-ОЗ «О внесении изменений в отдельные законы Иркутской области»;</w:t>
      </w:r>
    </w:p>
    <w:p w:rsidR="0037614D" w:rsidRPr="00CE5CB6" w:rsidRDefault="0037614D" w:rsidP="00F8671F">
      <w:pPr>
        <w:widowControl w:val="0"/>
        <w:ind w:firstLine="709"/>
      </w:pPr>
      <w:r w:rsidRPr="00CE5CB6">
        <w:t>- Закон Иркутской области от 1 декабря 2014 года № 143-ОЗ «О внес</w:t>
      </w:r>
      <w:r w:rsidRPr="00CE5CB6">
        <w:t>е</w:t>
      </w:r>
      <w:r w:rsidRPr="00CE5CB6">
        <w:t>нии изменений в Закон Иркутской области «О дополнительной мере соц</w:t>
      </w:r>
      <w:r w:rsidRPr="00CE5CB6">
        <w:t>и</w:t>
      </w:r>
      <w:r w:rsidRPr="00CE5CB6">
        <w:t>альной поддержки семей, имеющих детей, в Иркутской области»;</w:t>
      </w:r>
    </w:p>
    <w:p w:rsidR="0037614D" w:rsidRPr="00CE5CB6" w:rsidRDefault="0037614D" w:rsidP="00F8671F">
      <w:pPr>
        <w:widowControl w:val="0"/>
        <w:ind w:firstLine="709"/>
      </w:pPr>
      <w:r w:rsidRPr="00CE5CB6">
        <w:t>- Закон Иркутской области от 10 марта 2015 года № 7-ОЗ «О внесении изменений в статьи 5 и 8 Закона Иркутской области «О дополнительной мере социальной поддержки семей, имеющих детей, в Иркутской области».</w:t>
      </w:r>
    </w:p>
    <w:p w:rsidR="0037614D" w:rsidRPr="00CE5CB6" w:rsidRDefault="0037614D" w:rsidP="00F8671F">
      <w:pPr>
        <w:widowControl w:val="0"/>
        <w:ind w:firstLine="709"/>
      </w:pPr>
      <w:r w:rsidRPr="00CE5CB6">
        <w:lastRenderedPageBreak/>
        <w:t>Внесенные изменения носили характер совершенствования Закона И</w:t>
      </w:r>
      <w:r w:rsidRPr="00CE5CB6">
        <w:t>р</w:t>
      </w:r>
      <w:r w:rsidRPr="00CE5CB6">
        <w:t>кутской области № 101-ОЗ, приведения его в соответствие с федеральным законодательством.</w:t>
      </w:r>
    </w:p>
    <w:p w:rsidR="0037614D" w:rsidRPr="00CE5CB6" w:rsidRDefault="0037614D" w:rsidP="00F8671F">
      <w:pPr>
        <w:widowControl w:val="0"/>
        <w:ind w:firstLine="709"/>
      </w:pPr>
      <w:r w:rsidRPr="00CE5CB6">
        <w:t>Особо следует отметить следующие изменения.</w:t>
      </w:r>
    </w:p>
    <w:p w:rsidR="0037614D" w:rsidRPr="00CE5CB6" w:rsidRDefault="0037614D" w:rsidP="00F8671F">
      <w:pPr>
        <w:widowControl w:val="0"/>
        <w:ind w:firstLine="709"/>
      </w:pPr>
      <w:r w:rsidRPr="00CE5CB6">
        <w:t>1. В соответствии со статьей 3 Закона Иркутской области № 101-ОЗ право женщины на дополнительную меру социальной поддержки прекращ</w:t>
      </w:r>
      <w:r w:rsidRPr="00CE5CB6">
        <w:t>а</w:t>
      </w:r>
      <w:r w:rsidRPr="00CE5CB6">
        <w:t>ется в случае ее смерти, объявления ее умершей в установленном законод</w:t>
      </w:r>
      <w:r w:rsidRPr="00CE5CB6">
        <w:t>а</w:t>
      </w:r>
      <w:r w:rsidRPr="00CE5CB6">
        <w:t>тельством порядке, лишения родительских прав в отношении ребенка, в св</w:t>
      </w:r>
      <w:r w:rsidRPr="00CE5CB6">
        <w:t>я</w:t>
      </w:r>
      <w:r w:rsidRPr="00CE5CB6">
        <w:t>зи с рождением которого возникло право на получение дополнительной меры социальной поддержки, вступления в законную силу приговора суда о пр</w:t>
      </w:r>
      <w:r w:rsidRPr="00CE5CB6">
        <w:t>и</w:t>
      </w:r>
      <w:r w:rsidRPr="00CE5CB6">
        <w:t>знании ее виновной в совершении в отношении своего ребенка (детей) умышленного преступления, относящегося к преступлениям против личн</w:t>
      </w:r>
      <w:r w:rsidRPr="00CE5CB6">
        <w:t>о</w:t>
      </w:r>
      <w:r w:rsidRPr="00CE5CB6">
        <w:t>сти.</w:t>
      </w:r>
    </w:p>
    <w:p w:rsidR="0037614D" w:rsidRPr="00CE5CB6" w:rsidRDefault="0037614D" w:rsidP="00F8671F">
      <w:pPr>
        <w:ind w:firstLine="709"/>
      </w:pPr>
      <w:r w:rsidRPr="00CE5CB6">
        <w:t>В таком случае право на дополнительную меру социальной поддержки возникает у отца ребенка, в связи с рождением которого возникло право на ее получение, при условии, что отец ребенка является гражданином Российской Федерации и постоянно проживает на территории Иркутской области не м</w:t>
      </w:r>
      <w:r w:rsidRPr="00CE5CB6">
        <w:t>е</w:t>
      </w:r>
      <w:r w:rsidRPr="00CE5CB6">
        <w:t>нее одного года к моменту рождения ребенка.</w:t>
      </w:r>
    </w:p>
    <w:p w:rsidR="0037614D" w:rsidRPr="00CE5CB6" w:rsidRDefault="0037614D" w:rsidP="00F8671F">
      <w:pPr>
        <w:ind w:firstLine="709"/>
      </w:pPr>
      <w:r w:rsidRPr="00CE5CB6">
        <w:t>Однако возможны случаи, когда мерой социальной поддержки в силу объективных причин родители детей не могут воспользоваться.</w:t>
      </w:r>
    </w:p>
    <w:p w:rsidR="0037614D" w:rsidRPr="00CE5CB6" w:rsidRDefault="0037614D" w:rsidP="00F8671F">
      <w:pPr>
        <w:ind w:firstLine="709"/>
      </w:pPr>
      <w:r w:rsidRPr="00CE5CB6">
        <w:t>Закон Иркутской области № 101-ОЗ изначально не предусматривал возможность перехода права на областной материнский (семейный) капитал от родителей к детям, вместе с тем в отношении государственного матери</w:t>
      </w:r>
      <w:r w:rsidRPr="00CE5CB6">
        <w:t>н</w:t>
      </w:r>
      <w:r w:rsidRPr="00CE5CB6">
        <w:t>ского (семейного) капитала Федеральным законом № 256-ФЗ такая возмо</w:t>
      </w:r>
      <w:r w:rsidRPr="00CE5CB6">
        <w:t>ж</w:t>
      </w:r>
      <w:r w:rsidRPr="00CE5CB6">
        <w:t xml:space="preserve">ность была закреплена. </w:t>
      </w:r>
    </w:p>
    <w:p w:rsidR="0037614D" w:rsidRPr="00CE5CB6" w:rsidRDefault="0037614D" w:rsidP="00F8671F">
      <w:pPr>
        <w:ind w:firstLine="709"/>
      </w:pPr>
      <w:r w:rsidRPr="00CE5CB6">
        <w:t>В декабре 2014 года по инициативе Молодежного парламента при З</w:t>
      </w:r>
      <w:r w:rsidRPr="00CE5CB6">
        <w:t>а</w:t>
      </w:r>
      <w:r w:rsidRPr="00CE5CB6">
        <w:t>конодательном Собрании Иркутской области были внесены изменения в З</w:t>
      </w:r>
      <w:r w:rsidRPr="00CE5CB6">
        <w:t>а</w:t>
      </w:r>
      <w:r w:rsidRPr="00CE5CB6">
        <w:t>кон Иркутской области № 101-ОЗ, предусматривающие возможность перех</w:t>
      </w:r>
      <w:r w:rsidRPr="00CE5CB6">
        <w:t>о</w:t>
      </w:r>
      <w:r w:rsidRPr="00CE5CB6">
        <w:t>да права на дополнительную меру социальной поддержки в виде областного материнского (семейного) капитала от родителей к детям, и закреплены условия и механизм предоставления данной меры социальной поддержки.</w:t>
      </w:r>
    </w:p>
    <w:p w:rsidR="0037614D" w:rsidRPr="00CE5CB6" w:rsidRDefault="0037614D" w:rsidP="00F8671F">
      <w:pPr>
        <w:ind w:firstLine="709"/>
      </w:pPr>
      <w:r w:rsidRPr="00CE5CB6">
        <w:t>2.</w:t>
      </w:r>
      <w:r w:rsidRPr="00CE5CB6">
        <w:rPr>
          <w:sz w:val="22"/>
          <w:szCs w:val="22"/>
        </w:rPr>
        <w:t xml:space="preserve"> </w:t>
      </w:r>
      <w:r w:rsidRPr="00CE5CB6">
        <w:t>Системный мониторинг законодательства в области семьи, матери</w:t>
      </w:r>
      <w:r w:rsidRPr="00CE5CB6">
        <w:t>н</w:t>
      </w:r>
      <w:r w:rsidRPr="00CE5CB6">
        <w:t>ства и детства способствовал разработке прокуратурой Иркутской области в порядке реализации права законодательной инициативы проекта закона И</w:t>
      </w:r>
      <w:r w:rsidRPr="00CE5CB6">
        <w:t>р</w:t>
      </w:r>
      <w:r w:rsidRPr="00CE5CB6">
        <w:t>кутской области, направленного на защиту прав детей при оформлении об</w:t>
      </w:r>
      <w:r w:rsidRPr="00CE5CB6">
        <w:t>я</w:t>
      </w:r>
      <w:r w:rsidRPr="00CE5CB6">
        <w:t>зательства лицом, имеющим право на получение государственного сертиф</w:t>
      </w:r>
      <w:r w:rsidRPr="00CE5CB6">
        <w:t>и</w:t>
      </w:r>
      <w:r w:rsidRPr="00CE5CB6">
        <w:t>ката на материнский (семейный) капитал, жилого помещения, приобретенн</w:t>
      </w:r>
      <w:r w:rsidRPr="00CE5CB6">
        <w:t>о</w:t>
      </w:r>
      <w:r w:rsidRPr="00CE5CB6">
        <w:t>го за счет средств материнского капитала, в общую долевую собственность всех членов семьи, установления ответственности граждан за предоставление недостоверных сведений. Внесенный прокуратурой Иркутской области пр</w:t>
      </w:r>
      <w:r w:rsidRPr="00CE5CB6">
        <w:t>о</w:t>
      </w:r>
      <w:r w:rsidRPr="00CE5CB6">
        <w:t>ект закона Иркутской области рассмотрен и принят Законодательным Собр</w:t>
      </w:r>
      <w:r w:rsidRPr="00CE5CB6">
        <w:t>а</w:t>
      </w:r>
      <w:r w:rsidRPr="00CE5CB6">
        <w:t>нием Иркутской области. Законом Иркутской области от 10 марта 2015 года № 7-ОЗ «О внесении изменений в статьи 5 и 8 Закона Иркутской области «О дополнительной мере социальной поддержки семей, имеющих детей, в И</w:t>
      </w:r>
      <w:r w:rsidRPr="00CE5CB6">
        <w:t>р</w:t>
      </w:r>
      <w:r w:rsidRPr="00CE5CB6">
        <w:lastRenderedPageBreak/>
        <w:t>кутской области» в Закон Иркутской области № 101-ОЗ внесены соотве</w:t>
      </w:r>
      <w:r w:rsidRPr="00CE5CB6">
        <w:t>т</w:t>
      </w:r>
      <w:r w:rsidRPr="00CE5CB6">
        <w:t>ствующие изменения.</w:t>
      </w:r>
    </w:p>
    <w:p w:rsidR="0037614D" w:rsidRPr="00CE5CB6" w:rsidRDefault="0037614D" w:rsidP="00F8671F">
      <w:pPr>
        <w:ind w:firstLine="709"/>
      </w:pPr>
      <w:r w:rsidRPr="00CE5CB6">
        <w:t xml:space="preserve">В ходе мониторинга </w:t>
      </w:r>
      <w:proofErr w:type="spellStart"/>
      <w:r w:rsidRPr="00CE5CB6">
        <w:t>правоприменения</w:t>
      </w:r>
      <w:proofErr w:type="spellEnd"/>
      <w:r w:rsidRPr="00CE5CB6">
        <w:t xml:space="preserve"> выработано следующее предл</w:t>
      </w:r>
      <w:r w:rsidRPr="00CE5CB6">
        <w:t>о</w:t>
      </w:r>
      <w:r w:rsidRPr="00CE5CB6">
        <w:t>жение по совершенствованию правовых предписаний (положений)</w:t>
      </w:r>
      <w:r w:rsidR="002228D4" w:rsidRPr="00CE5CB6">
        <w:t xml:space="preserve"> </w:t>
      </w:r>
      <w:r w:rsidRPr="00CE5CB6">
        <w:t>Закона Иркутской области № 101-ОЗ.</w:t>
      </w:r>
    </w:p>
    <w:p w:rsidR="0037614D" w:rsidRPr="00CE5CB6" w:rsidRDefault="0037614D" w:rsidP="00F8671F">
      <w:pPr>
        <w:ind w:firstLine="709"/>
      </w:pPr>
      <w:r w:rsidRPr="00CE5CB6">
        <w:t>В целях снижения риска неправомерных действий и ограничения в</w:t>
      </w:r>
      <w:r w:rsidRPr="00CE5CB6">
        <w:t>ы</w:t>
      </w:r>
      <w:r w:rsidRPr="00CE5CB6">
        <w:t>хода на рынок организаций, деятельность которых может быть направлена на совершение противоправных действий в отношении средств материнского (семейного) капитала, внесены изменения в часть 7 статьи 10 Федерального закона № 256-ФЗ, устанавливающую перечень видов организаций, на испо</w:t>
      </w:r>
      <w:r w:rsidRPr="00CE5CB6">
        <w:t>л</w:t>
      </w:r>
      <w:r w:rsidRPr="00CE5CB6">
        <w:t xml:space="preserve">нение обязательств по договору с которыми могут быть направлены средства материнского (семейного) капитала (кредитные организации; </w:t>
      </w:r>
      <w:proofErr w:type="spellStart"/>
      <w:r w:rsidRPr="00CE5CB6">
        <w:t>микрофинанс</w:t>
      </w:r>
      <w:r w:rsidRPr="00CE5CB6">
        <w:t>о</w:t>
      </w:r>
      <w:r w:rsidRPr="00CE5CB6">
        <w:t>вые</w:t>
      </w:r>
      <w:proofErr w:type="spellEnd"/>
      <w:r w:rsidRPr="00CE5CB6">
        <w:t xml:space="preserve"> организации; кредитные потребительские кооперативы; иные организ</w:t>
      </w:r>
      <w:r w:rsidRPr="00CE5CB6">
        <w:t>а</w:t>
      </w:r>
      <w:r w:rsidRPr="00CE5CB6">
        <w:t xml:space="preserve">ции, осуществляющие предоставление займа по договору займа, исполнение обязательства по которому обеспечено ипотекой). </w:t>
      </w:r>
    </w:p>
    <w:p w:rsidR="0037614D" w:rsidRPr="00CE5CB6" w:rsidRDefault="0037614D" w:rsidP="00F8671F">
      <w:pPr>
        <w:ind w:firstLine="709"/>
      </w:pPr>
      <w:r w:rsidRPr="00CE5CB6">
        <w:t xml:space="preserve">Так, в марте 2015 года пересмотрен данный перечень организаций, по договорам займа с которыми возможно направление средств (части средств) материнского (семейного) капитала на погашение основного долга и уплату процентов по займам на приобретение (строительство) жилого помещения, путем исключения </w:t>
      </w:r>
      <w:proofErr w:type="spellStart"/>
      <w:r w:rsidRPr="00CE5CB6">
        <w:t>микрофинансовых</w:t>
      </w:r>
      <w:proofErr w:type="spellEnd"/>
      <w:r w:rsidRPr="00CE5CB6">
        <w:t xml:space="preserve"> организаций из числа таких организ</w:t>
      </w:r>
      <w:r w:rsidRPr="00CE5CB6">
        <w:t>а</w:t>
      </w:r>
      <w:r w:rsidRPr="00CE5CB6">
        <w:t xml:space="preserve">ций (до введения законодательного требования об обязательном членстве </w:t>
      </w:r>
      <w:proofErr w:type="spellStart"/>
      <w:r w:rsidRPr="00CE5CB6">
        <w:t>микрофинансовых</w:t>
      </w:r>
      <w:proofErr w:type="spellEnd"/>
      <w:r w:rsidRPr="00CE5CB6">
        <w:t xml:space="preserve"> организаций в саморегулируемых организациях и созд</w:t>
      </w:r>
      <w:r w:rsidRPr="00CE5CB6">
        <w:t>а</w:t>
      </w:r>
      <w:r w:rsidRPr="00CE5CB6">
        <w:t xml:space="preserve">ния развитой системы государственного регулирования и саморегулирования в сфере </w:t>
      </w:r>
      <w:proofErr w:type="spellStart"/>
      <w:r w:rsidRPr="00CE5CB6">
        <w:t>микрофинансовой</w:t>
      </w:r>
      <w:proofErr w:type="spellEnd"/>
      <w:r w:rsidRPr="00CE5CB6">
        <w:t xml:space="preserve"> деятельности) (Федеральный закон от 8 марта 2015 года № 54-ФЗ «О внесении изменений в статьи 8 и 10 Федерального з</w:t>
      </w:r>
      <w:r w:rsidRPr="00CE5CB6">
        <w:t>а</w:t>
      </w:r>
      <w:r w:rsidRPr="00CE5CB6">
        <w:t>кона «О дополнительных мерах государственной поддержки семей, име</w:t>
      </w:r>
      <w:r w:rsidRPr="00CE5CB6">
        <w:t>ю</w:t>
      </w:r>
      <w:r w:rsidRPr="00CE5CB6">
        <w:t>щих детей»).</w:t>
      </w:r>
    </w:p>
    <w:p w:rsidR="0037614D" w:rsidRPr="00CE5CB6" w:rsidRDefault="0037614D" w:rsidP="00F8671F">
      <w:pPr>
        <w:ind w:firstLine="709"/>
      </w:pPr>
      <w:r w:rsidRPr="00CE5CB6">
        <w:t>Кроме того, установлено, что деятельность кредитных потребительских кооперативов, которым направляются средства материнского (семейного) капитала для погашения таких обязательств, должна осуществляться не м</w:t>
      </w:r>
      <w:r w:rsidRPr="00CE5CB6">
        <w:t>е</w:t>
      </w:r>
      <w:r w:rsidRPr="00CE5CB6">
        <w:t>нее трех лет с момента их государственной регистрации.</w:t>
      </w:r>
    </w:p>
    <w:p w:rsidR="0037614D" w:rsidRPr="00CE5CB6" w:rsidRDefault="0037614D" w:rsidP="00F8671F">
      <w:pPr>
        <w:ind w:firstLine="709"/>
      </w:pPr>
      <w:r w:rsidRPr="00CE5CB6">
        <w:t>Предлагается внести аналогичные изменения в часть 3ˡ статьи 8 Закона Иркутской области № 101-ОЗ в целях предотвращения нарушений при и</w:t>
      </w:r>
      <w:r w:rsidRPr="00CE5CB6">
        <w:t>с</w:t>
      </w:r>
      <w:r w:rsidRPr="00CE5CB6">
        <w:t>пользовании средств областного материнского (семейного) капитала на улучшение жилищных условий.</w:t>
      </w:r>
    </w:p>
    <w:p w:rsidR="0037614D" w:rsidRPr="00CE5CB6" w:rsidRDefault="0037614D" w:rsidP="00F8671F">
      <w:pPr>
        <w:ind w:firstLine="709"/>
      </w:pPr>
      <w:r w:rsidRPr="00CE5CB6">
        <w:t>Согласно информации министерства социального развития, опеки и попечительства Иркутской области данным министерством рассматривается вопрос о внесении соответствующих изменений в Закон Иркутской области № 101-ОЗ.</w:t>
      </w:r>
    </w:p>
    <w:p w:rsidR="0037614D" w:rsidRPr="00CE5CB6" w:rsidRDefault="0037614D" w:rsidP="00F8671F">
      <w:pPr>
        <w:ind w:firstLine="709"/>
        <w:rPr>
          <w:b/>
        </w:rPr>
      </w:pPr>
      <w:r w:rsidRPr="00CE5CB6">
        <w:rPr>
          <w:b/>
        </w:rPr>
        <w:t xml:space="preserve">3. Повышение эффективности </w:t>
      </w:r>
      <w:proofErr w:type="spellStart"/>
      <w:r w:rsidRPr="00CE5CB6">
        <w:rPr>
          <w:b/>
        </w:rPr>
        <w:t>правоприменения</w:t>
      </w:r>
      <w:proofErr w:type="spellEnd"/>
      <w:r w:rsidRPr="00CE5CB6">
        <w:rPr>
          <w:b/>
        </w:rPr>
        <w:t xml:space="preserve"> Закона Ирку</w:t>
      </w:r>
      <w:r w:rsidRPr="00CE5CB6">
        <w:rPr>
          <w:b/>
        </w:rPr>
        <w:t>т</w:t>
      </w:r>
      <w:r w:rsidRPr="00CE5CB6">
        <w:rPr>
          <w:b/>
        </w:rPr>
        <w:t>ской области № 101-ОЗ.</w:t>
      </w:r>
    </w:p>
    <w:p w:rsidR="0037614D" w:rsidRPr="00CE5CB6" w:rsidRDefault="0037614D" w:rsidP="00F8671F">
      <w:pPr>
        <w:ind w:firstLine="709"/>
      </w:pPr>
      <w:r w:rsidRPr="00CE5CB6">
        <w:t>В развитие положений отдельных норм Закона Иркутской области</w:t>
      </w:r>
      <w:r w:rsidR="002228D4" w:rsidRPr="00CE5CB6">
        <w:t xml:space="preserve"> </w:t>
      </w:r>
      <w:r w:rsidRPr="00CE5CB6">
        <w:t>№ 101-ОЗ принят ряд подзаконных нормативных правовых актов:</w:t>
      </w:r>
    </w:p>
    <w:p w:rsidR="0037614D" w:rsidRPr="00CE5CB6" w:rsidRDefault="0037614D" w:rsidP="00F8671F">
      <w:pPr>
        <w:ind w:firstLine="709"/>
      </w:pPr>
      <w:r w:rsidRPr="00CE5CB6">
        <w:lastRenderedPageBreak/>
        <w:t>- постановление Правительства Иркутской области от 22 декабря 2011 года № 414-пп «Об утверждении Положения о порядке оформления сертиф</w:t>
      </w:r>
      <w:r w:rsidRPr="00CE5CB6">
        <w:t>и</w:t>
      </w:r>
      <w:r w:rsidRPr="00CE5CB6">
        <w:t>катов (их дубликатов) на областной материнский (семейный) капитал и п</w:t>
      </w:r>
      <w:r w:rsidRPr="00CE5CB6">
        <w:t>е</w:t>
      </w:r>
      <w:r w:rsidRPr="00CE5CB6">
        <w:t>речня документов, прилагаемых к заявлению, для получения сертификата на областной материнский (семейный) капитал»;</w:t>
      </w:r>
    </w:p>
    <w:p w:rsidR="0037614D" w:rsidRPr="00CE5CB6" w:rsidRDefault="0037614D" w:rsidP="00F8671F">
      <w:pPr>
        <w:ind w:firstLine="709"/>
      </w:pPr>
      <w:r w:rsidRPr="00CE5CB6">
        <w:t>- постановление Правительства Иркутской области от 26 декабря 2011 года № 418-пп «Об утверждении Правил направления средств (части средств) областного материнского (семейного) капитала на улучшение жилищных условий, Перечня и Порядка представления документов, необходимых для распоряжения средствами (частью средств) областного материнского (семе</w:t>
      </w:r>
      <w:r w:rsidRPr="00CE5CB6">
        <w:t>й</w:t>
      </w:r>
      <w:r w:rsidRPr="00CE5CB6">
        <w:t>ного) капитала на улучшение жилищных условий»;</w:t>
      </w:r>
    </w:p>
    <w:p w:rsidR="0037614D" w:rsidRPr="00CE5CB6" w:rsidRDefault="0037614D" w:rsidP="00F8671F">
      <w:pPr>
        <w:ind w:firstLine="709"/>
      </w:pPr>
      <w:r w:rsidRPr="00CE5CB6">
        <w:t>- постановление Правительства Иркутской области от 26 декабря 2011 года № 419-пп «Об утверждении Правил направления средств (части средств) областного материнского (семейного) капитала на получение образования ребенком (детьми), Перечня и Порядка представления документов, необх</w:t>
      </w:r>
      <w:r w:rsidRPr="00CE5CB6">
        <w:t>о</w:t>
      </w:r>
      <w:r w:rsidRPr="00CE5CB6">
        <w:t>димых для распоряжения средствами (частью средств) областного матери</w:t>
      </w:r>
      <w:r w:rsidRPr="00CE5CB6">
        <w:t>н</w:t>
      </w:r>
      <w:r w:rsidRPr="00CE5CB6">
        <w:t>ского (семейного) капитала на получение образования ребенком (детьми)»;</w:t>
      </w:r>
    </w:p>
    <w:p w:rsidR="0037614D" w:rsidRPr="00CE5CB6" w:rsidRDefault="0037614D" w:rsidP="00F8671F">
      <w:pPr>
        <w:ind w:firstLine="709"/>
      </w:pPr>
      <w:r w:rsidRPr="00CE5CB6">
        <w:t>- приказ министерства социального развития, опеки и попечительства Иркутской области от 29 декабря</w:t>
      </w:r>
      <w:r w:rsidR="002228D4" w:rsidRPr="00CE5CB6">
        <w:t xml:space="preserve"> </w:t>
      </w:r>
      <w:r w:rsidRPr="00CE5CB6">
        <w:t>2011 года № 220-мпр «Об утверждении П</w:t>
      </w:r>
      <w:r w:rsidRPr="00CE5CB6">
        <w:t>о</w:t>
      </w:r>
      <w:r w:rsidRPr="00CE5CB6">
        <w:t>рядка организации работы по рассмотрению заявлений о распоряжении сре</w:t>
      </w:r>
      <w:r w:rsidRPr="00CE5CB6">
        <w:t>д</w:t>
      </w:r>
      <w:r w:rsidRPr="00CE5CB6">
        <w:t>ствами (частью средств) областного материнского (семейного) капитала»;</w:t>
      </w:r>
    </w:p>
    <w:p w:rsidR="0037614D" w:rsidRPr="00CE5CB6" w:rsidRDefault="0037614D" w:rsidP="00F8671F">
      <w:pPr>
        <w:ind w:firstLine="709"/>
      </w:pPr>
      <w:r w:rsidRPr="00CE5CB6">
        <w:t>- приказ министерства социального развития, опеки и попечительства Иркутской области от 29 декабря 2011 года № 222-мпр «Об утверждении П</w:t>
      </w:r>
      <w:r w:rsidRPr="00CE5CB6">
        <w:t>о</w:t>
      </w:r>
      <w:r w:rsidRPr="00CE5CB6">
        <w:t>рядка организации работы по выдаче сертификатов (их дубликатов) на о</w:t>
      </w:r>
      <w:r w:rsidRPr="00CE5CB6">
        <w:t>б</w:t>
      </w:r>
      <w:r w:rsidRPr="00CE5CB6">
        <w:t>ластной материнский (семейный) капитал»;</w:t>
      </w:r>
    </w:p>
    <w:p w:rsidR="0037614D" w:rsidRPr="00CE5CB6" w:rsidRDefault="0037614D" w:rsidP="00F8671F">
      <w:pPr>
        <w:ind w:firstLine="709"/>
      </w:pPr>
      <w:r w:rsidRPr="00CE5CB6">
        <w:t>- приказ министерства социального развития, опеки и попечительства Иркутской области от 29 декабря 2011 года № 223-мпр «Об утверждении П</w:t>
      </w:r>
      <w:r w:rsidRPr="00CE5CB6">
        <w:t>о</w:t>
      </w:r>
      <w:r w:rsidRPr="00CE5CB6">
        <w:t>ложения о порядке ведения регистра лиц, имеющих право на дополнител</w:t>
      </w:r>
      <w:r w:rsidRPr="00CE5CB6">
        <w:t>ь</w:t>
      </w:r>
      <w:r w:rsidRPr="00CE5CB6">
        <w:t>ную меру социальной поддержки семей, имеющих детей».</w:t>
      </w:r>
    </w:p>
    <w:p w:rsidR="0037614D" w:rsidRPr="00CE5CB6" w:rsidRDefault="0037614D" w:rsidP="00F8671F">
      <w:pPr>
        <w:ind w:firstLine="709"/>
      </w:pPr>
      <w:r w:rsidRPr="00CE5CB6">
        <w:t>По информации министерства социального развития, опеки и попеч</w:t>
      </w:r>
      <w:r w:rsidRPr="00CE5CB6">
        <w:t>и</w:t>
      </w:r>
      <w:r w:rsidRPr="00CE5CB6">
        <w:t xml:space="preserve">тельства Иркутской области проблемы, возникающие при </w:t>
      </w:r>
      <w:proofErr w:type="spellStart"/>
      <w:r w:rsidRPr="00CE5CB6">
        <w:t>правоприменении</w:t>
      </w:r>
      <w:proofErr w:type="spellEnd"/>
      <w:r w:rsidRPr="00CE5CB6">
        <w:t xml:space="preserve"> Закона Иркутской области № 101-ОЗ, в настоящее время отсутствуют.</w:t>
      </w:r>
    </w:p>
    <w:p w:rsidR="0037614D" w:rsidRPr="00CE5CB6" w:rsidRDefault="0037614D" w:rsidP="00F8671F">
      <w:pPr>
        <w:ind w:firstLine="709"/>
      </w:pPr>
      <w:r w:rsidRPr="00CE5CB6">
        <w:t>Надзор за исполнением законодательства в области семьи, материнства и детства осуществляется прокуратурой Иркутской области на системной о</w:t>
      </w:r>
      <w:r w:rsidRPr="00CE5CB6">
        <w:t>с</w:t>
      </w:r>
      <w:r w:rsidRPr="00CE5CB6">
        <w:t xml:space="preserve">нове. </w:t>
      </w:r>
    </w:p>
    <w:p w:rsidR="0037614D" w:rsidRPr="00CE5CB6" w:rsidRDefault="0037614D" w:rsidP="00F8671F">
      <w:pPr>
        <w:ind w:firstLine="709"/>
      </w:pPr>
      <w:r w:rsidRPr="00CE5CB6">
        <w:t xml:space="preserve">Прокуратурой Иркутской области отмечается, что результаты надзора свидетельствуют о наличии на территории Иркутской области нарушений как федерального, так и регионального законодательства при предоставлении дополнительных мер социальной поддержки семьям, имеющим детей. </w:t>
      </w:r>
    </w:p>
    <w:p w:rsidR="0037614D" w:rsidRPr="00CE5CB6" w:rsidRDefault="0037614D" w:rsidP="00F8671F">
      <w:pPr>
        <w:ind w:firstLine="709"/>
      </w:pPr>
      <w:r w:rsidRPr="00CE5CB6">
        <w:t>Так, в нарушение требований частей 7, 8 статьи 5 Закона Иркутской области № 101-ОЗ сотрудниками ряда территориальных управлений мин</w:t>
      </w:r>
      <w:r w:rsidRPr="00CE5CB6">
        <w:t>и</w:t>
      </w:r>
      <w:r w:rsidRPr="00CE5CB6">
        <w:t xml:space="preserve">стерства социального развития, опеки и попечительства Иркутской области не соблюдались установленные законом сроки принятия решений о выдаче сертификата на областной материнский (семейный) капитал, а также сроки </w:t>
      </w:r>
      <w:r w:rsidRPr="00CE5CB6">
        <w:lastRenderedPageBreak/>
        <w:t>направления уведомлений о предоставлений сертификата, принимались р</w:t>
      </w:r>
      <w:r w:rsidRPr="00CE5CB6">
        <w:t>е</w:t>
      </w:r>
      <w:r w:rsidRPr="00CE5CB6">
        <w:t xml:space="preserve">шения о выдаче сертификата на областной материнский (семейный) капитал без учета факта постоянного проживания граждан на территории Иркутской области не менее </w:t>
      </w:r>
      <w:r w:rsidR="00FE69C0" w:rsidRPr="00CE5CB6">
        <w:t>одного</w:t>
      </w:r>
      <w:r w:rsidRPr="00CE5CB6">
        <w:t xml:space="preserve"> года к моменту рождения третьего ребенка. Имели место факты неправомерного отказа в выдаче гражданам сертификата на о</w:t>
      </w:r>
      <w:r w:rsidRPr="00CE5CB6">
        <w:t>б</w:t>
      </w:r>
      <w:r w:rsidRPr="00CE5CB6">
        <w:t>ластной материнский (семейный) капитал в связи с нарушением ими срока обращения в территориальные управления ОУФМС России по Иркутской области с заявлением о регистрации по новому месту жительства, устано</w:t>
      </w:r>
      <w:r w:rsidRPr="00CE5CB6">
        <w:t>в</w:t>
      </w:r>
      <w:r w:rsidRPr="00CE5CB6">
        <w:t xml:space="preserve">ленного статьей 6 Закона Российской Федерации от 25 июня 1993 года № 5242-1 «О </w:t>
      </w:r>
      <w:r w:rsidR="00FE69C0" w:rsidRPr="00CE5CB6">
        <w:t xml:space="preserve">праве </w:t>
      </w:r>
      <w:r w:rsidRPr="00CE5CB6">
        <w:t>граждан Российской Федерации на свободу передвижения, выбор места пребывания и жительства в пределах Российской Федерации». Вместе с тем проверкой было установле</w:t>
      </w:r>
      <w:r w:rsidR="00FE69C0" w:rsidRPr="00CE5CB6">
        <w:t>но, что предусмотренный данным З</w:t>
      </w:r>
      <w:r w:rsidRPr="00CE5CB6">
        <w:t>а</w:t>
      </w:r>
      <w:r w:rsidRPr="00CE5CB6">
        <w:t>коном срок женщинами фактически не нарушался, и право на получение се</w:t>
      </w:r>
      <w:r w:rsidRPr="00CE5CB6">
        <w:t>р</w:t>
      </w:r>
      <w:r w:rsidRPr="00CE5CB6">
        <w:t>тификата на областной материнский (семейный) капитал у граждан на м</w:t>
      </w:r>
      <w:r w:rsidRPr="00CE5CB6">
        <w:t>о</w:t>
      </w:r>
      <w:r w:rsidRPr="00CE5CB6">
        <w:t xml:space="preserve">мент их обращения в территориальный орган прекращено не было. </w:t>
      </w:r>
    </w:p>
    <w:p w:rsidR="0037614D" w:rsidRPr="00CE5CB6" w:rsidRDefault="0037614D" w:rsidP="00F8671F">
      <w:pPr>
        <w:ind w:firstLine="709"/>
      </w:pPr>
      <w:r w:rsidRPr="00CE5CB6">
        <w:t>Впоследствии в постановление Правительства Иркутской области от 22 декабря 2011 года № 414-пп «Об утверждении Положения о порядке офор</w:t>
      </w:r>
      <w:r w:rsidRPr="00CE5CB6">
        <w:t>м</w:t>
      </w:r>
      <w:r w:rsidRPr="00CE5CB6">
        <w:t>ления сертификатов (их дубликатов) на областной материнский (семейный) капитал и перечня документов, прилагаемых к заявлению, для получения сертификата на областной материнский (семейный) капитал» были внесены изменения, дополняющие перечень документов, прилагаемых к заявлению, для получения сертификата на областной материнский (семейный) капитал указанием на судебное решение.</w:t>
      </w:r>
    </w:p>
    <w:p w:rsidR="0037614D" w:rsidRPr="00CE5CB6" w:rsidRDefault="0037614D" w:rsidP="00F8671F">
      <w:pPr>
        <w:ind w:firstLine="709"/>
      </w:pPr>
      <w:r w:rsidRPr="00CE5CB6">
        <w:t>Кроме того, в решениях об отказе в выдаче гражданам сертификата на областной материнский (семейный) капитал, принятых территориальными органами министерства социального развития, опеки и попечительства И</w:t>
      </w:r>
      <w:r w:rsidRPr="00CE5CB6">
        <w:t>р</w:t>
      </w:r>
      <w:r w:rsidRPr="00CE5CB6">
        <w:t>кутской области</w:t>
      </w:r>
      <w:r w:rsidR="00FE69C0" w:rsidRPr="00CE5CB6">
        <w:t>,</w:t>
      </w:r>
      <w:r w:rsidRPr="00CE5CB6">
        <w:t xml:space="preserve"> в ряде случаев отсутствовала мотивировка отказа, пред</w:t>
      </w:r>
      <w:r w:rsidRPr="00CE5CB6">
        <w:t>у</w:t>
      </w:r>
      <w:r w:rsidRPr="00CE5CB6">
        <w:t>смотренная частью 9 статьи 5 Закона Иркутской области № 101-ОЗ. Не во всех необходимых случаях в решениях разъяснялся порядок повторного о</w:t>
      </w:r>
      <w:r w:rsidRPr="00CE5CB6">
        <w:t>б</w:t>
      </w:r>
      <w:r w:rsidRPr="00CE5CB6">
        <w:t>ращени</w:t>
      </w:r>
      <w:r w:rsidR="007253CF" w:rsidRPr="00CE5CB6">
        <w:t>я</w:t>
      </w:r>
      <w:r w:rsidRPr="00CE5CB6">
        <w:t xml:space="preserve"> в структурные подразделения министерства социального развития, опеки и попечительства Иркутской области для лиц, имеющих право на д</w:t>
      </w:r>
      <w:r w:rsidRPr="00CE5CB6">
        <w:t>о</w:t>
      </w:r>
      <w:r w:rsidRPr="00CE5CB6">
        <w:t>полнительную меру социальной поддержки, при соблюдении ими пред</w:t>
      </w:r>
      <w:r w:rsidRPr="00CE5CB6">
        <w:t>у</w:t>
      </w:r>
      <w:r w:rsidRPr="00CE5CB6">
        <w:t>смотренных региональным законодательством условий. Выявлены факты н</w:t>
      </w:r>
      <w:r w:rsidRPr="00CE5CB6">
        <w:t>е</w:t>
      </w:r>
      <w:r w:rsidRPr="00CE5CB6">
        <w:t>исполнения структурными подразделениями министерства социального ра</w:t>
      </w:r>
      <w:r w:rsidRPr="00CE5CB6">
        <w:t>з</w:t>
      </w:r>
      <w:r w:rsidRPr="00CE5CB6">
        <w:t>вития, опеки и попечительства Иркутской области требований постановления Правительства Иркутской области от 22 декабря 2011 года № 414-пп «Об утверждении Положения о порядке оформления сертификатов (их дублик</w:t>
      </w:r>
      <w:r w:rsidRPr="00CE5CB6">
        <w:t>а</w:t>
      </w:r>
      <w:r w:rsidRPr="00CE5CB6">
        <w:t>тов) на областной материнский (семейный) капитал и перечня документов, прилагаемых к заявлению, для получения сертификата на областной мат</w:t>
      </w:r>
      <w:r w:rsidRPr="00CE5CB6">
        <w:t>е</w:t>
      </w:r>
      <w:r w:rsidRPr="00CE5CB6">
        <w:t>ринский (семейный) капитал», предусматривающих порядок предоставления документов лицом, обратившимся в управление социальной защиты насел</w:t>
      </w:r>
      <w:r w:rsidRPr="00CE5CB6">
        <w:t>е</w:t>
      </w:r>
      <w:r w:rsidRPr="00CE5CB6">
        <w:t xml:space="preserve">ния по месту жительства за выдачей сертификата на областной материнский (семейный) капитал. </w:t>
      </w:r>
    </w:p>
    <w:p w:rsidR="0037614D" w:rsidRPr="00CE5CB6" w:rsidRDefault="0037614D" w:rsidP="00F8671F">
      <w:pPr>
        <w:ind w:firstLine="709"/>
      </w:pPr>
      <w:r w:rsidRPr="00CE5CB6">
        <w:lastRenderedPageBreak/>
        <w:t>По результатам проверок прокуратурой Иркутской области в мин</w:t>
      </w:r>
      <w:r w:rsidRPr="00CE5CB6">
        <w:t>и</w:t>
      </w:r>
      <w:r w:rsidRPr="00CE5CB6">
        <w:t>стерство социального развития, опеки и попечительства Иркутской области были внесены представления об устранении нарушений законодательства о дополнительных мерах социальной поддержки семей, имеющих детей, кот</w:t>
      </w:r>
      <w:r w:rsidRPr="00CE5CB6">
        <w:t>о</w:t>
      </w:r>
      <w:r w:rsidRPr="00CE5CB6">
        <w:t xml:space="preserve">рые в настоящее время рассмотрены, удовлетворены, нарушения закона устранены. </w:t>
      </w:r>
    </w:p>
    <w:p w:rsidR="0037614D" w:rsidRPr="00CE5CB6" w:rsidRDefault="0037614D" w:rsidP="00F8671F">
      <w:pPr>
        <w:ind w:firstLine="709"/>
      </w:pPr>
      <w:r w:rsidRPr="00CE5CB6">
        <w:t>В настоящее время по результатам проведенного мониторинга следует констатировать отсутствие предложений, касающихся принятия мер по п</w:t>
      </w:r>
      <w:r w:rsidRPr="00CE5CB6">
        <w:t>о</w:t>
      </w:r>
      <w:r w:rsidRPr="00CE5CB6">
        <w:t xml:space="preserve">вышению эффективности </w:t>
      </w:r>
      <w:proofErr w:type="spellStart"/>
      <w:r w:rsidRPr="00CE5CB6">
        <w:t>правоприменения</w:t>
      </w:r>
      <w:proofErr w:type="spellEnd"/>
      <w:r w:rsidRPr="00CE5CB6">
        <w:t xml:space="preserve"> Закона Иркутской области</w:t>
      </w:r>
      <w:r w:rsidR="002228D4" w:rsidRPr="00CE5CB6">
        <w:t xml:space="preserve"> </w:t>
      </w:r>
      <w:r w:rsidRPr="00CE5CB6">
        <w:t xml:space="preserve">№ 101-ОЗ. </w:t>
      </w:r>
    </w:p>
    <w:p w:rsidR="0037614D" w:rsidRPr="00CE5CB6" w:rsidRDefault="0037614D" w:rsidP="00F8671F">
      <w:pPr>
        <w:ind w:firstLine="709"/>
        <w:rPr>
          <w:b/>
        </w:rPr>
      </w:pPr>
      <w:r w:rsidRPr="00CE5CB6">
        <w:rPr>
          <w:b/>
        </w:rPr>
        <w:t>4. Предложения по принятию мер по повышению эффективности противодействия коррупции отсутствуют.</w:t>
      </w:r>
    </w:p>
    <w:p w:rsidR="0037614D" w:rsidRPr="00CE5CB6" w:rsidRDefault="0037614D" w:rsidP="00F8671F">
      <w:pPr>
        <w:ind w:firstLine="709"/>
        <w:rPr>
          <w:sz w:val="22"/>
          <w:szCs w:val="22"/>
        </w:rPr>
      </w:pPr>
    </w:p>
    <w:p w:rsidR="0037614D" w:rsidRPr="00CE5CB6" w:rsidRDefault="0037614D" w:rsidP="00F8671F">
      <w:pPr>
        <w:ind w:firstLine="709"/>
      </w:pPr>
      <w:r w:rsidRPr="00CE5CB6">
        <w:rPr>
          <w:lang w:val="en-US"/>
        </w:rPr>
        <w:t>III</w:t>
      </w:r>
      <w:r w:rsidRPr="00CE5CB6">
        <w:t>. В рамках контрольной деятельности</w:t>
      </w:r>
      <w:r w:rsidR="002228D4" w:rsidRPr="00CE5CB6">
        <w:t xml:space="preserve"> </w:t>
      </w:r>
      <w:r w:rsidRPr="00CE5CB6">
        <w:t>комитета по законодательству о природопользовании, экологии и сельском хозяйстве</w:t>
      </w:r>
      <w:r w:rsidR="002228D4" w:rsidRPr="00CE5CB6">
        <w:t xml:space="preserve"> </w:t>
      </w:r>
      <w:r w:rsidRPr="00CE5CB6">
        <w:t>была заслушана и</w:t>
      </w:r>
      <w:r w:rsidRPr="00CE5CB6">
        <w:t>н</w:t>
      </w:r>
      <w:r w:rsidRPr="00CE5CB6">
        <w:t>формация «О ходе исполнения Закона Иркутской области «Об отлове, тран</w:t>
      </w:r>
      <w:r w:rsidRPr="00CE5CB6">
        <w:t>с</w:t>
      </w:r>
      <w:r w:rsidRPr="00CE5CB6">
        <w:t>портировке</w:t>
      </w:r>
      <w:r w:rsidR="002228D4" w:rsidRPr="00CE5CB6">
        <w:t xml:space="preserve"> </w:t>
      </w:r>
      <w:r w:rsidRPr="00CE5CB6">
        <w:t>и передержке безнадзорных собак и кошек в Иркутской области» и «О ходе исполнения Закона Иркутской области «О наделении органов местного самоуправления отдельными областными государственными по</w:t>
      </w:r>
      <w:r w:rsidRPr="00CE5CB6">
        <w:t>л</w:t>
      </w:r>
      <w:r w:rsidRPr="00CE5CB6">
        <w:t>номочиями в сфере обращения с</w:t>
      </w:r>
      <w:r w:rsidR="002228D4" w:rsidRPr="00CE5CB6">
        <w:t xml:space="preserve"> </w:t>
      </w:r>
      <w:r w:rsidRPr="00CE5CB6">
        <w:t>безнадзорными собаками и кошками в И</w:t>
      </w:r>
      <w:r w:rsidRPr="00CE5CB6">
        <w:t>р</w:t>
      </w:r>
      <w:r w:rsidRPr="00CE5CB6">
        <w:t>кутской области».</w:t>
      </w:r>
    </w:p>
    <w:p w:rsidR="0037614D" w:rsidRPr="00CE5CB6" w:rsidRDefault="0037614D" w:rsidP="00F8671F">
      <w:pPr>
        <w:ind w:firstLine="709"/>
      </w:pPr>
      <w:r w:rsidRPr="00CE5CB6">
        <w:t>По окончани</w:t>
      </w:r>
      <w:r w:rsidR="007253CF" w:rsidRPr="00CE5CB6">
        <w:t>и заседания</w:t>
      </w:r>
      <w:r w:rsidRPr="00CE5CB6">
        <w:t xml:space="preserve"> комитета было принято решение:</w:t>
      </w:r>
    </w:p>
    <w:p w:rsidR="0037614D" w:rsidRPr="00CE5CB6" w:rsidRDefault="0037614D" w:rsidP="00F8671F">
      <w:pPr>
        <w:ind w:firstLine="709"/>
      </w:pPr>
      <w:r w:rsidRPr="00CE5CB6">
        <w:t>1. Принять к сведению информацию службы ветеринарии Иркутской области о ходе исполнения Законов Иркутской области «Об отлове, тран</w:t>
      </w:r>
      <w:r w:rsidRPr="00CE5CB6">
        <w:t>с</w:t>
      </w:r>
      <w:r w:rsidRPr="00CE5CB6">
        <w:t>портировке и передержке безнадзорных собак и кошек в Иркутской области» и «О наделении органов местного самоуправления отдельными областными государственными полномочиями в сфере обращения с безнадзорными соб</w:t>
      </w:r>
      <w:r w:rsidRPr="00CE5CB6">
        <w:t>а</w:t>
      </w:r>
      <w:r w:rsidRPr="00CE5CB6">
        <w:t>ками и кошками в Иркутской области»</w:t>
      </w:r>
    </w:p>
    <w:p w:rsidR="0037614D" w:rsidRPr="00CE5CB6" w:rsidRDefault="0037614D" w:rsidP="00F8671F">
      <w:pPr>
        <w:ind w:firstLine="709"/>
      </w:pPr>
      <w:r w:rsidRPr="00CE5CB6">
        <w:t>2. Рекомендовать Правительству Иркутской области рассмотреть нео</w:t>
      </w:r>
      <w:r w:rsidRPr="00CE5CB6">
        <w:t>б</w:t>
      </w:r>
      <w:r w:rsidRPr="00CE5CB6">
        <w:t>ходимость внесения изменений в Закон Иркутской области «Об отлове, транспортировке и передержке безнадзорных собак и кошек в Иркутской о</w:t>
      </w:r>
      <w:r w:rsidRPr="00CE5CB6">
        <w:t>б</w:t>
      </w:r>
      <w:r w:rsidRPr="00CE5CB6">
        <w:t>ласти», в том числе в части обеспечения надлежащего учета безнадзорных собак и кошек.</w:t>
      </w:r>
    </w:p>
    <w:p w:rsidR="0037614D" w:rsidRPr="00CE5CB6" w:rsidRDefault="0037614D" w:rsidP="00F8671F">
      <w:pPr>
        <w:ind w:firstLine="709"/>
      </w:pPr>
      <w:r w:rsidRPr="00CE5CB6">
        <w:t>3. Рекомендовать службе ветеринарии Иркутской области усилить ко</w:t>
      </w:r>
      <w:r w:rsidRPr="00CE5CB6">
        <w:t>н</w:t>
      </w:r>
      <w:r w:rsidRPr="00CE5CB6">
        <w:t>троль за организацией размещения контрактов в сфере обращения с безна</w:t>
      </w:r>
      <w:r w:rsidRPr="00CE5CB6">
        <w:t>д</w:t>
      </w:r>
      <w:r w:rsidRPr="00CE5CB6">
        <w:t>зорными собаками и кошками, особенно в части профессионального и мат</w:t>
      </w:r>
      <w:r w:rsidRPr="00CE5CB6">
        <w:t>е</w:t>
      </w:r>
      <w:r w:rsidRPr="00CE5CB6">
        <w:t>риального обеспечения деятельности лиц, изъявивших желание осуществлять отлов, транспортировку и передержку безнадзорных собак и кошек.</w:t>
      </w:r>
    </w:p>
    <w:p w:rsidR="008559D3" w:rsidRPr="00CE5CB6" w:rsidRDefault="008559D3" w:rsidP="008559D3"/>
    <w:p w:rsidR="00BA68A0" w:rsidRPr="00CE5CB6" w:rsidRDefault="00BA68A0" w:rsidP="0086075C">
      <w:pPr>
        <w:pStyle w:val="1"/>
      </w:pPr>
      <w:bookmarkStart w:id="9" w:name="_Toc392686025"/>
      <w:bookmarkStart w:id="10" w:name="_Toc424041663"/>
      <w:r w:rsidRPr="00CE5CB6">
        <w:lastRenderedPageBreak/>
        <w:t>Информация о проведенных мероприятиях Законод</w:t>
      </w:r>
      <w:r w:rsidRPr="00CE5CB6">
        <w:t>а</w:t>
      </w:r>
      <w:r w:rsidRPr="00CE5CB6">
        <w:t>тельн</w:t>
      </w:r>
      <w:r w:rsidR="00CD24C8" w:rsidRPr="00CE5CB6">
        <w:t>ого Собрания Иркутской области,</w:t>
      </w:r>
      <w:r w:rsidR="00001AD1" w:rsidRPr="00CE5CB6">
        <w:t xml:space="preserve"> </w:t>
      </w:r>
      <w:r w:rsidRPr="00CE5CB6">
        <w:t>их роль в решении п</w:t>
      </w:r>
      <w:r w:rsidRPr="00CE5CB6">
        <w:t>о</w:t>
      </w:r>
      <w:r w:rsidRPr="00CE5CB6">
        <w:t>ставленных задач</w:t>
      </w:r>
      <w:bookmarkEnd w:id="9"/>
      <w:bookmarkEnd w:id="10"/>
    </w:p>
    <w:p w:rsidR="007C04C2" w:rsidRPr="00CE5CB6" w:rsidRDefault="007C04C2" w:rsidP="00F8671F">
      <w:pPr>
        <w:ind w:firstLine="709"/>
      </w:pPr>
      <w:r w:rsidRPr="00CE5CB6">
        <w:t>Всего проведено 12 мероприятий.</w:t>
      </w:r>
    </w:p>
    <w:p w:rsidR="007C04C2" w:rsidRPr="00CE5CB6" w:rsidRDefault="007253CF" w:rsidP="00F8671F">
      <w:pPr>
        <w:ind w:firstLine="709"/>
      </w:pPr>
      <w:r w:rsidRPr="00CE5CB6">
        <w:t>Круглые</w:t>
      </w:r>
      <w:r w:rsidR="002228D4" w:rsidRPr="00CE5CB6">
        <w:t xml:space="preserve"> </w:t>
      </w:r>
      <w:r w:rsidR="007C04C2" w:rsidRPr="00CE5CB6">
        <w:t>столы – 8.</w:t>
      </w:r>
    </w:p>
    <w:p w:rsidR="007C04C2" w:rsidRPr="00CE5CB6" w:rsidRDefault="007C04C2" w:rsidP="00F8671F">
      <w:pPr>
        <w:ind w:firstLine="709"/>
      </w:pPr>
      <w:r w:rsidRPr="00CE5CB6">
        <w:t>Правительственны</w:t>
      </w:r>
      <w:r w:rsidR="00660FCB">
        <w:t>е</w:t>
      </w:r>
      <w:r w:rsidRPr="00CE5CB6">
        <w:t xml:space="preserve"> час</w:t>
      </w:r>
      <w:r w:rsidR="00660FCB">
        <w:t>ы</w:t>
      </w:r>
      <w:r w:rsidRPr="00CE5CB6">
        <w:t xml:space="preserve"> – 2.</w:t>
      </w:r>
    </w:p>
    <w:p w:rsidR="007C04C2" w:rsidRPr="00CE5CB6" w:rsidRDefault="007C04C2" w:rsidP="00F8671F">
      <w:pPr>
        <w:ind w:firstLine="709"/>
      </w:pPr>
      <w:r w:rsidRPr="00CE5CB6">
        <w:t>Муниципальный час – 1.</w:t>
      </w:r>
    </w:p>
    <w:p w:rsidR="007C04C2" w:rsidRPr="00CE5CB6" w:rsidRDefault="007253CF" w:rsidP="00F8671F">
      <w:pPr>
        <w:ind w:firstLine="709"/>
      </w:pPr>
      <w:r w:rsidRPr="00CE5CB6">
        <w:t>Семинар</w:t>
      </w:r>
      <w:r w:rsidR="007C04C2" w:rsidRPr="00CE5CB6">
        <w:t>–совещание – 1.</w:t>
      </w:r>
    </w:p>
    <w:p w:rsidR="00BA68A0" w:rsidRPr="00CE5CB6" w:rsidRDefault="00BA68A0" w:rsidP="00F8671F">
      <w:pPr>
        <w:ind w:firstLine="709"/>
      </w:pPr>
      <w:r w:rsidRPr="00CE5CB6">
        <w:t>В соответствии с планом</w:t>
      </w:r>
      <w:r w:rsidR="0030056B" w:rsidRPr="00CE5CB6">
        <w:t xml:space="preserve"> </w:t>
      </w:r>
      <w:r w:rsidRPr="00CE5CB6">
        <w:t>работы Законодательного Собрания Ирку</w:t>
      </w:r>
      <w:r w:rsidRPr="00CE5CB6">
        <w:t>т</w:t>
      </w:r>
      <w:r w:rsidRPr="00CE5CB6">
        <w:t xml:space="preserve">ской области на </w:t>
      </w:r>
      <w:r w:rsidR="00FF09B0" w:rsidRPr="00CE5CB6">
        <w:t>2</w:t>
      </w:r>
      <w:r w:rsidRPr="00CE5CB6">
        <w:t>-й квартал 201</w:t>
      </w:r>
      <w:r w:rsidR="00C938EF" w:rsidRPr="00CE5CB6">
        <w:t>5</w:t>
      </w:r>
      <w:r w:rsidRPr="00CE5CB6">
        <w:t xml:space="preserve"> года постоянными комитетами, постоя</w:t>
      </w:r>
      <w:r w:rsidRPr="00CE5CB6">
        <w:t>н</w:t>
      </w:r>
      <w:r w:rsidRPr="00CE5CB6">
        <w:t>ными комиссиями и аппаратом Законодательного Собрания Иркутской обл</w:t>
      </w:r>
      <w:r w:rsidRPr="00CE5CB6">
        <w:t>а</w:t>
      </w:r>
      <w:r w:rsidRPr="00CE5CB6">
        <w:t>сти проведены мероприятия, нацеленные на решение задач, стоящих перед Законодательным Собранием.</w:t>
      </w:r>
    </w:p>
    <w:p w:rsidR="00A15CBD" w:rsidRPr="00CE5CB6" w:rsidRDefault="00457752" w:rsidP="00F8671F">
      <w:pPr>
        <w:ind w:firstLine="709"/>
      </w:pPr>
      <w:r w:rsidRPr="00CE5CB6">
        <w:t>Одним из</w:t>
      </w:r>
      <w:r w:rsidR="002228D4" w:rsidRPr="00CE5CB6">
        <w:t xml:space="preserve"> </w:t>
      </w:r>
      <w:r w:rsidRPr="00CE5CB6">
        <w:t>направлений деятельности Законодательного Собрания И</w:t>
      </w:r>
      <w:r w:rsidRPr="00CE5CB6">
        <w:t>р</w:t>
      </w:r>
      <w:r w:rsidRPr="00CE5CB6">
        <w:t>кутской области являются вопросы организации</w:t>
      </w:r>
      <w:r w:rsidR="00157349" w:rsidRPr="00CE5CB6">
        <w:t xml:space="preserve"> общественного контроля</w:t>
      </w:r>
      <w:r w:rsidRPr="00CE5CB6">
        <w:t>.</w:t>
      </w:r>
      <w:r w:rsidR="002228D4" w:rsidRPr="00CE5CB6">
        <w:t xml:space="preserve"> </w:t>
      </w:r>
      <w:r w:rsidR="00157349" w:rsidRPr="00CE5CB6">
        <w:t>«Об опыте реализации в Иркутской области установленных законом форм общественного контроля</w:t>
      </w:r>
      <w:r w:rsidR="0018116D" w:rsidRPr="00CE5CB6">
        <w:t>.</w:t>
      </w:r>
      <w:r w:rsidR="00157349" w:rsidRPr="00CE5CB6">
        <w:t xml:space="preserve"> </w:t>
      </w:r>
      <w:r w:rsidR="0018116D" w:rsidRPr="00CE5CB6">
        <w:t>П</w:t>
      </w:r>
      <w:r w:rsidR="00157349" w:rsidRPr="00CE5CB6">
        <w:t>ути совершенствования» – так назывался круглый стол, организованный комитетом по законодательству о государственном строительстве области и местном самоуправлении (Б.Г. Алексеев). 12 мая д</w:t>
      </w:r>
      <w:r w:rsidR="00157349" w:rsidRPr="00CE5CB6">
        <w:t>е</w:t>
      </w:r>
      <w:r w:rsidR="00157349" w:rsidRPr="00CE5CB6">
        <w:t>путаты Законодательного Собрания, члены Общественных палат Иркутской области и города Иркутска, представители муниципальных образований и общественных организаций обсудили формы и методы общественного ко</w:t>
      </w:r>
      <w:r w:rsidR="00157349" w:rsidRPr="00CE5CB6">
        <w:t>н</w:t>
      </w:r>
      <w:r w:rsidR="00157349" w:rsidRPr="00CE5CB6">
        <w:t>троля, его эффективность</w:t>
      </w:r>
      <w:r w:rsidR="00F15036" w:rsidRPr="00CE5CB6">
        <w:t>. Предметом обсуждения присутствующих</w:t>
      </w:r>
      <w:r w:rsidR="002228D4" w:rsidRPr="00CE5CB6">
        <w:t xml:space="preserve"> </w:t>
      </w:r>
      <w:r w:rsidR="00157349" w:rsidRPr="00CE5CB6">
        <w:t>также</w:t>
      </w:r>
      <w:r w:rsidR="00F15036" w:rsidRPr="00CE5CB6">
        <w:t xml:space="preserve"> стал проект закона Иркутской области «</w:t>
      </w:r>
      <w:r w:rsidR="002F7D5E" w:rsidRPr="00CE5CB6">
        <w:t>Об отдельных вопросах осуществл</w:t>
      </w:r>
      <w:r w:rsidR="002F7D5E" w:rsidRPr="00CE5CB6">
        <w:t>е</w:t>
      </w:r>
      <w:r w:rsidR="002F7D5E" w:rsidRPr="00CE5CB6">
        <w:t>ния общественного контроля в Иркутской области». Были отмечены его н</w:t>
      </w:r>
      <w:r w:rsidR="002F7D5E" w:rsidRPr="00CE5CB6">
        <w:t>е</w:t>
      </w:r>
      <w:r w:rsidR="002F7D5E" w:rsidRPr="00CE5CB6">
        <w:t>достатки</w:t>
      </w:r>
      <w:r w:rsidR="00BB55DA" w:rsidRPr="00CE5CB6">
        <w:t>, в связи с чем</w:t>
      </w:r>
      <w:r w:rsidR="002228D4" w:rsidRPr="00CE5CB6">
        <w:t xml:space="preserve"> </w:t>
      </w:r>
      <w:r w:rsidR="00BB55DA" w:rsidRPr="00CE5CB6">
        <w:t>решено</w:t>
      </w:r>
      <w:r w:rsidR="002228D4" w:rsidRPr="00CE5CB6">
        <w:t xml:space="preserve"> </w:t>
      </w:r>
      <w:r w:rsidR="00BB55DA" w:rsidRPr="00CE5CB6">
        <w:t>сформировать рабочую группу для его дор</w:t>
      </w:r>
      <w:r w:rsidR="00BB55DA" w:rsidRPr="00CE5CB6">
        <w:t>а</w:t>
      </w:r>
      <w:r w:rsidR="00BB55DA" w:rsidRPr="00CE5CB6">
        <w:t>ботки.</w:t>
      </w:r>
      <w:r w:rsidR="002228D4" w:rsidRPr="00CE5CB6">
        <w:t xml:space="preserve"> </w:t>
      </w:r>
      <w:r w:rsidR="00BB55DA" w:rsidRPr="00CE5CB6">
        <w:t>В июне данный законопроект принят окончательно. Комитет планир</w:t>
      </w:r>
      <w:r w:rsidR="00BB55DA" w:rsidRPr="00CE5CB6">
        <w:t>у</w:t>
      </w:r>
      <w:r w:rsidR="00BB55DA" w:rsidRPr="00CE5CB6">
        <w:t>ет проводить мониторинг его исполнения</w:t>
      </w:r>
      <w:r w:rsidR="006E5B21" w:rsidRPr="00CE5CB6">
        <w:t xml:space="preserve"> в 2016 году</w:t>
      </w:r>
      <w:r w:rsidR="00BB55DA" w:rsidRPr="00CE5CB6">
        <w:t>.</w:t>
      </w:r>
    </w:p>
    <w:p w:rsidR="00281F27" w:rsidRPr="00CE5CB6" w:rsidRDefault="00281F27" w:rsidP="00F8671F">
      <w:pPr>
        <w:ind w:firstLine="709"/>
        <w:rPr>
          <w:bCs/>
        </w:rPr>
      </w:pPr>
      <w:r w:rsidRPr="00CE5CB6">
        <w:rPr>
          <w:bCs/>
        </w:rPr>
        <w:t>Комитетом по законодательству о государственном строительстве о</w:t>
      </w:r>
      <w:r w:rsidRPr="00CE5CB6">
        <w:rPr>
          <w:bCs/>
        </w:rPr>
        <w:t>б</w:t>
      </w:r>
      <w:r w:rsidRPr="00CE5CB6">
        <w:rPr>
          <w:bCs/>
        </w:rPr>
        <w:t>ласти и местном самоуправлении</w:t>
      </w:r>
      <w:r w:rsidR="002228D4" w:rsidRPr="00CE5CB6">
        <w:rPr>
          <w:bCs/>
        </w:rPr>
        <w:t xml:space="preserve"> </w:t>
      </w:r>
      <w:r w:rsidRPr="00CE5CB6">
        <w:rPr>
          <w:bCs/>
        </w:rPr>
        <w:t xml:space="preserve">также проведен семинар </w:t>
      </w:r>
      <w:r w:rsidR="00503DFB" w:rsidRPr="00CE5CB6">
        <w:rPr>
          <w:bCs/>
        </w:rPr>
        <w:t>–</w:t>
      </w:r>
      <w:r w:rsidRPr="00CE5CB6">
        <w:rPr>
          <w:bCs/>
        </w:rPr>
        <w:t xml:space="preserve"> совещание «О роли представителей общественности в квалификационной коллегии судей Иркутской области». Были приглашены представители общественности в квалификационной коллегии судей Иркутской области, председатель квал</w:t>
      </w:r>
      <w:r w:rsidRPr="00CE5CB6">
        <w:rPr>
          <w:bCs/>
        </w:rPr>
        <w:t>и</w:t>
      </w:r>
      <w:r w:rsidRPr="00CE5CB6">
        <w:rPr>
          <w:bCs/>
        </w:rPr>
        <w:t>фикационной коллегии судей Иркутской области, начальник Управления С</w:t>
      </w:r>
      <w:r w:rsidRPr="00CE5CB6">
        <w:rPr>
          <w:bCs/>
        </w:rPr>
        <w:t>у</w:t>
      </w:r>
      <w:r w:rsidRPr="00CE5CB6">
        <w:rPr>
          <w:bCs/>
        </w:rPr>
        <w:t>дебного департамента Иркутской области.</w:t>
      </w:r>
    </w:p>
    <w:p w:rsidR="005915D3" w:rsidRPr="00CE5CB6" w:rsidRDefault="00507271" w:rsidP="00F8671F">
      <w:pPr>
        <w:ind w:firstLine="709"/>
      </w:pPr>
      <w:r w:rsidRPr="00CE5CB6">
        <w:t>Еще одно направление, которому уделялось большое внимание</w:t>
      </w:r>
      <w:r w:rsidR="00B63C14" w:rsidRPr="00CE5CB6">
        <w:t>,</w:t>
      </w:r>
      <w:r w:rsidRPr="00CE5CB6">
        <w:t xml:space="preserve"> – </w:t>
      </w:r>
      <w:r w:rsidR="003676ED" w:rsidRPr="00CE5CB6">
        <w:t>ок</w:t>
      </w:r>
      <w:r w:rsidR="003676ED" w:rsidRPr="00CE5CB6">
        <w:t>а</w:t>
      </w:r>
      <w:r w:rsidR="003676ED" w:rsidRPr="00CE5CB6">
        <w:t>зание государственных и муниципальных услуг населению Иркутской обл</w:t>
      </w:r>
      <w:r w:rsidR="003676ED" w:rsidRPr="00CE5CB6">
        <w:t>а</w:t>
      </w:r>
      <w:r w:rsidR="003676ED" w:rsidRPr="00CE5CB6">
        <w:t>сти. 1 апреля комитетом по бюджету, ценообразованию, финансово-экономическому и</w:t>
      </w:r>
      <w:r w:rsidR="002228D4" w:rsidRPr="00CE5CB6">
        <w:t xml:space="preserve"> </w:t>
      </w:r>
      <w:r w:rsidR="003676ED" w:rsidRPr="00CE5CB6">
        <w:t xml:space="preserve">налоговому законодательству (Н.И. Дикусарова) </w:t>
      </w:r>
      <w:r w:rsidR="005915D3" w:rsidRPr="00CE5CB6">
        <w:t>и ком</w:t>
      </w:r>
      <w:r w:rsidR="005915D3" w:rsidRPr="00CE5CB6">
        <w:t>и</w:t>
      </w:r>
      <w:r w:rsidR="005915D3" w:rsidRPr="00CE5CB6">
        <w:t xml:space="preserve">тетом по собственности и экономической политике (О.Н. Носенко) </w:t>
      </w:r>
      <w:r w:rsidR="003676ED" w:rsidRPr="00CE5CB6">
        <w:t>проведен круглый стол «О состоянии</w:t>
      </w:r>
      <w:r w:rsidR="002228D4" w:rsidRPr="00CE5CB6">
        <w:t xml:space="preserve"> </w:t>
      </w:r>
      <w:r w:rsidR="003676ED" w:rsidRPr="00CE5CB6">
        <w:t>развития многофункциональных центров по ок</w:t>
      </w:r>
      <w:r w:rsidR="003676ED" w:rsidRPr="00CE5CB6">
        <w:t>а</w:t>
      </w:r>
      <w:r w:rsidR="003676ED" w:rsidRPr="00CE5CB6">
        <w:t>занию государственных и муниципальных услуг на территори</w:t>
      </w:r>
      <w:r w:rsidR="005915D3" w:rsidRPr="00CE5CB6">
        <w:t>и</w:t>
      </w:r>
      <w:r w:rsidR="003676ED" w:rsidRPr="00CE5CB6">
        <w:t xml:space="preserve"> Иркутской области: итоги 2014 года и перспективы 2015 и 2016 годов».</w:t>
      </w:r>
      <w:r w:rsidR="005915D3" w:rsidRPr="00CE5CB6">
        <w:t xml:space="preserve"> Проведение круглого стола стало своеобразным контрольным мероприятием. В 2014 году </w:t>
      </w:r>
      <w:r w:rsidR="005915D3" w:rsidRPr="00CE5CB6">
        <w:lastRenderedPageBreak/>
        <w:t>перед муниципалитетами была поставлена задача – до конца 2015 года о</w:t>
      </w:r>
      <w:r w:rsidR="005915D3" w:rsidRPr="00CE5CB6">
        <w:t>т</w:t>
      </w:r>
      <w:r w:rsidR="005915D3" w:rsidRPr="00CE5CB6">
        <w:t>крыть запланированную сеть МФЦ.</w:t>
      </w:r>
    </w:p>
    <w:p w:rsidR="00A15CBD" w:rsidRPr="00CE5CB6" w:rsidRDefault="005915D3" w:rsidP="00F8671F">
      <w:pPr>
        <w:ind w:firstLine="709"/>
      </w:pPr>
      <w:r w:rsidRPr="00CE5CB6">
        <w:t xml:space="preserve">И. Кузьмина, директор государственного автономного учреждения «Многофункциональный центр Иркутской области», проинформировала о том, что на сегодня услугами центров пользуются 48,5 % жителей области. Для сравнения: в 2014 году </w:t>
      </w:r>
      <w:r w:rsidR="0018116D" w:rsidRPr="00CE5CB6">
        <w:t>так</w:t>
      </w:r>
      <w:r w:rsidRPr="00CE5CB6">
        <w:t>их было только 6 %. До конца года планируе</w:t>
      </w:r>
      <w:r w:rsidRPr="00CE5CB6">
        <w:t>т</w:t>
      </w:r>
      <w:r w:rsidRPr="00CE5CB6">
        <w:t>ся открыть 46 МФЦ и 599 окон. По итогам круглого стола принято решение о рассмотрении</w:t>
      </w:r>
      <w:r w:rsidR="002228D4" w:rsidRPr="00CE5CB6">
        <w:t xml:space="preserve"> </w:t>
      </w:r>
      <w:r w:rsidRPr="00CE5CB6">
        <w:t xml:space="preserve">вопроса </w:t>
      </w:r>
      <w:r w:rsidR="0094628C" w:rsidRPr="00CE5CB6">
        <w:t xml:space="preserve">работы МФЦ </w:t>
      </w:r>
      <w:r w:rsidRPr="00CE5CB6">
        <w:t>в 2016 году.</w:t>
      </w:r>
    </w:p>
    <w:p w:rsidR="00613816" w:rsidRPr="00CE5CB6" w:rsidRDefault="00613816" w:rsidP="00F8671F">
      <w:pPr>
        <w:ind w:firstLine="709"/>
      </w:pPr>
      <w:r w:rsidRPr="00CE5CB6">
        <w:t>Пассажирские перевозки автомобильным транспортом стали предм</w:t>
      </w:r>
      <w:r w:rsidRPr="00CE5CB6">
        <w:t>е</w:t>
      </w:r>
      <w:r w:rsidRPr="00CE5CB6">
        <w:t>том обсуждения круглого стола «Развитие транспортной системы в Ирку</w:t>
      </w:r>
      <w:r w:rsidRPr="00CE5CB6">
        <w:t>т</w:t>
      </w:r>
      <w:r w:rsidRPr="00CE5CB6">
        <w:t>ской области», проведенного 29 мая комитетом по собственности и эконом</w:t>
      </w:r>
      <w:r w:rsidRPr="00CE5CB6">
        <w:t>и</w:t>
      </w:r>
      <w:r w:rsidRPr="00CE5CB6">
        <w:t>ческой политике (О.Н. Носенко). Плохое санитарное и техническое состо</w:t>
      </w:r>
      <w:r w:rsidRPr="00CE5CB6">
        <w:t>я</w:t>
      </w:r>
      <w:r w:rsidRPr="00CE5CB6">
        <w:t>ние автобусов и маршрутных такси, высокая аварийность на дорогах, низкие тарифы – далеко не весь перечень обсуждаемых вопросов.</w:t>
      </w:r>
    </w:p>
    <w:p w:rsidR="00613816" w:rsidRPr="00CE5CB6" w:rsidRDefault="00613816" w:rsidP="00F8671F">
      <w:pPr>
        <w:ind w:firstLine="709"/>
      </w:pPr>
      <w:r w:rsidRPr="00CE5CB6">
        <w:t>Завершая обсуждение, председатель комитета О.Н. Носенко сообщила, что выработанные на круглом столе предложения будут направлены депут</w:t>
      </w:r>
      <w:r w:rsidRPr="00CE5CB6">
        <w:t>а</w:t>
      </w:r>
      <w:r w:rsidRPr="00CE5CB6">
        <w:t>там Государственной Думы РФ.</w:t>
      </w:r>
    </w:p>
    <w:p w:rsidR="006E5B21" w:rsidRPr="00CE5CB6" w:rsidRDefault="006E5B21" w:rsidP="00F8671F">
      <w:pPr>
        <w:ind w:firstLine="709"/>
      </w:pPr>
      <w:r w:rsidRPr="00CE5CB6">
        <w:t xml:space="preserve">Еще одна сфера взаимоотношений граждан и </w:t>
      </w:r>
      <w:r w:rsidR="00503DFB" w:rsidRPr="00CE5CB6">
        <w:t>управляющих организ</w:t>
      </w:r>
      <w:r w:rsidR="00503DFB" w:rsidRPr="00CE5CB6">
        <w:t>а</w:t>
      </w:r>
      <w:r w:rsidR="00503DFB" w:rsidRPr="00CE5CB6">
        <w:t xml:space="preserve">ций в сфере ЖКХ </w:t>
      </w:r>
      <w:r w:rsidRPr="00CE5CB6">
        <w:t>стала предметом обсуждения на круглом столе «Взаимоо</w:t>
      </w:r>
      <w:r w:rsidRPr="00CE5CB6">
        <w:t>т</w:t>
      </w:r>
      <w:r w:rsidRPr="00CE5CB6">
        <w:t>ношения</w:t>
      </w:r>
      <w:r w:rsidR="002228D4" w:rsidRPr="00CE5CB6">
        <w:t xml:space="preserve"> </w:t>
      </w:r>
      <w:r w:rsidRPr="00CE5CB6">
        <w:t>граждан и управляющих организаций</w:t>
      </w:r>
      <w:r w:rsidR="002228D4" w:rsidRPr="00CE5CB6">
        <w:t xml:space="preserve"> </w:t>
      </w:r>
      <w:r w:rsidRPr="00CE5CB6">
        <w:t>в сфере ЖКХ. Проблемы и пути решения», организованном комитетом по собственности и экономич</w:t>
      </w:r>
      <w:r w:rsidRPr="00CE5CB6">
        <w:t>е</w:t>
      </w:r>
      <w:r w:rsidRPr="00CE5CB6">
        <w:t>ской политике (О.Н. Носенко).</w:t>
      </w:r>
      <w:r w:rsidR="0053571E" w:rsidRPr="00CE5CB6">
        <w:t xml:space="preserve"> Было отмечено, что </w:t>
      </w:r>
      <w:r w:rsidR="00503DFB" w:rsidRPr="00CE5CB6">
        <w:t>причиной</w:t>
      </w:r>
      <w:r w:rsidR="0053571E" w:rsidRPr="00CE5CB6">
        <w:t xml:space="preserve"> возникающих между собственниками жилья и управляющими компаниями непонимани</w:t>
      </w:r>
      <w:r w:rsidR="00503DFB" w:rsidRPr="00CE5CB6">
        <w:t>я</w:t>
      </w:r>
      <w:r w:rsidR="0053571E" w:rsidRPr="00CE5CB6">
        <w:t xml:space="preserve"> и проблем, является, прежде всего, слабая информированность населения о д</w:t>
      </w:r>
      <w:r w:rsidR="0053571E" w:rsidRPr="00CE5CB6">
        <w:t>е</w:t>
      </w:r>
      <w:r w:rsidR="0053571E" w:rsidRPr="00CE5CB6">
        <w:t>ятельности компаний.</w:t>
      </w:r>
    </w:p>
    <w:p w:rsidR="0053571E" w:rsidRPr="00CE5CB6" w:rsidRDefault="0053571E" w:rsidP="00F8671F">
      <w:pPr>
        <w:ind w:firstLine="709"/>
      </w:pPr>
      <w:r w:rsidRPr="00CE5CB6">
        <w:t xml:space="preserve"> Представитель службы государственного жилищного контроля расск</w:t>
      </w:r>
      <w:r w:rsidRPr="00CE5CB6">
        <w:t>а</w:t>
      </w:r>
      <w:r w:rsidRPr="00CE5CB6">
        <w:t>зала о лицензировании управляющих компаний, которое должно закончиться к 1 мая 2015 года и, несомненно, повысит качество работы и ответственность управляющих компаний.</w:t>
      </w:r>
    </w:p>
    <w:p w:rsidR="0053571E" w:rsidRPr="00CE5CB6" w:rsidRDefault="0051559B" w:rsidP="00F8671F">
      <w:pPr>
        <w:ind w:firstLine="709"/>
      </w:pPr>
      <w:r w:rsidRPr="00CE5CB6">
        <w:t xml:space="preserve">О различных нарушениях, выявленных при проверках управляющих компаний, рассказала старший помощник прокурора Иркутской области </w:t>
      </w:r>
      <w:r w:rsidR="00503DFB" w:rsidRPr="00CE5CB6">
        <w:br/>
      </w:r>
      <w:r w:rsidRPr="00CE5CB6">
        <w:t>О. Борисова.</w:t>
      </w:r>
    </w:p>
    <w:p w:rsidR="0051559B" w:rsidRPr="00CE5CB6" w:rsidRDefault="0051559B" w:rsidP="00F8671F">
      <w:pPr>
        <w:ind w:firstLine="709"/>
      </w:pPr>
      <w:r w:rsidRPr="00CE5CB6">
        <w:t>С положительным опытом налаживания взаимоотношений между гражданами и управляющими компаниями выступил заместитель мэра гор</w:t>
      </w:r>
      <w:r w:rsidRPr="00CE5CB6">
        <w:t>о</w:t>
      </w:r>
      <w:r w:rsidRPr="00CE5CB6">
        <w:t xml:space="preserve">да Свирска Д. </w:t>
      </w:r>
      <w:proofErr w:type="spellStart"/>
      <w:r w:rsidRPr="00CE5CB6">
        <w:t>Махонькин</w:t>
      </w:r>
      <w:proofErr w:type="spellEnd"/>
      <w:r w:rsidRPr="00CE5CB6">
        <w:t>.</w:t>
      </w:r>
    </w:p>
    <w:p w:rsidR="0051559B" w:rsidRPr="00CE5CB6" w:rsidRDefault="0051559B" w:rsidP="00F8671F">
      <w:pPr>
        <w:ind w:firstLine="709"/>
      </w:pPr>
      <w:r w:rsidRPr="00CE5CB6">
        <w:t>По итогам заседания были приняты рекомендации.</w:t>
      </w:r>
    </w:p>
    <w:p w:rsidR="00A15CBD" w:rsidRPr="00CE5CB6" w:rsidRDefault="007F0D23" w:rsidP="00F8671F">
      <w:pPr>
        <w:ind w:firstLine="709"/>
      </w:pPr>
      <w:r w:rsidRPr="00CE5CB6">
        <w:t>Вопросы здорового питания населения обсуждались на заседании кру</w:t>
      </w:r>
      <w:r w:rsidRPr="00CE5CB6">
        <w:t>г</w:t>
      </w:r>
      <w:r w:rsidRPr="00CE5CB6">
        <w:t>лого стола «О создании и разработке комплекса мер по оптимизации здор</w:t>
      </w:r>
      <w:r w:rsidRPr="00CE5CB6">
        <w:t>о</w:t>
      </w:r>
      <w:r w:rsidRPr="00CE5CB6">
        <w:t>вья населения на основе увеличения доли продуктов функционального пит</w:t>
      </w:r>
      <w:r w:rsidRPr="00CE5CB6">
        <w:t>а</w:t>
      </w:r>
      <w:r w:rsidRPr="00CE5CB6">
        <w:t xml:space="preserve">ния и широкой разъяснительной работы», организованного комитетом по здравоохранению и социальной защите (А.Н. </w:t>
      </w:r>
      <w:proofErr w:type="spellStart"/>
      <w:r w:rsidRPr="00CE5CB6">
        <w:t>Лабыгин</w:t>
      </w:r>
      <w:proofErr w:type="spellEnd"/>
      <w:r w:rsidRPr="00CE5CB6">
        <w:t>) и комитетом по зак</w:t>
      </w:r>
      <w:r w:rsidRPr="00CE5CB6">
        <w:t>о</w:t>
      </w:r>
      <w:r w:rsidRPr="00CE5CB6">
        <w:t xml:space="preserve">нодательству о природопользовании, экологии и сельском хозяйстве </w:t>
      </w:r>
      <w:r w:rsidR="00503DFB" w:rsidRPr="00CE5CB6">
        <w:br/>
      </w:r>
      <w:r w:rsidRPr="00CE5CB6">
        <w:t xml:space="preserve">(К.Р. </w:t>
      </w:r>
      <w:proofErr w:type="spellStart"/>
      <w:r w:rsidRPr="00CE5CB6">
        <w:t>Алдаров</w:t>
      </w:r>
      <w:proofErr w:type="spellEnd"/>
      <w:r w:rsidRPr="00CE5CB6">
        <w:t>).</w:t>
      </w:r>
    </w:p>
    <w:p w:rsidR="007F0D23" w:rsidRPr="00CE5CB6" w:rsidRDefault="007F0D23" w:rsidP="00F8671F">
      <w:pPr>
        <w:ind w:firstLine="709"/>
      </w:pPr>
      <w:r w:rsidRPr="00CE5CB6">
        <w:lastRenderedPageBreak/>
        <w:t>Участники круглого стола были единодушны во мнении о необходим</w:t>
      </w:r>
      <w:r w:rsidRPr="00CE5CB6">
        <w:t>о</w:t>
      </w:r>
      <w:r w:rsidRPr="00CE5CB6">
        <w:t>сти увеличения доли продуктов функционального питания, особенно учит</w:t>
      </w:r>
      <w:r w:rsidRPr="00CE5CB6">
        <w:t>ы</w:t>
      </w:r>
      <w:r w:rsidRPr="00CE5CB6">
        <w:t>вая проблему дефицита микронутриентов в Иркутской области. Говорилось о том, что необходимо широко информировать население области об опыте крупных производителей, таких как Иркутский хлебозавод, Иркутский мол</w:t>
      </w:r>
      <w:r w:rsidRPr="00CE5CB6">
        <w:t>о</w:t>
      </w:r>
      <w:r w:rsidRPr="00CE5CB6">
        <w:t>козавод, компания «</w:t>
      </w:r>
      <w:proofErr w:type="spellStart"/>
      <w:r w:rsidRPr="00CE5CB6">
        <w:t>Лактовит</w:t>
      </w:r>
      <w:proofErr w:type="spellEnd"/>
      <w:r w:rsidRPr="00CE5CB6">
        <w:t xml:space="preserve">», </w:t>
      </w:r>
      <w:proofErr w:type="spellStart"/>
      <w:r w:rsidR="0054165A" w:rsidRPr="00CE5CB6">
        <w:t>У</w:t>
      </w:r>
      <w:r w:rsidRPr="00CE5CB6">
        <w:t>сольское</w:t>
      </w:r>
      <w:proofErr w:type="spellEnd"/>
      <w:r w:rsidRPr="00CE5CB6">
        <w:t xml:space="preserve"> </w:t>
      </w:r>
      <w:r w:rsidR="00045CC2" w:rsidRPr="00CE5CB6">
        <w:t>сельхоз</w:t>
      </w:r>
      <w:r w:rsidRPr="00CE5CB6">
        <w:t>предприятие</w:t>
      </w:r>
      <w:r w:rsidR="002228D4" w:rsidRPr="00CE5CB6">
        <w:t xml:space="preserve"> </w:t>
      </w:r>
      <w:r w:rsidR="00045CC2" w:rsidRPr="00CE5CB6">
        <w:t>«</w:t>
      </w:r>
      <w:proofErr w:type="spellStart"/>
      <w:r w:rsidR="00045CC2" w:rsidRPr="00CE5CB6">
        <w:t>Белорече</w:t>
      </w:r>
      <w:r w:rsidR="00045CC2" w:rsidRPr="00CE5CB6">
        <w:t>н</w:t>
      </w:r>
      <w:r w:rsidR="00045CC2" w:rsidRPr="00CE5CB6">
        <w:t>ское</w:t>
      </w:r>
      <w:proofErr w:type="spellEnd"/>
      <w:r w:rsidR="00045CC2" w:rsidRPr="00CE5CB6">
        <w:t>», выпускающих полезные обогащенные продукты местного произво</w:t>
      </w:r>
      <w:r w:rsidR="00045CC2" w:rsidRPr="00CE5CB6">
        <w:t>д</w:t>
      </w:r>
      <w:r w:rsidR="00045CC2" w:rsidRPr="00CE5CB6">
        <w:t>ства.</w:t>
      </w:r>
    </w:p>
    <w:p w:rsidR="00633403" w:rsidRPr="00CE5CB6" w:rsidRDefault="0054165A" w:rsidP="00F8671F">
      <w:pPr>
        <w:ind w:firstLine="709"/>
      </w:pPr>
      <w:r w:rsidRPr="00CE5CB6">
        <w:t>11 июня на площадке Законодательного Собрания состоялся круглый стол по обсуждению изменений в Федеральный закон «Об образовании в Российской Федерации» и в Федеральный закон «О контрактной системе в сфере закупок товаров, работ, услуг для обеспечени</w:t>
      </w:r>
      <w:r w:rsidR="00CA64F6" w:rsidRPr="00CE5CB6">
        <w:t>я</w:t>
      </w:r>
      <w:r w:rsidR="002228D4" w:rsidRPr="00CE5CB6">
        <w:t xml:space="preserve"> </w:t>
      </w:r>
      <w:r w:rsidRPr="00CE5CB6">
        <w:t>государственных и м</w:t>
      </w:r>
      <w:r w:rsidRPr="00CE5CB6">
        <w:t>у</w:t>
      </w:r>
      <w:r w:rsidRPr="00CE5CB6">
        <w:t>ниципальных нужд» в части восстановления единства образовательного пр</w:t>
      </w:r>
      <w:r w:rsidRPr="00CE5CB6">
        <w:t>о</w:t>
      </w:r>
      <w:r w:rsidRPr="00CE5CB6">
        <w:t>странства и реализации единой государственной политики в области образ</w:t>
      </w:r>
      <w:r w:rsidRPr="00CE5CB6">
        <w:t>о</w:t>
      </w:r>
      <w:r w:rsidRPr="00CE5CB6">
        <w:t xml:space="preserve">вания в Российской Федерации. Участниками круглого стола, который вел заместитель председателя комиссии по Регламенту, </w:t>
      </w:r>
      <w:r w:rsidR="00633403" w:rsidRPr="00CE5CB6">
        <w:t>депутатской этике, и</w:t>
      </w:r>
      <w:r w:rsidR="00633403" w:rsidRPr="00CE5CB6">
        <w:t>н</w:t>
      </w:r>
      <w:r w:rsidR="00633403" w:rsidRPr="00CE5CB6">
        <w:t xml:space="preserve">формационной политике и связям с общественными объединениями </w:t>
      </w:r>
      <w:r w:rsidR="00503DFB" w:rsidRPr="00CE5CB6">
        <w:br/>
      </w:r>
      <w:r w:rsidR="00633403" w:rsidRPr="00CE5CB6">
        <w:t xml:space="preserve">А.В. </w:t>
      </w:r>
      <w:proofErr w:type="spellStart"/>
      <w:r w:rsidR="00633403" w:rsidRPr="00CE5CB6">
        <w:t>Козюра</w:t>
      </w:r>
      <w:proofErr w:type="spellEnd"/>
      <w:r w:rsidR="00CA64F6" w:rsidRPr="00CE5CB6">
        <w:t>, были поддержаны нововведения законопроекта, направленные на обеспечение единства образовательного пространства на всей территории Российской Федерации и на духовно-нравственное развитие ребенка.</w:t>
      </w:r>
    </w:p>
    <w:p w:rsidR="0054165A" w:rsidRPr="00CE5CB6" w:rsidRDefault="00633403" w:rsidP="00F8671F">
      <w:pPr>
        <w:ind w:firstLine="709"/>
      </w:pPr>
      <w:r w:rsidRPr="00CE5CB6">
        <w:t>Вопросы образования, укрепления здоровья и социализации детей-инвалидов по зрению были предметом обсуждения на круглом столе «Пр</w:t>
      </w:r>
      <w:r w:rsidRPr="00CE5CB6">
        <w:t>о</w:t>
      </w:r>
      <w:r w:rsidRPr="00CE5CB6">
        <w:t>блемы, перспективы социализации и образования детей-инвалидов</w:t>
      </w:r>
      <w:r w:rsidR="002228D4" w:rsidRPr="00CE5CB6">
        <w:t xml:space="preserve"> </w:t>
      </w:r>
      <w:r w:rsidRPr="00CE5CB6">
        <w:t>с наруш</w:t>
      </w:r>
      <w:r w:rsidRPr="00CE5CB6">
        <w:t>е</w:t>
      </w:r>
      <w:r w:rsidRPr="00CE5CB6">
        <w:t>ниями зрения в Иркутской области», который прошел в Специальной (ко</w:t>
      </w:r>
      <w:r w:rsidRPr="00CE5CB6">
        <w:t>р</w:t>
      </w:r>
      <w:r w:rsidRPr="00CE5CB6">
        <w:t>рекционной) школе-интернате № 8 для</w:t>
      </w:r>
      <w:r w:rsidR="002228D4" w:rsidRPr="00CE5CB6">
        <w:t xml:space="preserve"> </w:t>
      </w:r>
      <w:r w:rsidRPr="00CE5CB6">
        <w:t>обучающихся с нарушениями зрения г. Иркутска. В заседании, проходившем под председательством И.А. Синц</w:t>
      </w:r>
      <w:r w:rsidRPr="00CE5CB6">
        <w:t>о</w:t>
      </w:r>
      <w:r w:rsidRPr="00CE5CB6">
        <w:t xml:space="preserve">вой </w:t>
      </w:r>
      <w:r w:rsidR="00C23167" w:rsidRPr="00CE5CB6">
        <w:t>– председателя комитета по социально-культурному законодательству</w:t>
      </w:r>
      <w:r w:rsidR="006E5B21" w:rsidRPr="00CE5CB6">
        <w:t>,</w:t>
      </w:r>
      <w:r w:rsidR="00C23167" w:rsidRPr="00CE5CB6">
        <w:t xml:space="preserve"> </w:t>
      </w:r>
      <w:r w:rsidRPr="00CE5CB6">
        <w:t>приняли участие депутаты Законодательного Собрания, представители Пр</w:t>
      </w:r>
      <w:r w:rsidRPr="00CE5CB6">
        <w:t>а</w:t>
      </w:r>
      <w:r w:rsidRPr="00CE5CB6">
        <w:t>вительства области, Всероссийского общества слепых, педагоги, родител</w:t>
      </w:r>
      <w:r w:rsidRPr="00CE5CB6">
        <w:t>ь</w:t>
      </w:r>
      <w:r w:rsidRPr="00CE5CB6">
        <w:t>ская общественность.</w:t>
      </w:r>
    </w:p>
    <w:p w:rsidR="00C23167" w:rsidRPr="00CE5CB6" w:rsidRDefault="00C23167" w:rsidP="00F8671F">
      <w:pPr>
        <w:ind w:firstLine="709"/>
      </w:pPr>
      <w:r w:rsidRPr="00CE5CB6">
        <w:t>По итогам обсуждения были приняты рекомендации, в которые вошли высказанные участниками заседания предложения.</w:t>
      </w:r>
    </w:p>
    <w:p w:rsidR="009C3583" w:rsidRPr="00CE5CB6" w:rsidRDefault="009C3583" w:rsidP="00F8671F">
      <w:pPr>
        <w:ind w:firstLine="709"/>
      </w:pPr>
      <w:r w:rsidRPr="00CE5CB6">
        <w:t>Тему обеспечения населения Иркутской области чистой питьевой в</w:t>
      </w:r>
      <w:r w:rsidRPr="00CE5CB6">
        <w:t>о</w:t>
      </w:r>
      <w:r w:rsidRPr="00CE5CB6">
        <w:t>дой в 2015 году обсудили на круглом столе, прошедшем 24 июня под предс</w:t>
      </w:r>
      <w:r w:rsidRPr="00CE5CB6">
        <w:t>е</w:t>
      </w:r>
      <w:r w:rsidRPr="00CE5CB6">
        <w:t>дательством заместителя председателя Законодательного Собрания, предс</w:t>
      </w:r>
      <w:r w:rsidRPr="00CE5CB6">
        <w:t>е</w:t>
      </w:r>
      <w:r w:rsidRPr="00CE5CB6">
        <w:t xml:space="preserve">дателя комитета по законодательству о природопользовании, экологии и сельском хозяйстве К.Р. </w:t>
      </w:r>
      <w:proofErr w:type="spellStart"/>
      <w:r w:rsidRPr="00CE5CB6">
        <w:t>Алдарова</w:t>
      </w:r>
      <w:proofErr w:type="spellEnd"/>
      <w:r w:rsidRPr="00CE5CB6">
        <w:t>. В ходе круглого стола с участием депут</w:t>
      </w:r>
      <w:r w:rsidRPr="00CE5CB6">
        <w:t>а</w:t>
      </w:r>
      <w:r w:rsidRPr="00CE5CB6">
        <w:t>тов Законодательного Собрания, представителей Правительства Иркутской области, муниципальных образований Иркутской области обсуждались в</w:t>
      </w:r>
      <w:r w:rsidRPr="00CE5CB6">
        <w:t>о</w:t>
      </w:r>
      <w:r w:rsidRPr="00CE5CB6">
        <w:t>просы реализации подпрограммы «Чистая вода», влияния качества питьевой воды на здоровье населения, проблемы водоснабжения сельских поселений.</w:t>
      </w:r>
    </w:p>
    <w:p w:rsidR="00DA4BE2" w:rsidRPr="00CE5CB6" w:rsidRDefault="009C3583" w:rsidP="00F8671F">
      <w:pPr>
        <w:ind w:firstLine="709"/>
      </w:pPr>
      <w:r w:rsidRPr="00CE5CB6">
        <w:t>По итогам обсуждения Г.Н. Нестерович – председатель комиссии по контрольной деятельности – предложил</w:t>
      </w:r>
      <w:r w:rsidR="002228D4" w:rsidRPr="00CE5CB6">
        <w:t xml:space="preserve"> </w:t>
      </w:r>
      <w:r w:rsidRPr="00CE5CB6">
        <w:t>создать совместную с представит</w:t>
      </w:r>
      <w:r w:rsidRPr="00CE5CB6">
        <w:t>е</w:t>
      </w:r>
      <w:r w:rsidRPr="00CE5CB6">
        <w:t xml:space="preserve">лями Правительства области рабочую группу для решения существующих </w:t>
      </w:r>
      <w:r w:rsidRPr="00CE5CB6">
        <w:lastRenderedPageBreak/>
        <w:t>проблем, подготовки предложений для федерального центра</w:t>
      </w:r>
      <w:r w:rsidR="00DA4525" w:rsidRPr="00CE5CB6">
        <w:t xml:space="preserve">. Он предложил обратить особое внимание на чрезвычайную ситуацию в </w:t>
      </w:r>
      <w:proofErr w:type="spellStart"/>
      <w:r w:rsidR="00DA4525" w:rsidRPr="00CE5CB6">
        <w:t>Аларском</w:t>
      </w:r>
      <w:proofErr w:type="spellEnd"/>
      <w:r w:rsidR="00DA4525" w:rsidRPr="00CE5CB6">
        <w:t xml:space="preserve"> и </w:t>
      </w:r>
      <w:proofErr w:type="spellStart"/>
      <w:r w:rsidR="00DA4525" w:rsidRPr="00CE5CB6">
        <w:t>Баянд</w:t>
      </w:r>
      <w:r w:rsidR="00DA4525" w:rsidRPr="00CE5CB6">
        <w:t>а</w:t>
      </w:r>
      <w:r w:rsidR="00DA4525" w:rsidRPr="00CE5CB6">
        <w:t>евском</w:t>
      </w:r>
      <w:proofErr w:type="spellEnd"/>
      <w:r w:rsidR="00DA4525" w:rsidRPr="00CE5CB6">
        <w:t xml:space="preserve"> районах. Было принято решение об обращении к Губернатору обл</w:t>
      </w:r>
      <w:r w:rsidR="00DA4525" w:rsidRPr="00CE5CB6">
        <w:t>а</w:t>
      </w:r>
      <w:r w:rsidR="00DA4525" w:rsidRPr="00CE5CB6">
        <w:t xml:space="preserve">сти с просьбой о выделении средств на решение острых проблем </w:t>
      </w:r>
      <w:r w:rsidR="001A2D2A" w:rsidRPr="00CE5CB6">
        <w:t>по обесп</w:t>
      </w:r>
      <w:r w:rsidR="001A2D2A" w:rsidRPr="00CE5CB6">
        <w:t>е</w:t>
      </w:r>
      <w:r w:rsidR="001A2D2A" w:rsidRPr="00CE5CB6">
        <w:t>чению населения данных территорий чистой питьевой водой.</w:t>
      </w:r>
    </w:p>
    <w:p w:rsidR="00DA4525" w:rsidRPr="00CE5CB6" w:rsidRDefault="007F6D72" w:rsidP="00F8671F">
      <w:pPr>
        <w:ind w:firstLine="709"/>
      </w:pPr>
      <w:r w:rsidRPr="00CE5CB6">
        <w:t xml:space="preserve">Во </w:t>
      </w:r>
      <w:r w:rsidR="00503DFB" w:rsidRPr="00CE5CB6">
        <w:t>2-м</w:t>
      </w:r>
      <w:r w:rsidRPr="00CE5CB6">
        <w:t xml:space="preserve"> квартале на сессиях Законодательного Собрания проведено два Правительственных часа.</w:t>
      </w:r>
      <w:r w:rsidR="002228D4" w:rsidRPr="00CE5CB6">
        <w:t xml:space="preserve"> </w:t>
      </w:r>
      <w:r w:rsidRPr="00CE5CB6">
        <w:t>«О положении дел и мерах по развитию агропр</w:t>
      </w:r>
      <w:r w:rsidRPr="00CE5CB6">
        <w:t>о</w:t>
      </w:r>
      <w:r w:rsidRPr="00CE5CB6">
        <w:t>мышленного комплекса Иркутской области и обеспечению населения сел</w:t>
      </w:r>
      <w:r w:rsidRPr="00CE5CB6">
        <w:t>ь</w:t>
      </w:r>
      <w:r w:rsidRPr="00CE5CB6">
        <w:t>скохозяйственной продукцией» – тема, которую обсудили на Правител</w:t>
      </w:r>
      <w:r w:rsidRPr="00CE5CB6">
        <w:t>ь</w:t>
      </w:r>
      <w:r w:rsidRPr="00CE5CB6">
        <w:t>ственном часе в апреле.</w:t>
      </w:r>
      <w:r w:rsidR="00DB47DE" w:rsidRPr="00CE5CB6">
        <w:t xml:space="preserve"> С докладом выступила министр сельского хозяйства Иркутской области И.Н. Бондаренко.</w:t>
      </w:r>
    </w:p>
    <w:p w:rsidR="00B44A8C" w:rsidRPr="00CE5CB6" w:rsidRDefault="00B44A8C" w:rsidP="00F8671F">
      <w:pPr>
        <w:ind w:firstLine="709"/>
      </w:pPr>
      <w:r w:rsidRPr="00CE5CB6">
        <w:t>Она напомнила, что организация и регулирование агропромышленного комплекса осуществля</w:t>
      </w:r>
      <w:r w:rsidR="00503DFB" w:rsidRPr="00CE5CB6">
        <w:t>ю</w:t>
      </w:r>
      <w:r w:rsidRPr="00CE5CB6">
        <w:t>тся на основании госпрограммы «Развитие сельского хозяйства и регулирование рынков сельскохозяйственной продукции, сырья и продовольствия» на 2014 – 2020 годы. Общий объем финансирования пр</w:t>
      </w:r>
      <w:r w:rsidRPr="00CE5CB6">
        <w:t>о</w:t>
      </w:r>
      <w:r w:rsidRPr="00CE5CB6">
        <w:t>граммы на все время ее реализации составит более 12,3 млрд рублей.</w:t>
      </w:r>
    </w:p>
    <w:p w:rsidR="007F6D72" w:rsidRPr="00CE5CB6" w:rsidRDefault="007F6D72" w:rsidP="00F8671F">
      <w:pPr>
        <w:ind w:firstLine="709"/>
      </w:pPr>
      <w:r w:rsidRPr="00CE5CB6">
        <w:t>Социально-экономическое положение моногородов Иркутской области Черемхово и Усолье-Сибирское стало предметом обсуждения на Правител</w:t>
      </w:r>
      <w:r w:rsidRPr="00CE5CB6">
        <w:t>ь</w:t>
      </w:r>
      <w:r w:rsidRPr="00CE5CB6">
        <w:t>ственном часе «О положении дел и мерах по социально-экономическому ра</w:t>
      </w:r>
      <w:r w:rsidRPr="00CE5CB6">
        <w:t>з</w:t>
      </w:r>
      <w:r w:rsidRPr="00CE5CB6">
        <w:t>витию моногородов</w:t>
      </w:r>
      <w:r w:rsidR="002228D4" w:rsidRPr="00CE5CB6">
        <w:t xml:space="preserve"> </w:t>
      </w:r>
      <w:r w:rsidRPr="00CE5CB6">
        <w:t>Иркутской</w:t>
      </w:r>
      <w:r w:rsidR="002228D4" w:rsidRPr="00CE5CB6">
        <w:t xml:space="preserve"> </w:t>
      </w:r>
      <w:r w:rsidRPr="00CE5CB6">
        <w:t xml:space="preserve">области Черемхово и Усолье-Сибирское». О проблемах и достижениях этих городов рассказали мэры </w:t>
      </w:r>
      <w:r w:rsidR="00503DFB" w:rsidRPr="00CE5CB6">
        <w:t xml:space="preserve">Л.А. </w:t>
      </w:r>
      <w:r w:rsidRPr="00CE5CB6">
        <w:t>Лис и</w:t>
      </w:r>
      <w:r w:rsidR="002228D4" w:rsidRPr="00CE5CB6">
        <w:t xml:space="preserve"> </w:t>
      </w:r>
      <w:r w:rsidR="00503DFB" w:rsidRPr="00CE5CB6">
        <w:t xml:space="preserve">В.А. </w:t>
      </w:r>
      <w:r w:rsidRPr="00CE5CB6">
        <w:t>С</w:t>
      </w:r>
      <w:r w:rsidRPr="00CE5CB6">
        <w:t>е</w:t>
      </w:r>
      <w:r w:rsidRPr="00CE5CB6">
        <w:t xml:space="preserve">менов на завершающей сессии </w:t>
      </w:r>
      <w:r w:rsidR="006C7935" w:rsidRPr="00CE5CB6">
        <w:t>Законодательного Собрания</w:t>
      </w:r>
      <w:r w:rsidR="002228D4" w:rsidRPr="00CE5CB6">
        <w:t xml:space="preserve"> </w:t>
      </w:r>
      <w:r w:rsidRPr="00CE5CB6">
        <w:t>25</w:t>
      </w:r>
      <w:r w:rsidR="00281F27" w:rsidRPr="00CE5CB6">
        <w:t xml:space="preserve"> </w:t>
      </w:r>
      <w:r w:rsidR="00CF4F80" w:rsidRPr="00CE5CB6">
        <w:t>июн</w:t>
      </w:r>
      <w:r w:rsidRPr="00CE5CB6">
        <w:t>я.</w:t>
      </w:r>
    </w:p>
    <w:p w:rsidR="007F6D72" w:rsidRPr="00CE5CB6" w:rsidRDefault="00B44A8C" w:rsidP="00F8671F">
      <w:pPr>
        <w:ind w:firstLine="709"/>
      </w:pPr>
      <w:r w:rsidRPr="00CE5CB6">
        <w:t>По результатам обсуждения были приняты рекомендации Правител</w:t>
      </w:r>
      <w:r w:rsidRPr="00CE5CB6">
        <w:t>ь</w:t>
      </w:r>
      <w:r w:rsidRPr="00CE5CB6">
        <w:t>ству Иркутской области, органам местного самоуправления, ОАО «Корпор</w:t>
      </w:r>
      <w:r w:rsidRPr="00CE5CB6">
        <w:t>а</w:t>
      </w:r>
      <w:r w:rsidRPr="00CE5CB6">
        <w:t>ция развития Иркутской области», Торгово-промышленной палате Восто</w:t>
      </w:r>
      <w:r w:rsidRPr="00CE5CB6">
        <w:t>ч</w:t>
      </w:r>
      <w:r w:rsidRPr="00CE5CB6">
        <w:t>ной Сибири, Иркутскому региональному объединению работодателей «Партнерство Товаропроизводителей и Предпринимателей» и Уполномоче</w:t>
      </w:r>
      <w:r w:rsidRPr="00CE5CB6">
        <w:t>н</w:t>
      </w:r>
      <w:r w:rsidRPr="00CE5CB6">
        <w:t>ному по защите прав предпринимателей в Иркутской области А.А. Моск</w:t>
      </w:r>
      <w:r w:rsidRPr="00CE5CB6">
        <w:t>а</w:t>
      </w:r>
      <w:r w:rsidRPr="00CE5CB6">
        <w:t>ленко</w:t>
      </w:r>
      <w:r w:rsidR="007C04C2" w:rsidRPr="00CE5CB6">
        <w:t>.</w:t>
      </w:r>
    </w:p>
    <w:p w:rsidR="007C04C2" w:rsidRPr="00CE5CB6" w:rsidRDefault="007C04C2" w:rsidP="00F8671F">
      <w:pPr>
        <w:ind w:firstLine="709"/>
      </w:pPr>
      <w:r w:rsidRPr="00CE5CB6">
        <w:t>Практику реализации Федерального закона № 44-ФЗ «О контрактной системе закупок» обсудили на Муниципальном часе, который проведен на</w:t>
      </w:r>
      <w:r w:rsidR="002228D4" w:rsidRPr="00CE5CB6">
        <w:t xml:space="preserve"> </w:t>
      </w:r>
      <w:r w:rsidRPr="00CE5CB6">
        <w:t>25-й сессии Законодательного Собрания Иркутской области 20 мая. О пр</w:t>
      </w:r>
      <w:r w:rsidRPr="00CE5CB6">
        <w:t>о</w:t>
      </w:r>
      <w:r w:rsidRPr="00CE5CB6">
        <w:t xml:space="preserve">блемах, возникающих в ходе реализации </w:t>
      </w:r>
      <w:r w:rsidR="00503DFB" w:rsidRPr="00CE5CB6">
        <w:t>З</w:t>
      </w:r>
      <w:r w:rsidRPr="00CE5CB6">
        <w:t xml:space="preserve">акона, рассказали председатель дум </w:t>
      </w:r>
      <w:proofErr w:type="spellStart"/>
      <w:r w:rsidRPr="00CE5CB6">
        <w:t>Заларинского</w:t>
      </w:r>
      <w:proofErr w:type="spellEnd"/>
      <w:r w:rsidRPr="00CE5CB6">
        <w:t xml:space="preserve"> района С. </w:t>
      </w:r>
      <w:proofErr w:type="spellStart"/>
      <w:r w:rsidRPr="00CE5CB6">
        <w:t>Земляничкин</w:t>
      </w:r>
      <w:proofErr w:type="spellEnd"/>
      <w:r w:rsidRPr="00CE5CB6">
        <w:t xml:space="preserve"> и города Бодайбо и </w:t>
      </w:r>
      <w:proofErr w:type="spellStart"/>
      <w:r w:rsidRPr="00CE5CB6">
        <w:t>Бодайбинского</w:t>
      </w:r>
      <w:proofErr w:type="spellEnd"/>
      <w:r w:rsidRPr="00CE5CB6">
        <w:t xml:space="preserve"> района Е. </w:t>
      </w:r>
      <w:proofErr w:type="spellStart"/>
      <w:r w:rsidRPr="00CE5CB6">
        <w:t>Бодяло</w:t>
      </w:r>
      <w:proofErr w:type="spellEnd"/>
      <w:r w:rsidRPr="00CE5CB6">
        <w:t>. Представители муниципальных образований высказали также предложения по улучшению ситуации в данной сфере.</w:t>
      </w:r>
    </w:p>
    <w:p w:rsidR="00345833" w:rsidRPr="00CE5CB6" w:rsidRDefault="00345833" w:rsidP="00F8671F">
      <w:pPr>
        <w:pStyle w:val="1"/>
        <w:spacing w:after="240"/>
      </w:pPr>
      <w:bookmarkStart w:id="11" w:name="_Toc392686026"/>
      <w:bookmarkStart w:id="12" w:name="_Toc424041664"/>
      <w:r w:rsidRPr="00CE5CB6">
        <w:lastRenderedPageBreak/>
        <w:t>Информация об исполнении плана работы Законод</w:t>
      </w:r>
      <w:r w:rsidRPr="00CE5CB6">
        <w:t>а</w:t>
      </w:r>
      <w:r w:rsidRPr="00CE5CB6">
        <w:t>тельного Собрания</w:t>
      </w:r>
      <w:r w:rsidR="0030056B" w:rsidRPr="00CE5CB6">
        <w:t xml:space="preserve"> </w:t>
      </w:r>
      <w:r w:rsidRPr="00CE5CB6">
        <w:t>Иркутской области по реализации</w:t>
      </w:r>
      <w:r w:rsidR="0030056B" w:rsidRPr="00CE5CB6">
        <w:t xml:space="preserve"> </w:t>
      </w:r>
      <w:r w:rsidRPr="00CE5CB6">
        <w:t>полож</w:t>
      </w:r>
      <w:r w:rsidRPr="00CE5CB6">
        <w:t>е</w:t>
      </w:r>
      <w:r w:rsidRPr="00CE5CB6">
        <w:t>ний, содержащихся в Послании Президента Российской Фед</w:t>
      </w:r>
      <w:r w:rsidRPr="00CE5CB6">
        <w:t>е</w:t>
      </w:r>
      <w:r w:rsidRPr="00CE5CB6">
        <w:t>рации Федеральному Собранию Российской Федерации</w:t>
      </w:r>
      <w:bookmarkEnd w:id="11"/>
      <w:bookmarkEnd w:id="12"/>
    </w:p>
    <w:p w:rsidR="00EF3CBE" w:rsidRPr="00CE5CB6" w:rsidRDefault="00EF3CBE" w:rsidP="00514C71">
      <w:pPr>
        <w:ind w:firstLine="708"/>
        <w:contextualSpacing/>
      </w:pPr>
      <w:r w:rsidRPr="00CE5CB6">
        <w:t>В соответствии с планом работы по реализации Послания во</w:t>
      </w:r>
      <w:r w:rsidR="002228D4" w:rsidRPr="00CE5CB6">
        <w:t xml:space="preserve"> </w:t>
      </w:r>
      <w:r w:rsidRPr="00CE5CB6">
        <w:t>2</w:t>
      </w:r>
      <w:r w:rsidR="00503DFB" w:rsidRPr="00CE5CB6">
        <w:t xml:space="preserve">-м </w:t>
      </w:r>
      <w:r w:rsidRPr="00CE5CB6">
        <w:t>ква</w:t>
      </w:r>
      <w:r w:rsidRPr="00CE5CB6">
        <w:t>р</w:t>
      </w:r>
      <w:r w:rsidRPr="00CE5CB6">
        <w:t>тале 2015 года</w:t>
      </w:r>
      <w:r w:rsidRPr="00CE5CB6">
        <w:rPr>
          <w:b/>
        </w:rPr>
        <w:t xml:space="preserve"> </w:t>
      </w:r>
      <w:r w:rsidRPr="00CE5CB6">
        <w:t>организованы и проведены следующие мероприятия по направлениям.</w:t>
      </w:r>
    </w:p>
    <w:p w:rsidR="00EF3CBE" w:rsidRPr="00CE5CB6" w:rsidRDefault="00EF3CBE" w:rsidP="00514C71">
      <w:pPr>
        <w:ind w:firstLine="708"/>
        <w:contextualSpacing/>
        <w:rPr>
          <w:b/>
        </w:rPr>
      </w:pPr>
      <w:r w:rsidRPr="00CE5CB6">
        <w:rPr>
          <w:b/>
        </w:rPr>
        <w:t>Реализация социально-экономической политики</w:t>
      </w:r>
    </w:p>
    <w:p w:rsidR="00EF3CBE" w:rsidRPr="00CE5CB6" w:rsidRDefault="00EF3CBE" w:rsidP="00514C71">
      <w:pPr>
        <w:ind w:firstLine="708"/>
        <w:contextualSpacing/>
      </w:pPr>
      <w:r w:rsidRPr="00CE5CB6">
        <w:t>25 июня 2015 года проведен Правительственный час «О положении дел и мерах по социально-экономическому развитию моногородов Иркутской области Черемхово и Усоль</w:t>
      </w:r>
      <w:r w:rsidR="00503DFB" w:rsidRPr="00CE5CB6">
        <w:t>е</w:t>
      </w:r>
      <w:r w:rsidRPr="00CE5CB6">
        <w:t>-Сибирско</w:t>
      </w:r>
      <w:r w:rsidR="00503DFB" w:rsidRPr="00CE5CB6">
        <w:t>е</w:t>
      </w:r>
      <w:r w:rsidRPr="00CE5CB6">
        <w:t>».</w:t>
      </w:r>
    </w:p>
    <w:p w:rsidR="00EF3CBE" w:rsidRPr="00CE5CB6" w:rsidRDefault="00EF3CBE" w:rsidP="00514C71">
      <w:pPr>
        <w:ind w:firstLine="708"/>
        <w:contextualSpacing/>
      </w:pPr>
      <w:r w:rsidRPr="00CE5CB6">
        <w:t>Цель данного мероприятия – обозначить векторы социально-экономического развития моногородов Иркутской области Черемхово и Ус</w:t>
      </w:r>
      <w:r w:rsidRPr="00CE5CB6">
        <w:t>о</w:t>
      </w:r>
      <w:r w:rsidRPr="00CE5CB6">
        <w:t>ль</w:t>
      </w:r>
      <w:r w:rsidR="00503DFB" w:rsidRPr="00CE5CB6">
        <w:t>е</w:t>
      </w:r>
      <w:r w:rsidRPr="00CE5CB6">
        <w:t>-Сибирско</w:t>
      </w:r>
      <w:r w:rsidR="00503DFB" w:rsidRPr="00CE5CB6">
        <w:t>е</w:t>
      </w:r>
      <w:r w:rsidRPr="00CE5CB6">
        <w:t>.</w:t>
      </w:r>
    </w:p>
    <w:p w:rsidR="00EF3CBE" w:rsidRPr="00CE5CB6" w:rsidRDefault="00EF3CBE" w:rsidP="00514C71">
      <w:pPr>
        <w:ind w:firstLine="708"/>
        <w:contextualSpacing/>
      </w:pPr>
      <w:r w:rsidRPr="00CE5CB6">
        <w:t>В обсуждении данного вопроса приняли участие</w:t>
      </w:r>
      <w:r w:rsidR="002228D4" w:rsidRPr="00CE5CB6">
        <w:t xml:space="preserve"> </w:t>
      </w:r>
      <w:proofErr w:type="spellStart"/>
      <w:r w:rsidRPr="00CE5CB6">
        <w:t>и.о</w:t>
      </w:r>
      <w:proofErr w:type="spellEnd"/>
      <w:r w:rsidRPr="00CE5CB6">
        <w:t>. министра экон</w:t>
      </w:r>
      <w:r w:rsidRPr="00CE5CB6">
        <w:t>о</w:t>
      </w:r>
      <w:r w:rsidRPr="00CE5CB6">
        <w:t>мического развития Р.Э. Ким, мэр города Черемхово В.А. Семенов, мэр г</w:t>
      </w:r>
      <w:r w:rsidRPr="00CE5CB6">
        <w:t>о</w:t>
      </w:r>
      <w:r w:rsidRPr="00CE5CB6">
        <w:t>рода Усолье-Сибирское Л.А. Лис, депутаты</w:t>
      </w:r>
      <w:r w:rsidR="002228D4" w:rsidRPr="00CE5CB6">
        <w:t xml:space="preserve"> </w:t>
      </w:r>
      <w:r w:rsidRPr="00CE5CB6">
        <w:t>Законодательного Собрания И</w:t>
      </w:r>
      <w:r w:rsidRPr="00CE5CB6">
        <w:t>р</w:t>
      </w:r>
      <w:r w:rsidRPr="00CE5CB6">
        <w:t>кутской области.</w:t>
      </w:r>
      <w:r w:rsidR="002228D4" w:rsidRPr="00CE5CB6">
        <w:t xml:space="preserve"> </w:t>
      </w:r>
    </w:p>
    <w:p w:rsidR="00EF3CBE" w:rsidRPr="00CE5CB6" w:rsidRDefault="00EF3CBE" w:rsidP="00514C71">
      <w:pPr>
        <w:ind w:firstLine="708"/>
        <w:contextualSpacing/>
      </w:pPr>
      <w:r w:rsidRPr="00CE5CB6">
        <w:t>По результатам обсуждения были приняты рекомендации Правител</w:t>
      </w:r>
      <w:r w:rsidRPr="00CE5CB6">
        <w:t>ь</w:t>
      </w:r>
      <w:r w:rsidRPr="00CE5CB6">
        <w:t>ству Иркутской области, органам местного самоуправления, ОАО «Корпор</w:t>
      </w:r>
      <w:r w:rsidRPr="00CE5CB6">
        <w:t>а</w:t>
      </w:r>
      <w:r w:rsidRPr="00CE5CB6">
        <w:t>ция развития Иркутской области», Торгово-промышленной палате Восто</w:t>
      </w:r>
      <w:r w:rsidRPr="00CE5CB6">
        <w:t>ч</w:t>
      </w:r>
      <w:r w:rsidRPr="00CE5CB6">
        <w:t>ной Сибири, Иркутскому региональному объединению работодателей «Партнерство Товаропроизводителей и Предпринимателей» и Уполномоче</w:t>
      </w:r>
      <w:r w:rsidRPr="00CE5CB6">
        <w:t>н</w:t>
      </w:r>
      <w:r w:rsidRPr="00CE5CB6">
        <w:t>ному по защите прав предпринимателей в Иркутской области А.А. Моск</w:t>
      </w:r>
      <w:r w:rsidRPr="00CE5CB6">
        <w:t>а</w:t>
      </w:r>
      <w:r w:rsidRPr="00CE5CB6">
        <w:t>ленко.</w:t>
      </w:r>
    </w:p>
    <w:p w:rsidR="00EF3CBE" w:rsidRPr="00CE5CB6" w:rsidRDefault="00EF3CBE" w:rsidP="00514C71">
      <w:pPr>
        <w:ind w:firstLine="708"/>
        <w:contextualSpacing/>
        <w:rPr>
          <w:b/>
        </w:rPr>
      </w:pPr>
      <w:r w:rsidRPr="00CE5CB6">
        <w:rPr>
          <w:b/>
        </w:rPr>
        <w:t>Развитие малого и среднего предпринимательства</w:t>
      </w:r>
    </w:p>
    <w:p w:rsidR="00EF3CBE" w:rsidRPr="00CE5CB6" w:rsidRDefault="00EF3CBE" w:rsidP="00514C71">
      <w:pPr>
        <w:ind w:firstLine="708"/>
        <w:contextualSpacing/>
      </w:pPr>
      <w:r w:rsidRPr="00CE5CB6">
        <w:t>Комитетом по законодательству о природопользовании, экологии и сельском хозяйстве рассматривался вопрос «Об обеспечении продовол</w:t>
      </w:r>
      <w:r w:rsidRPr="00CE5CB6">
        <w:t>ь</w:t>
      </w:r>
      <w:r w:rsidRPr="00CE5CB6">
        <w:t xml:space="preserve">ственной безопасности Иркутской области в условиях </w:t>
      </w:r>
      <w:proofErr w:type="spellStart"/>
      <w:r w:rsidRPr="00CE5CB6">
        <w:t>импортозамещения</w:t>
      </w:r>
      <w:proofErr w:type="spellEnd"/>
      <w:r w:rsidRPr="00CE5CB6">
        <w:t>».</w:t>
      </w:r>
    </w:p>
    <w:p w:rsidR="00EF3CBE" w:rsidRPr="00CE5CB6" w:rsidRDefault="00EF3CBE" w:rsidP="00514C71">
      <w:pPr>
        <w:ind w:firstLine="708"/>
      </w:pPr>
      <w:r w:rsidRPr="00CE5CB6">
        <w:t>Совершенствование системы образования, повышение качества подг</w:t>
      </w:r>
      <w:r w:rsidRPr="00CE5CB6">
        <w:t>о</w:t>
      </w:r>
      <w:r w:rsidRPr="00CE5CB6">
        <w:t>товки кадров</w:t>
      </w:r>
    </w:p>
    <w:p w:rsidR="00EF3CBE" w:rsidRPr="00CE5CB6" w:rsidRDefault="00EF3CBE" w:rsidP="00514C71">
      <w:pPr>
        <w:ind w:firstLine="708"/>
      </w:pPr>
      <w:r w:rsidRPr="00CE5CB6">
        <w:t>В плане работы комиссии по контрольной деятельности Законодател</w:t>
      </w:r>
      <w:r w:rsidRPr="00CE5CB6">
        <w:t>ь</w:t>
      </w:r>
      <w:r w:rsidRPr="00CE5CB6">
        <w:t>ного Собрания</w:t>
      </w:r>
      <w:r w:rsidR="002228D4" w:rsidRPr="00CE5CB6">
        <w:t xml:space="preserve"> </w:t>
      </w:r>
      <w:r w:rsidRPr="00CE5CB6">
        <w:t>на 2</w:t>
      </w:r>
      <w:r w:rsidR="007679FB" w:rsidRPr="00CE5CB6">
        <w:t>-й</w:t>
      </w:r>
      <w:r w:rsidRPr="00CE5CB6">
        <w:t xml:space="preserve"> квартал 2015 года было запланировано рассмотрение результатов проведения аудита эффективности использования средств о</w:t>
      </w:r>
      <w:r w:rsidRPr="00CE5CB6">
        <w:t>б</w:t>
      </w:r>
      <w:r w:rsidRPr="00CE5CB6">
        <w:t>ластного бюджета, направленных в 2014 году на строительство и капитал</w:t>
      </w:r>
      <w:r w:rsidRPr="00CE5CB6">
        <w:t>ь</w:t>
      </w:r>
      <w:r w:rsidRPr="00CE5CB6">
        <w:t>ный ремонт зданий общеобразовательных и дошкольных образовательных организаций в рамках государственной программы Иркутской области «Ра</w:t>
      </w:r>
      <w:r w:rsidRPr="00CE5CB6">
        <w:t>з</w:t>
      </w:r>
      <w:r w:rsidRPr="00CE5CB6">
        <w:t>витие образ</w:t>
      </w:r>
      <w:r w:rsidR="007679FB" w:rsidRPr="00CE5CB6">
        <w:t xml:space="preserve">ования» на </w:t>
      </w:r>
      <w:r w:rsidRPr="00CE5CB6">
        <w:t>2014 – 2018 годы. Вопрос не рассматривался в связи с тем, что в комиссию не поступал.</w:t>
      </w:r>
    </w:p>
    <w:p w:rsidR="00EF3CBE" w:rsidRPr="00CE5CB6" w:rsidRDefault="00EF3CBE" w:rsidP="00514C71">
      <w:pPr>
        <w:ind w:firstLine="708"/>
        <w:rPr>
          <w:b/>
        </w:rPr>
      </w:pPr>
      <w:r w:rsidRPr="00CE5CB6">
        <w:rPr>
          <w:b/>
        </w:rPr>
        <w:t>Повышение качества услуг в социальной сфере, обеспечение г</w:t>
      </w:r>
      <w:r w:rsidRPr="00CE5CB6">
        <w:rPr>
          <w:b/>
        </w:rPr>
        <w:t>а</w:t>
      </w:r>
      <w:r w:rsidRPr="00CE5CB6">
        <w:rPr>
          <w:b/>
        </w:rPr>
        <w:t>рантии оказания бесплатной медицинской помощи</w:t>
      </w:r>
    </w:p>
    <w:p w:rsidR="00EF3CBE" w:rsidRPr="00CE5CB6" w:rsidRDefault="00EF3CBE" w:rsidP="00514C71">
      <w:pPr>
        <w:ind w:firstLine="708"/>
      </w:pPr>
      <w:r w:rsidRPr="00CE5CB6">
        <w:t>1. Комитетом по здравоохранению и социальной защите Законодател</w:t>
      </w:r>
      <w:r w:rsidRPr="00CE5CB6">
        <w:t>ь</w:t>
      </w:r>
      <w:r w:rsidRPr="00CE5CB6">
        <w:t xml:space="preserve">ного Собрания на заседаниях комитета рассмотрены вопросы, включенные в </w:t>
      </w:r>
      <w:r w:rsidRPr="00CE5CB6">
        <w:lastRenderedPageBreak/>
        <w:t>план по реализации Послания, заслушивалась информация министерства здравоохранения Иркутской области, министерства социального развития, опеки и попечительства Иркутской области, выработаны рекомендации по улучшению ситуации в области здравоохранения и социальной защиты в И</w:t>
      </w:r>
      <w:r w:rsidRPr="00CE5CB6">
        <w:t>р</w:t>
      </w:r>
      <w:r w:rsidRPr="00CE5CB6">
        <w:t>кутской области. Рассмотрены вопросы в том числе:</w:t>
      </w:r>
    </w:p>
    <w:p w:rsidR="00EF3CBE" w:rsidRPr="00CE5CB6" w:rsidRDefault="00EF3CBE" w:rsidP="00514C71">
      <w:pPr>
        <w:ind w:firstLine="708"/>
      </w:pPr>
      <w:r w:rsidRPr="00CE5CB6">
        <w:t>- «О включении частных медицинских организаций и индивидуальных предпринимателей в систему обязательного медицинского страхования в И</w:t>
      </w:r>
      <w:r w:rsidRPr="00CE5CB6">
        <w:t>р</w:t>
      </w:r>
      <w:r w:rsidRPr="00CE5CB6">
        <w:t>кутской области: результаты, проблемы, перспективы»;</w:t>
      </w:r>
    </w:p>
    <w:p w:rsidR="00EF3CBE" w:rsidRPr="00CE5CB6" w:rsidRDefault="00EF3CBE" w:rsidP="00514C71">
      <w:pPr>
        <w:ind w:firstLine="708"/>
      </w:pPr>
      <w:r w:rsidRPr="00CE5CB6">
        <w:t>- «О ходе реализации Закона Иркутской области от 1 декабря</w:t>
      </w:r>
      <w:r w:rsidR="002228D4" w:rsidRPr="00CE5CB6">
        <w:t xml:space="preserve"> </w:t>
      </w:r>
      <w:r w:rsidRPr="00CE5CB6">
        <w:t>2014 года № 144-ОЗ «Об отдельных вопросах социального обслуживания граждан в Иркутской области».</w:t>
      </w:r>
    </w:p>
    <w:p w:rsidR="00EF3CBE" w:rsidRPr="00CE5CB6" w:rsidRDefault="00EF3CBE" w:rsidP="00514C71">
      <w:pPr>
        <w:ind w:firstLine="708"/>
        <w:rPr>
          <w:lang w:eastAsia="ru-RU"/>
        </w:rPr>
      </w:pPr>
      <w:r w:rsidRPr="00CE5CB6">
        <w:rPr>
          <w:lang w:eastAsia="ru-RU"/>
        </w:rPr>
        <w:t xml:space="preserve">2. 27 апреля – 1 мая 2015 года проведена акция «Мы против инфаркта», организованная Молодежным парламентом при Законодательном Собрании. В рамках акции депутаты муниципальных молодежных парламентов провели беседы о профилактике сердечно-сосудистых заболеваний с учащимися школ и средне-специальных учебных заведений гг. Иркутска, Зимы, </w:t>
      </w:r>
      <w:proofErr w:type="spellStart"/>
      <w:r w:rsidRPr="00CE5CB6">
        <w:rPr>
          <w:lang w:eastAsia="ru-RU"/>
        </w:rPr>
        <w:t>Шелехова</w:t>
      </w:r>
      <w:proofErr w:type="spellEnd"/>
      <w:r w:rsidRPr="00CE5CB6">
        <w:rPr>
          <w:lang w:eastAsia="ru-RU"/>
        </w:rPr>
        <w:t xml:space="preserve">. </w:t>
      </w:r>
    </w:p>
    <w:p w:rsidR="00EF3CBE" w:rsidRPr="00CE5CB6" w:rsidRDefault="00EF3CBE" w:rsidP="00514C71">
      <w:pPr>
        <w:ind w:firstLine="708"/>
        <w:rPr>
          <w:b/>
        </w:rPr>
      </w:pPr>
      <w:r w:rsidRPr="00CE5CB6">
        <w:rPr>
          <w:b/>
        </w:rPr>
        <w:t>Содействие развитию эффективного общественного контроля</w:t>
      </w:r>
    </w:p>
    <w:p w:rsidR="00EF3CBE" w:rsidRPr="00CE5CB6" w:rsidRDefault="00EF3CBE" w:rsidP="00514C71">
      <w:pPr>
        <w:ind w:firstLine="708"/>
      </w:pPr>
      <w:r w:rsidRPr="00CE5CB6">
        <w:t>1. С целью обеспечения условий для развития гражданского общества на территории Иркутской области путем взаимодействия общественных о</w:t>
      </w:r>
      <w:r w:rsidRPr="00CE5CB6">
        <w:t>р</w:t>
      </w:r>
      <w:r w:rsidRPr="00CE5CB6">
        <w:t>ганизаций и Законодательного Собрания Иркутской области, широкого о</w:t>
      </w:r>
      <w:r w:rsidRPr="00CE5CB6">
        <w:t>б</w:t>
      </w:r>
      <w:r w:rsidRPr="00CE5CB6">
        <w:t>суждения вопросов, вносимых на рассмотрение Законодательного Собрания Иркутской области</w:t>
      </w:r>
      <w:r w:rsidR="00503DFB" w:rsidRPr="00CE5CB6">
        <w:t>,</w:t>
      </w:r>
      <w:r w:rsidRPr="00CE5CB6">
        <w:t xml:space="preserve"> создан Общественный </w:t>
      </w:r>
      <w:r w:rsidR="007679FB" w:rsidRPr="00CE5CB6">
        <w:t>С</w:t>
      </w:r>
      <w:r w:rsidRPr="00CE5CB6">
        <w:t>овет при Законодательном С</w:t>
      </w:r>
      <w:r w:rsidRPr="00CE5CB6">
        <w:t>о</w:t>
      </w:r>
      <w:r w:rsidRPr="00CE5CB6">
        <w:t xml:space="preserve">брании Иркутской области (далее – Совет). </w:t>
      </w:r>
    </w:p>
    <w:p w:rsidR="00EF3CBE" w:rsidRPr="00CE5CB6" w:rsidRDefault="00EF3CBE" w:rsidP="00514C71">
      <w:pPr>
        <w:ind w:firstLine="708"/>
      </w:pPr>
      <w:r w:rsidRPr="00CE5CB6">
        <w:t>Решения с рекомендациями в адрес органов государственной власти, органов местного самоуправления Иркутской области, принимаемые на зас</w:t>
      </w:r>
      <w:r w:rsidRPr="00CE5CB6">
        <w:t>е</w:t>
      </w:r>
      <w:r w:rsidRPr="00CE5CB6">
        <w:t>даниях Совета</w:t>
      </w:r>
      <w:r w:rsidR="007679FB" w:rsidRPr="00CE5CB6">
        <w:t>,</w:t>
      </w:r>
      <w:r w:rsidR="002228D4" w:rsidRPr="00CE5CB6">
        <w:t xml:space="preserve"> </w:t>
      </w:r>
      <w:r w:rsidRPr="00CE5CB6">
        <w:t>находятся на контроле Законодательного Собрания.</w:t>
      </w:r>
    </w:p>
    <w:p w:rsidR="00EF3CBE" w:rsidRPr="00CE5CB6" w:rsidRDefault="00EF3CBE" w:rsidP="00514C71">
      <w:pPr>
        <w:ind w:firstLine="708"/>
      </w:pPr>
      <w:r w:rsidRPr="00CE5CB6">
        <w:t>За указанный период проведено 2 заседания Совета:</w:t>
      </w:r>
    </w:p>
    <w:p w:rsidR="00EF3CBE" w:rsidRPr="00CE5CB6" w:rsidRDefault="00EF3CBE" w:rsidP="00514C71">
      <w:pPr>
        <w:ind w:firstLine="708"/>
      </w:pPr>
      <w:r w:rsidRPr="00CE5CB6">
        <w:t>28 мая 2015 года, рассмотрены вопросы:</w:t>
      </w:r>
    </w:p>
    <w:p w:rsidR="00EF3CBE" w:rsidRPr="00CE5CB6" w:rsidRDefault="00EF3CBE" w:rsidP="00514C71">
      <w:pPr>
        <w:ind w:firstLine="708"/>
      </w:pPr>
      <w:r w:rsidRPr="00CE5CB6">
        <w:t>- О ходе реализации Закона Иркутской области от 6 ноября 2012 года №105-</w:t>
      </w:r>
      <w:r w:rsidR="00503DFB" w:rsidRPr="00CE5CB6">
        <w:t>ОЗ</w:t>
      </w:r>
      <w:r w:rsidRPr="00CE5CB6">
        <w:t xml:space="preserve"> «Об обеспечении оказания юридической помощи в Иркутской о</w:t>
      </w:r>
      <w:r w:rsidRPr="00CE5CB6">
        <w:t>б</w:t>
      </w:r>
      <w:r w:rsidRPr="00CE5CB6">
        <w:t>ласти»;</w:t>
      </w:r>
    </w:p>
    <w:p w:rsidR="00EF3CBE" w:rsidRPr="00CE5CB6" w:rsidRDefault="00EF3CBE" w:rsidP="00514C71">
      <w:pPr>
        <w:ind w:firstLine="708"/>
      </w:pPr>
      <w:r w:rsidRPr="00CE5CB6">
        <w:t xml:space="preserve">- О </w:t>
      </w:r>
      <w:r w:rsidR="007679FB" w:rsidRPr="00CE5CB6">
        <w:t xml:space="preserve">ходе </w:t>
      </w:r>
      <w:r w:rsidRPr="00CE5CB6">
        <w:t>реализации Закона Иркутской области от 27 декабря 2013 года</w:t>
      </w:r>
      <w:r w:rsidR="002228D4" w:rsidRPr="00CE5CB6">
        <w:t xml:space="preserve"> </w:t>
      </w:r>
      <w:r w:rsidRPr="00CE5CB6">
        <w:t>№ 167-</w:t>
      </w:r>
      <w:r w:rsidR="00503DFB" w:rsidRPr="00CE5CB6">
        <w:t>ОЗ</w:t>
      </w:r>
      <w:r w:rsidRPr="00CE5CB6">
        <w:t xml:space="preserve"> «Об организации проведения капитального ремонта общего им</w:t>
      </w:r>
      <w:r w:rsidRPr="00CE5CB6">
        <w:t>у</w:t>
      </w:r>
      <w:r w:rsidRPr="00CE5CB6">
        <w:t>щества в многоквартирных домах на территории Иркутской области»;</w:t>
      </w:r>
    </w:p>
    <w:p w:rsidR="00EF3CBE" w:rsidRPr="00CE5CB6" w:rsidRDefault="00EF3CBE" w:rsidP="00514C71">
      <w:pPr>
        <w:ind w:firstLine="708"/>
      </w:pPr>
      <w:r w:rsidRPr="00CE5CB6">
        <w:t xml:space="preserve">- О согласовании ходатайства о награждении Почетным знаком Юрия Абрамовича </w:t>
      </w:r>
      <w:proofErr w:type="spellStart"/>
      <w:r w:rsidRPr="00CE5CB6">
        <w:t>Ножикова</w:t>
      </w:r>
      <w:proofErr w:type="spellEnd"/>
      <w:r w:rsidRPr="00CE5CB6">
        <w:t xml:space="preserve"> «ПРИЗНАНИЕ» </w:t>
      </w:r>
      <w:proofErr w:type="spellStart"/>
      <w:r w:rsidRPr="00CE5CB6">
        <w:t>Грицкевич</w:t>
      </w:r>
      <w:proofErr w:type="spellEnd"/>
      <w:r w:rsidRPr="00CE5CB6">
        <w:t xml:space="preserve"> Галины Ильиничны;</w:t>
      </w:r>
    </w:p>
    <w:p w:rsidR="00EF3CBE" w:rsidRPr="00CE5CB6" w:rsidRDefault="00EF3CBE" w:rsidP="00514C71">
      <w:pPr>
        <w:ind w:firstLine="708"/>
      </w:pPr>
      <w:r w:rsidRPr="00CE5CB6">
        <w:t xml:space="preserve">- О согласовании ходатайства о награждении Почетным знаком Юрия Абрамовича </w:t>
      </w:r>
      <w:proofErr w:type="spellStart"/>
      <w:r w:rsidRPr="00CE5CB6">
        <w:t>Ножикова</w:t>
      </w:r>
      <w:proofErr w:type="spellEnd"/>
      <w:r w:rsidRPr="00CE5CB6">
        <w:t xml:space="preserve"> «ПРИЗНАНИЕ» Жукова Валерия Дмитриевича.</w:t>
      </w:r>
    </w:p>
    <w:p w:rsidR="00EF3CBE" w:rsidRPr="00CE5CB6" w:rsidRDefault="00EF3CBE" w:rsidP="00514C71">
      <w:pPr>
        <w:ind w:firstLine="708"/>
      </w:pPr>
      <w:r w:rsidRPr="00CE5CB6">
        <w:t>30 июня 2015 года рассмотрены вопросы:</w:t>
      </w:r>
    </w:p>
    <w:p w:rsidR="00EF3CBE" w:rsidRPr="00CE5CB6" w:rsidRDefault="00EF3CBE" w:rsidP="00514C71">
      <w:pPr>
        <w:ind w:firstLine="708"/>
      </w:pPr>
      <w:r w:rsidRPr="00CE5CB6">
        <w:t>- О реализации подпрограммы «Переселение граждан из ветхого и</w:t>
      </w:r>
      <w:r w:rsidR="00503DFB" w:rsidRPr="00CE5CB6">
        <w:t xml:space="preserve"> </w:t>
      </w:r>
      <w:r w:rsidRPr="00CE5CB6">
        <w:t>ав</w:t>
      </w:r>
      <w:r w:rsidRPr="00CE5CB6">
        <w:t>а</w:t>
      </w:r>
      <w:r w:rsidRPr="00CE5CB6">
        <w:t>рийн</w:t>
      </w:r>
      <w:r w:rsidR="00503DFB" w:rsidRPr="00CE5CB6">
        <w:t>ого</w:t>
      </w:r>
      <w:r w:rsidRPr="00CE5CB6">
        <w:t xml:space="preserve"> жилищного фонда Иркутской области» на 2014 – 2020 годы гос</w:t>
      </w:r>
      <w:r w:rsidRPr="00CE5CB6">
        <w:t>у</w:t>
      </w:r>
      <w:r w:rsidRPr="00CE5CB6">
        <w:t>дарственной программы Иркутской области «Доступное жилье» на 2014 – 2020 годы;</w:t>
      </w:r>
    </w:p>
    <w:p w:rsidR="00EF3CBE" w:rsidRPr="00CE5CB6" w:rsidRDefault="00EF3CBE" w:rsidP="00514C71">
      <w:pPr>
        <w:ind w:firstLine="708"/>
      </w:pPr>
      <w:r w:rsidRPr="00CE5CB6">
        <w:lastRenderedPageBreak/>
        <w:t>- О ходе исполнения подпрограммы «Развитие сельского хозяйства</w:t>
      </w:r>
      <w:r w:rsidR="00503DFB" w:rsidRPr="00CE5CB6">
        <w:t xml:space="preserve"> </w:t>
      </w:r>
      <w:r w:rsidRPr="00CE5CB6">
        <w:t>и регулирование рынков сельскохозяйственной продукции, сырья и прод</w:t>
      </w:r>
      <w:r w:rsidRPr="00CE5CB6">
        <w:t>о</w:t>
      </w:r>
      <w:r w:rsidRPr="00CE5CB6">
        <w:t>вольствия в Иркутской области» на 2014 – 2020 годы государственной пр</w:t>
      </w:r>
      <w:r w:rsidRPr="00CE5CB6">
        <w:t>о</w:t>
      </w:r>
      <w:r w:rsidRPr="00CE5CB6">
        <w:t>граммы Иркутской области «Развитие сельского хозяйства и регулирование рынков сельскохозяйственной продукции, сырья и продовольствия» на 2014 – 2020 годы;</w:t>
      </w:r>
    </w:p>
    <w:p w:rsidR="00EF3CBE" w:rsidRPr="00CE5CB6" w:rsidRDefault="00EF3CBE" w:rsidP="00514C71">
      <w:pPr>
        <w:ind w:firstLine="708"/>
      </w:pPr>
      <w:r w:rsidRPr="00CE5CB6">
        <w:t xml:space="preserve">- О ходе </w:t>
      </w:r>
      <w:r w:rsidR="00503DFB" w:rsidRPr="00CE5CB6">
        <w:t>р</w:t>
      </w:r>
      <w:r w:rsidRPr="00CE5CB6">
        <w:t xml:space="preserve">еализации Закона Иркутской области от 8 июня 2011 года </w:t>
      </w:r>
      <w:r w:rsidR="00503DFB" w:rsidRPr="00CE5CB6">
        <w:br/>
      </w:r>
      <w:r w:rsidRPr="00CE5CB6">
        <w:t>№ 37-</w:t>
      </w:r>
      <w:r w:rsidR="00503DFB" w:rsidRPr="00CE5CB6">
        <w:t>ОЗ</w:t>
      </w:r>
      <w:r w:rsidRPr="00CE5CB6">
        <w:t xml:space="preserve"> «Об областной государственной поддержке социально ориентир</w:t>
      </w:r>
      <w:r w:rsidRPr="00CE5CB6">
        <w:t>о</w:t>
      </w:r>
      <w:r w:rsidRPr="00CE5CB6">
        <w:t>ванных некоммерческих организаций»;</w:t>
      </w:r>
    </w:p>
    <w:p w:rsidR="00EF3CBE" w:rsidRPr="00CE5CB6" w:rsidRDefault="00EF3CBE" w:rsidP="00514C71">
      <w:pPr>
        <w:ind w:firstLine="708"/>
      </w:pPr>
      <w:r w:rsidRPr="00CE5CB6">
        <w:t>- О реализации Закона Иркутской области от 16 декабря 2013 года</w:t>
      </w:r>
      <w:r w:rsidR="002228D4" w:rsidRPr="00CE5CB6">
        <w:t xml:space="preserve"> </w:t>
      </w:r>
      <w:r w:rsidR="00503DFB" w:rsidRPr="00CE5CB6">
        <w:br/>
      </w:r>
      <w:r w:rsidRPr="00CE5CB6">
        <w:t>№ 138-</w:t>
      </w:r>
      <w:r w:rsidR="00503DFB" w:rsidRPr="00CE5CB6">
        <w:t>ОЗ</w:t>
      </w:r>
      <w:r w:rsidRPr="00CE5CB6">
        <w:t xml:space="preserve"> «Об Уполномоченном по защите прав предпринимателей в Ирку</w:t>
      </w:r>
      <w:r w:rsidRPr="00CE5CB6">
        <w:t>т</w:t>
      </w:r>
      <w:r w:rsidRPr="00CE5CB6">
        <w:t>ской области».</w:t>
      </w:r>
    </w:p>
    <w:p w:rsidR="00EF3CBE" w:rsidRPr="00CE5CB6" w:rsidRDefault="00EF3CBE" w:rsidP="00514C71">
      <w:pPr>
        <w:ind w:firstLine="708"/>
        <w:rPr>
          <w:rFonts w:eastAsia="Times New Roman"/>
          <w:lang w:eastAsia="ru-RU"/>
        </w:rPr>
      </w:pPr>
      <w:r w:rsidRPr="00CE5CB6">
        <w:t>2. </w:t>
      </w:r>
      <w:r w:rsidRPr="00CE5CB6">
        <w:rPr>
          <w:rFonts w:eastAsia="Times New Roman"/>
          <w:lang w:eastAsia="ru-RU"/>
        </w:rPr>
        <w:t>В</w:t>
      </w:r>
      <w:r w:rsidRPr="00CE5CB6">
        <w:rPr>
          <w:rFonts w:eastAsia="Times New Roman"/>
          <w:sz w:val="24"/>
          <w:szCs w:val="24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целях взаимодействия с Общественной палатой Иркутской области 12 мая 2015 года комитетом по законодательству о государственном стро</w:t>
      </w:r>
      <w:r w:rsidRPr="00CE5CB6">
        <w:rPr>
          <w:rFonts w:eastAsia="Times New Roman"/>
          <w:lang w:eastAsia="ru-RU"/>
        </w:rPr>
        <w:t>и</w:t>
      </w:r>
      <w:r w:rsidRPr="00CE5CB6">
        <w:rPr>
          <w:rFonts w:eastAsia="Times New Roman"/>
          <w:lang w:eastAsia="ru-RU"/>
        </w:rPr>
        <w:t xml:space="preserve">тельстве </w:t>
      </w:r>
      <w:r w:rsidR="00503DFB" w:rsidRPr="00CE5CB6">
        <w:rPr>
          <w:rFonts w:eastAsia="Times New Roman"/>
          <w:lang w:eastAsia="ru-RU"/>
        </w:rPr>
        <w:t xml:space="preserve">области </w:t>
      </w:r>
      <w:r w:rsidRPr="00CE5CB6">
        <w:rPr>
          <w:rFonts w:eastAsia="Times New Roman"/>
          <w:lang w:eastAsia="ru-RU"/>
        </w:rPr>
        <w:t>и местном самоуправлении Законодательного Собрания проведен круглый стол</w:t>
      </w:r>
      <w:r w:rsidRPr="00CE5CB6">
        <w:rPr>
          <w:rFonts w:eastAsia="Times New Roman"/>
          <w:b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«Об опыте реализации в Иркутской области устано</w:t>
      </w:r>
      <w:r w:rsidRPr="00CE5CB6">
        <w:rPr>
          <w:rFonts w:eastAsia="Times New Roman"/>
          <w:lang w:eastAsia="ru-RU"/>
        </w:rPr>
        <w:t>в</w:t>
      </w:r>
      <w:r w:rsidRPr="00CE5CB6">
        <w:rPr>
          <w:rFonts w:eastAsia="Times New Roman"/>
          <w:lang w:eastAsia="ru-RU"/>
        </w:rPr>
        <w:t>ленных законом форм общественного контроля, пути совершенствования».</w:t>
      </w:r>
      <w:r w:rsidRPr="00CE5CB6">
        <w:rPr>
          <w:sz w:val="18"/>
          <w:szCs w:val="18"/>
        </w:rPr>
        <w:t xml:space="preserve"> </w:t>
      </w:r>
      <w:r w:rsidRPr="00CE5CB6">
        <w:rPr>
          <w:rFonts w:eastAsia="Times New Roman"/>
          <w:lang w:eastAsia="ru-RU"/>
        </w:rPr>
        <w:t>В мероприятии приняли участие депутаты областного парламента, члены О</w:t>
      </w:r>
      <w:r w:rsidRPr="00CE5CB6">
        <w:rPr>
          <w:rFonts w:eastAsia="Times New Roman"/>
          <w:lang w:eastAsia="ru-RU"/>
        </w:rPr>
        <w:t>б</w:t>
      </w:r>
      <w:r w:rsidRPr="00CE5CB6">
        <w:rPr>
          <w:rFonts w:eastAsia="Times New Roman"/>
          <w:lang w:eastAsia="ru-RU"/>
        </w:rPr>
        <w:t>щественных палат Иркутской области и Иркутска, представители муниц</w:t>
      </w:r>
      <w:r w:rsidRPr="00CE5CB6">
        <w:rPr>
          <w:rFonts w:eastAsia="Times New Roman"/>
          <w:lang w:eastAsia="ru-RU"/>
        </w:rPr>
        <w:t>и</w:t>
      </w:r>
      <w:r w:rsidRPr="00CE5CB6">
        <w:rPr>
          <w:rFonts w:eastAsia="Times New Roman"/>
          <w:lang w:eastAsia="ru-RU"/>
        </w:rPr>
        <w:t>пальных образований и общественных организаций, Уполномоченный по правам ребенка в Иркутской области.</w:t>
      </w:r>
    </w:p>
    <w:p w:rsidR="00EF3CBE" w:rsidRPr="00CE5CB6" w:rsidRDefault="00EF3CBE" w:rsidP="00514C71">
      <w:pPr>
        <w:ind w:firstLine="708"/>
        <w:rPr>
          <w:b/>
        </w:rPr>
      </w:pPr>
      <w:r w:rsidRPr="00CE5CB6">
        <w:rPr>
          <w:b/>
        </w:rPr>
        <w:t>Сохранение межнационального согласия, патриотическое воспит</w:t>
      </w:r>
      <w:r w:rsidRPr="00CE5CB6">
        <w:rPr>
          <w:b/>
        </w:rPr>
        <w:t>а</w:t>
      </w:r>
      <w:r w:rsidRPr="00CE5CB6">
        <w:rPr>
          <w:b/>
        </w:rPr>
        <w:t>ние, формирование гражданского общества</w:t>
      </w:r>
    </w:p>
    <w:p w:rsidR="00EF3CBE" w:rsidRPr="00CE5CB6" w:rsidRDefault="00EF3CBE" w:rsidP="00514C71">
      <w:pPr>
        <w:ind w:firstLine="708"/>
      </w:pPr>
      <w:r w:rsidRPr="00CE5CB6">
        <w:t xml:space="preserve">1. Во </w:t>
      </w:r>
      <w:r w:rsidR="00503DFB" w:rsidRPr="00CE5CB6">
        <w:t>2-м</w:t>
      </w:r>
      <w:r w:rsidRPr="00CE5CB6">
        <w:t xml:space="preserve"> квартале 2015 года проведена работа </w:t>
      </w:r>
      <w:r w:rsidRPr="002247F1">
        <w:rPr>
          <w:b/>
        </w:rPr>
        <w:t>по реализации плана мероприятий Законодательного Собрания Иркутской области по подг</w:t>
      </w:r>
      <w:r w:rsidRPr="002247F1">
        <w:rPr>
          <w:b/>
        </w:rPr>
        <w:t>о</w:t>
      </w:r>
      <w:r w:rsidRPr="002247F1">
        <w:rPr>
          <w:b/>
        </w:rPr>
        <w:t>товке к празднованию 70-й годовщины Победы в Великой Отечестве</w:t>
      </w:r>
      <w:r w:rsidRPr="002247F1">
        <w:rPr>
          <w:b/>
        </w:rPr>
        <w:t>н</w:t>
      </w:r>
      <w:r w:rsidRPr="002247F1">
        <w:rPr>
          <w:b/>
        </w:rPr>
        <w:t xml:space="preserve">ной войне 1941–1945 гг., утвержденного </w:t>
      </w:r>
      <w:r w:rsidR="00503DFB" w:rsidRPr="002247F1">
        <w:rPr>
          <w:b/>
        </w:rPr>
        <w:t>р</w:t>
      </w:r>
      <w:r w:rsidRPr="002247F1">
        <w:rPr>
          <w:b/>
        </w:rPr>
        <w:t xml:space="preserve">аспоряжением </w:t>
      </w:r>
      <w:r w:rsidR="00503DFB" w:rsidRPr="002247F1">
        <w:rPr>
          <w:b/>
        </w:rPr>
        <w:t>п</w:t>
      </w:r>
      <w:r w:rsidRPr="002247F1">
        <w:rPr>
          <w:b/>
        </w:rPr>
        <w:t>редседателя Законодательного Собрания Иркутской области № 24-ОД от 04.07.2014</w:t>
      </w:r>
      <w:r w:rsidRPr="00CE5CB6">
        <w:t>, в том числе:</w:t>
      </w:r>
    </w:p>
    <w:p w:rsidR="00EF3CBE" w:rsidRPr="00CE5CB6" w:rsidRDefault="00EF3CBE" w:rsidP="00514C71">
      <w:pPr>
        <w:widowControl w:val="0"/>
        <w:ind w:firstLine="708"/>
        <w:rPr>
          <w:rFonts w:eastAsiaTheme="minorHAnsi"/>
        </w:rPr>
      </w:pPr>
      <w:r w:rsidRPr="00CE5CB6">
        <w:rPr>
          <w:bCs/>
        </w:rPr>
        <w:t>- награждени</w:t>
      </w:r>
      <w:r w:rsidR="00503DFB" w:rsidRPr="00CE5CB6">
        <w:rPr>
          <w:bCs/>
        </w:rPr>
        <w:t>е</w:t>
      </w:r>
      <w:r w:rsidRPr="00CE5CB6">
        <w:rPr>
          <w:bCs/>
        </w:rPr>
        <w:t xml:space="preserve"> ветеранов Великой Отечественной войны в установле</w:t>
      </w:r>
      <w:r w:rsidRPr="00CE5CB6">
        <w:rPr>
          <w:bCs/>
        </w:rPr>
        <w:t>н</w:t>
      </w:r>
      <w:r w:rsidRPr="00CE5CB6">
        <w:rPr>
          <w:bCs/>
        </w:rPr>
        <w:t>ном порядке Почетными грамотами Законодательного Собрания. Совместно с областным Советом ветеранов отобраны кандидатуры, оказана методич</w:t>
      </w:r>
      <w:r w:rsidRPr="00CE5CB6">
        <w:rPr>
          <w:bCs/>
        </w:rPr>
        <w:t>е</w:t>
      </w:r>
      <w:r w:rsidRPr="00CE5CB6">
        <w:rPr>
          <w:bCs/>
        </w:rPr>
        <w:t xml:space="preserve">ская помощь в оформлении документов. </w:t>
      </w:r>
      <w:r w:rsidRPr="00CE5CB6">
        <w:t>Всего в отчетном периоде принято решение о награждении 5 человек.</w:t>
      </w:r>
    </w:p>
    <w:p w:rsidR="00EF3CBE" w:rsidRPr="00CE5CB6" w:rsidRDefault="00EF3CBE" w:rsidP="00514C71">
      <w:pPr>
        <w:ind w:firstLine="708"/>
        <w:rPr>
          <w:bCs/>
        </w:rPr>
      </w:pPr>
      <w:r w:rsidRPr="00CE5CB6">
        <w:rPr>
          <w:bCs/>
        </w:rPr>
        <w:t>- депутаты Законодательного Собрания принимали активное участие в областных публичных мероприятиях, посвященных 70-</w:t>
      </w:r>
      <w:r w:rsidR="00503DFB" w:rsidRPr="00CE5CB6">
        <w:rPr>
          <w:bCs/>
        </w:rPr>
        <w:t xml:space="preserve">й </w:t>
      </w:r>
      <w:r w:rsidRPr="00CE5CB6">
        <w:rPr>
          <w:bCs/>
        </w:rPr>
        <w:t xml:space="preserve">годовщине Победы в Великой Отечественной войне 1941 – 1945 гг., в том числе: автопробег «Родина героев» с 25 по 28 марта 2015 года от </w:t>
      </w:r>
      <w:proofErr w:type="spellStart"/>
      <w:r w:rsidRPr="00CE5CB6">
        <w:rPr>
          <w:bCs/>
        </w:rPr>
        <w:t>Шелехова</w:t>
      </w:r>
      <w:proofErr w:type="spellEnd"/>
      <w:r w:rsidRPr="00CE5CB6">
        <w:rPr>
          <w:bCs/>
        </w:rPr>
        <w:t xml:space="preserve"> до села Шиткино Тайшетского района и обратно; торжественное шествие и парад 9 мая 2015 года и другие.</w:t>
      </w:r>
    </w:p>
    <w:p w:rsidR="00EF3CBE" w:rsidRPr="00CE5CB6" w:rsidRDefault="00EF3CBE" w:rsidP="00514C71">
      <w:pPr>
        <w:ind w:firstLine="708"/>
        <w:rPr>
          <w:rFonts w:eastAsiaTheme="minorHAnsi"/>
        </w:rPr>
      </w:pPr>
      <w:r w:rsidRPr="00CE5CB6">
        <w:t>29 апреля 2015 года в Законодательном Собрании Иркутской области состоялась традиционная встреча с председателями областных обществе</w:t>
      </w:r>
      <w:r w:rsidRPr="00CE5CB6">
        <w:t>н</w:t>
      </w:r>
      <w:r w:rsidRPr="00CE5CB6">
        <w:t>ных организаций, чья работа связана с поддержкой ветеранов Великой От</w:t>
      </w:r>
      <w:r w:rsidRPr="00CE5CB6">
        <w:t>е</w:t>
      </w:r>
      <w:r w:rsidRPr="00CE5CB6">
        <w:t xml:space="preserve">чественной войны. </w:t>
      </w:r>
    </w:p>
    <w:p w:rsidR="00EF3CBE" w:rsidRPr="00CE5CB6" w:rsidRDefault="00EF3CBE" w:rsidP="00514C71">
      <w:pPr>
        <w:ind w:firstLine="708"/>
      </w:pPr>
      <w:r w:rsidRPr="00CE5CB6">
        <w:lastRenderedPageBreak/>
        <w:t>Руководителям общественных организаций переданы денежные сре</w:t>
      </w:r>
      <w:r w:rsidRPr="00CE5CB6">
        <w:t>д</w:t>
      </w:r>
      <w:r w:rsidRPr="00CE5CB6">
        <w:t>ства, собранные депутатами и сотрудниками аппарата Законодательного С</w:t>
      </w:r>
      <w:r w:rsidRPr="00CE5CB6">
        <w:t>о</w:t>
      </w:r>
      <w:r w:rsidRPr="00CE5CB6">
        <w:t>брания. Эти средства направлены ветеранам, вдовам ветеранов, труженикам тыла, ветеранским организациям.</w:t>
      </w:r>
    </w:p>
    <w:p w:rsidR="00EF3CBE" w:rsidRPr="00CE5CB6" w:rsidRDefault="00EF3CBE" w:rsidP="00514C71">
      <w:pPr>
        <w:widowControl w:val="0"/>
        <w:ind w:firstLine="708"/>
        <w:rPr>
          <w:bCs/>
        </w:rPr>
      </w:pPr>
      <w:r w:rsidRPr="00CE5CB6">
        <w:rPr>
          <w:bCs/>
        </w:rPr>
        <w:t>Кроме того</w:t>
      </w:r>
      <w:r w:rsidR="00503DFB" w:rsidRPr="00CE5CB6">
        <w:rPr>
          <w:bCs/>
        </w:rPr>
        <w:t>,</w:t>
      </w:r>
      <w:r w:rsidRPr="00CE5CB6">
        <w:rPr>
          <w:bCs/>
        </w:rPr>
        <w:t xml:space="preserve"> по инициативе депутатов Законодательного Собрания в апреле – мае 2015 года были организованы праздничные мероприятия для в</w:t>
      </w:r>
      <w:r w:rsidRPr="00CE5CB6">
        <w:rPr>
          <w:bCs/>
        </w:rPr>
        <w:t>е</w:t>
      </w:r>
      <w:r w:rsidRPr="00CE5CB6">
        <w:rPr>
          <w:bCs/>
        </w:rPr>
        <w:t>теранов в избирательных округах, готовились адресные поздравления с вр</w:t>
      </w:r>
      <w:r w:rsidRPr="00CE5CB6">
        <w:rPr>
          <w:bCs/>
        </w:rPr>
        <w:t>у</w:t>
      </w:r>
      <w:r w:rsidRPr="00CE5CB6">
        <w:rPr>
          <w:bCs/>
        </w:rPr>
        <w:t xml:space="preserve">чением подарков. </w:t>
      </w:r>
    </w:p>
    <w:p w:rsidR="00EF3CBE" w:rsidRPr="00CE5CB6" w:rsidRDefault="00EF3CBE" w:rsidP="00514C71">
      <w:pPr>
        <w:widowControl w:val="0"/>
        <w:ind w:firstLine="708"/>
        <w:rPr>
          <w:bCs/>
        </w:rPr>
      </w:pPr>
      <w:r w:rsidRPr="00CE5CB6">
        <w:rPr>
          <w:bCs/>
        </w:rPr>
        <w:t>Депутаты участвовали в подготовке и проведении торжественных м</w:t>
      </w:r>
      <w:r w:rsidRPr="00CE5CB6">
        <w:rPr>
          <w:bCs/>
        </w:rPr>
        <w:t>е</w:t>
      </w:r>
      <w:r w:rsidRPr="00CE5CB6">
        <w:rPr>
          <w:bCs/>
        </w:rPr>
        <w:t>роприятий</w:t>
      </w:r>
      <w:r w:rsidR="00503DFB" w:rsidRPr="00CE5CB6">
        <w:rPr>
          <w:bCs/>
        </w:rPr>
        <w:t>,</w:t>
      </w:r>
      <w:r w:rsidRPr="00CE5CB6">
        <w:rPr>
          <w:bCs/>
        </w:rPr>
        <w:t xml:space="preserve"> проводимых в муниципальных образованиях Иркутской области. Оказана помощь в строительстве нового обелиска павшим жертвам Великой Отечественной войны в селе Русский </w:t>
      </w:r>
      <w:proofErr w:type="spellStart"/>
      <w:r w:rsidRPr="00CE5CB6">
        <w:rPr>
          <w:bCs/>
        </w:rPr>
        <w:t>Мельхитуй</w:t>
      </w:r>
      <w:proofErr w:type="spellEnd"/>
      <w:r w:rsidR="002228D4" w:rsidRPr="00CE5CB6">
        <w:rPr>
          <w:bCs/>
        </w:rPr>
        <w:t xml:space="preserve"> </w:t>
      </w:r>
      <w:proofErr w:type="spellStart"/>
      <w:r w:rsidRPr="00CE5CB6">
        <w:rPr>
          <w:bCs/>
        </w:rPr>
        <w:t>Нукутского</w:t>
      </w:r>
      <w:proofErr w:type="spellEnd"/>
      <w:r w:rsidRPr="00CE5CB6">
        <w:rPr>
          <w:bCs/>
        </w:rPr>
        <w:t xml:space="preserve"> района</w:t>
      </w:r>
      <w:r w:rsidR="003F68A3" w:rsidRPr="00CE5CB6">
        <w:rPr>
          <w:bCs/>
        </w:rPr>
        <w:t>;</w:t>
      </w:r>
    </w:p>
    <w:p w:rsidR="00EF3CBE" w:rsidRPr="00CE5CB6" w:rsidRDefault="00EF3CBE" w:rsidP="00514C71">
      <w:pPr>
        <w:ind w:firstLine="708"/>
        <w:rPr>
          <w:rFonts w:eastAsiaTheme="minorHAnsi"/>
        </w:rPr>
      </w:pPr>
      <w:r w:rsidRPr="00CE5CB6">
        <w:t>- демонстрация видеороликов – интервью с участниками Великой От</w:t>
      </w:r>
      <w:r w:rsidRPr="00CE5CB6">
        <w:t>е</w:t>
      </w:r>
      <w:r w:rsidRPr="00CE5CB6">
        <w:t xml:space="preserve">чественной войны на сессиях Законодательного Собрания. </w:t>
      </w:r>
      <w:r w:rsidR="007679FB" w:rsidRPr="00CE5CB6">
        <w:t>Завершающий в</w:t>
      </w:r>
      <w:r w:rsidRPr="00CE5CB6">
        <w:t>и</w:t>
      </w:r>
      <w:r w:rsidRPr="00CE5CB6">
        <w:t>деоролик демонстрировал</w:t>
      </w:r>
      <w:r w:rsidR="007679FB" w:rsidRPr="00CE5CB6">
        <w:t>ся</w:t>
      </w:r>
      <w:r w:rsidR="002228D4" w:rsidRPr="00CE5CB6">
        <w:t xml:space="preserve"> </w:t>
      </w:r>
      <w:r w:rsidRPr="00CE5CB6">
        <w:t>на сессии 15 апреля 2015 года.</w:t>
      </w:r>
    </w:p>
    <w:p w:rsidR="00F942E1" w:rsidRPr="00CE5CB6" w:rsidRDefault="00EF3CBE" w:rsidP="00514C71">
      <w:pPr>
        <w:ind w:firstLine="708"/>
      </w:pPr>
      <w:r w:rsidRPr="00CE5CB6">
        <w:t xml:space="preserve">Все мероприятия Законодательного Собрания, проведенные во </w:t>
      </w:r>
      <w:r w:rsidR="003F68A3" w:rsidRPr="00CE5CB6">
        <w:t>2-м</w:t>
      </w:r>
      <w:r w:rsidRPr="00CE5CB6">
        <w:t xml:space="preserve"> квартале 2015 года, посвященные 70-летию Победы в Великой Отечестве</w:t>
      </w:r>
      <w:r w:rsidRPr="00CE5CB6">
        <w:t>н</w:t>
      </w:r>
      <w:r w:rsidRPr="00CE5CB6">
        <w:t>ной войне</w:t>
      </w:r>
      <w:r w:rsidR="007B36B0" w:rsidRPr="00CE5CB6">
        <w:t>,</w:t>
      </w:r>
      <w:r w:rsidR="002228D4" w:rsidRPr="00CE5CB6">
        <w:t xml:space="preserve"> </w:t>
      </w:r>
      <w:r w:rsidRPr="00CE5CB6">
        <w:t>освещены в средствах массовой информации.</w:t>
      </w:r>
      <w:r w:rsidR="00F942E1" w:rsidRPr="00CE5CB6">
        <w:t xml:space="preserve"> </w:t>
      </w:r>
    </w:p>
    <w:p w:rsidR="00464ABE" w:rsidRPr="00CE5CB6" w:rsidRDefault="00464ABE" w:rsidP="0086075C">
      <w:pPr>
        <w:pStyle w:val="1"/>
      </w:pPr>
      <w:bookmarkStart w:id="13" w:name="_Toc392686028"/>
      <w:bookmarkStart w:id="14" w:name="_Toc424041665"/>
      <w:r w:rsidRPr="00CE5CB6">
        <w:t>Информация об исполнении плана работы Законод</w:t>
      </w:r>
      <w:r w:rsidRPr="00CE5CB6">
        <w:t>а</w:t>
      </w:r>
      <w:r w:rsidRPr="00CE5CB6">
        <w:t>тельного Собрания Иркутской области по реализации полож</w:t>
      </w:r>
      <w:r w:rsidRPr="00CE5CB6">
        <w:t>е</w:t>
      </w:r>
      <w:r w:rsidRPr="00CE5CB6">
        <w:t>ний, содержащихся в Указах Президента Российской Федер</w:t>
      </w:r>
      <w:r w:rsidRPr="00CE5CB6">
        <w:t>а</w:t>
      </w:r>
      <w:r w:rsidRPr="00CE5CB6">
        <w:t>ции В.В. Путина</w:t>
      </w:r>
      <w:bookmarkEnd w:id="13"/>
      <w:bookmarkEnd w:id="14"/>
    </w:p>
    <w:p w:rsidR="00733453" w:rsidRPr="00CE5CB6" w:rsidRDefault="00733453" w:rsidP="00514C71">
      <w:pPr>
        <w:ind w:firstLine="708"/>
      </w:pPr>
      <w:r w:rsidRPr="00CE5CB6">
        <w:t>В соответствии с распоряжением председателя Законодательного С</w:t>
      </w:r>
      <w:r w:rsidRPr="00CE5CB6">
        <w:t>о</w:t>
      </w:r>
      <w:r w:rsidRPr="00CE5CB6">
        <w:t>брания Иркутской области от 21.01.2015 № 3-ОД «О продлении срока испо</w:t>
      </w:r>
      <w:r w:rsidRPr="00CE5CB6">
        <w:t>л</w:t>
      </w:r>
      <w:r w:rsidRPr="00CE5CB6">
        <w:t>нения на 2015 год отдельных пунктов плана работы Законодательного С</w:t>
      </w:r>
      <w:r w:rsidRPr="00CE5CB6">
        <w:t>о</w:t>
      </w:r>
      <w:r w:rsidRPr="00CE5CB6">
        <w:t>брания Иркутской области по реализации положений, содержащихся в Ук</w:t>
      </w:r>
      <w:r w:rsidRPr="00CE5CB6">
        <w:t>а</w:t>
      </w:r>
      <w:r w:rsidRPr="00CE5CB6">
        <w:t>зах Президента Российской Федерации В.В. Путина</w:t>
      </w:r>
      <w:r w:rsidR="00033E55" w:rsidRPr="00CE5CB6">
        <w:t>,</w:t>
      </w:r>
      <w:r w:rsidRPr="00CE5CB6">
        <w:t xml:space="preserve"> на 2014 год» в первом полугодии 2015 года организованы и проведены следующие мероприятия:</w:t>
      </w:r>
    </w:p>
    <w:p w:rsidR="00733453" w:rsidRPr="00CE5CB6" w:rsidRDefault="00733453" w:rsidP="00514C71">
      <w:pPr>
        <w:ind w:firstLine="708"/>
      </w:pPr>
      <w:r w:rsidRPr="00CE5CB6">
        <w:t>1. Для изучения ситуации по организации оказания населению Ирку</w:t>
      </w:r>
      <w:r w:rsidRPr="00CE5CB6">
        <w:t>т</w:t>
      </w:r>
      <w:r w:rsidRPr="00CE5CB6">
        <w:t>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</w:t>
      </w:r>
      <w:r w:rsidRPr="00CE5CB6">
        <w:t>и</w:t>
      </w:r>
      <w:r w:rsidRPr="00CE5CB6">
        <w:t xml:space="preserve">цинской помощи, практики реализации Закона Иркутской области от 5 марта 2010 года № 4-ОЗ «Об отдельных вопросах здравоохранения </w:t>
      </w:r>
      <w:r w:rsidR="00033E55" w:rsidRPr="00CE5CB6">
        <w:t xml:space="preserve">в </w:t>
      </w:r>
      <w:r w:rsidRPr="00CE5CB6">
        <w:t>Иркутской области» комитетом по здравоохранению и социальной защите Законод</w:t>
      </w:r>
      <w:r w:rsidRPr="00CE5CB6">
        <w:t>а</w:t>
      </w:r>
      <w:r w:rsidRPr="00CE5CB6">
        <w:t xml:space="preserve">тельного Собрания Иркутской области проведен мониторинг </w:t>
      </w:r>
      <w:proofErr w:type="spellStart"/>
      <w:r w:rsidRPr="00CE5CB6">
        <w:t>правопримен</w:t>
      </w:r>
      <w:r w:rsidRPr="00CE5CB6">
        <w:t>е</w:t>
      </w:r>
      <w:r w:rsidRPr="00CE5CB6">
        <w:t>ния</w:t>
      </w:r>
      <w:proofErr w:type="spellEnd"/>
      <w:r w:rsidRPr="00CE5CB6">
        <w:t xml:space="preserve"> данного Закона.</w:t>
      </w:r>
    </w:p>
    <w:p w:rsidR="00733453" w:rsidRPr="00CE5CB6" w:rsidRDefault="00733453" w:rsidP="00514C71">
      <w:pPr>
        <w:ind w:firstLine="708"/>
      </w:pPr>
      <w:r w:rsidRPr="00CE5CB6">
        <w:t>В результате анализа полученных данных выявлены следующие осно</w:t>
      </w:r>
      <w:r w:rsidRPr="00CE5CB6">
        <w:t>в</w:t>
      </w:r>
      <w:r w:rsidRPr="00CE5CB6">
        <w:t>ные проблемные вопросы:</w:t>
      </w:r>
    </w:p>
    <w:p w:rsidR="00733453" w:rsidRPr="00CE5CB6" w:rsidRDefault="00733453" w:rsidP="00F8671F">
      <w:pPr>
        <w:pStyle w:val="a4"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Дефицит кадров, недостаточная укомплектованность медицинским персоналом лечебных учреждений.</w:t>
      </w:r>
    </w:p>
    <w:p w:rsidR="00733453" w:rsidRPr="00CE5CB6" w:rsidRDefault="00733453" w:rsidP="00F8671F">
      <w:pPr>
        <w:pStyle w:val="a4"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lastRenderedPageBreak/>
        <w:t>Предоставление жилья работникам областных учреждений в мун</w:t>
      </w:r>
      <w:r w:rsidRPr="00CE5CB6">
        <w:rPr>
          <w:rFonts w:ascii="Times New Roman" w:hAnsi="Times New Roman" w:cs="Times New Roman"/>
          <w:sz w:val="28"/>
          <w:szCs w:val="28"/>
        </w:rPr>
        <w:t>и</w:t>
      </w:r>
      <w:r w:rsidRPr="00CE5CB6">
        <w:rPr>
          <w:rFonts w:ascii="Times New Roman" w:hAnsi="Times New Roman" w:cs="Times New Roman"/>
          <w:sz w:val="28"/>
          <w:szCs w:val="28"/>
        </w:rPr>
        <w:t>ципальных образованиях.</w:t>
      </w:r>
    </w:p>
    <w:p w:rsidR="00733453" w:rsidRPr="00CE5CB6" w:rsidRDefault="00733453" w:rsidP="00F8671F">
      <w:pPr>
        <w:pStyle w:val="a4"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Строительство новых и капитальный ремонт имеющихся зданий л</w:t>
      </w:r>
      <w:r w:rsidRPr="00CE5CB6">
        <w:rPr>
          <w:rFonts w:ascii="Times New Roman" w:hAnsi="Times New Roman" w:cs="Times New Roman"/>
          <w:sz w:val="28"/>
          <w:szCs w:val="28"/>
        </w:rPr>
        <w:t>е</w:t>
      </w:r>
      <w:r w:rsidRPr="00CE5CB6">
        <w:rPr>
          <w:rFonts w:ascii="Times New Roman" w:hAnsi="Times New Roman" w:cs="Times New Roman"/>
          <w:sz w:val="28"/>
          <w:szCs w:val="28"/>
        </w:rPr>
        <w:t>чебных учреждений для целей оказания медицинской помощи.</w:t>
      </w:r>
    </w:p>
    <w:p w:rsidR="00733453" w:rsidRPr="00CE5CB6" w:rsidRDefault="00733453" w:rsidP="00F8671F">
      <w:pPr>
        <w:pStyle w:val="a4"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Укрепление</w:t>
      </w:r>
      <w:r w:rsidR="00033E55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="00033E55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базы</w:t>
      </w:r>
      <w:r w:rsidR="00033E55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лечебных</w:t>
      </w:r>
      <w:r w:rsidR="00033E55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учреждений.</w:t>
      </w:r>
      <w:r w:rsidR="00033E55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Устаревшее диагностическое и лечебное оборудование, приобретение нового оборудования.</w:t>
      </w:r>
    </w:p>
    <w:p w:rsidR="00733453" w:rsidRPr="00CE5CB6" w:rsidRDefault="00733453" w:rsidP="00F8671F">
      <w:pPr>
        <w:pStyle w:val="a4"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Своевременное оказание скорой медицинской помощи.</w:t>
      </w:r>
    </w:p>
    <w:p w:rsidR="00733453" w:rsidRPr="00CE5CB6" w:rsidRDefault="00733453" w:rsidP="00F8671F">
      <w:pPr>
        <w:pStyle w:val="a4"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Низкая заработная плата медицинских работников.</w:t>
      </w:r>
    </w:p>
    <w:p w:rsidR="00733453" w:rsidRPr="00CE5CB6" w:rsidRDefault="00733453" w:rsidP="00F8671F">
      <w:pPr>
        <w:pStyle w:val="a4"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Оказание паллиативной медицинской помощи.</w:t>
      </w:r>
    </w:p>
    <w:p w:rsidR="00733453" w:rsidRPr="00CE5CB6" w:rsidRDefault="00733453" w:rsidP="00F8671F">
      <w:pPr>
        <w:pStyle w:val="a4"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Доступ к региональной медицинской информационной системе (РМИС)</w:t>
      </w:r>
    </w:p>
    <w:p w:rsidR="00733453" w:rsidRPr="00CE5CB6" w:rsidRDefault="00733453" w:rsidP="00514C71">
      <w:pPr>
        <w:ind w:firstLine="708"/>
      </w:pPr>
      <w:r w:rsidRPr="00CE5CB6">
        <w:t>Решение данных проблем находится на контроле комитета. Как отм</w:t>
      </w:r>
      <w:r w:rsidRPr="00CE5CB6">
        <w:t>е</w:t>
      </w:r>
      <w:r w:rsidRPr="00CE5CB6">
        <w:t>чено в послании Губернатора Законодательному Собранию, в 2015 году пл</w:t>
      </w:r>
      <w:r w:rsidRPr="00CE5CB6">
        <w:t>а</w:t>
      </w:r>
      <w:r w:rsidRPr="00CE5CB6">
        <w:t>нируется увеличение объемов высокотехнологичной медицинской помощи в Иркутской области не менее чем в 1,5 раза по сравнению с 2013 годом. Из федерального бюджета на эти цели привлечено более 1,3 млрд руб. Деклар</w:t>
      </w:r>
      <w:r w:rsidRPr="00CE5CB6">
        <w:t>и</w:t>
      </w:r>
      <w:r w:rsidRPr="00CE5CB6">
        <w:t>ровано, что бюджет здравоохранения Иркутской области к 2018 году дости</w:t>
      </w:r>
      <w:r w:rsidRPr="00CE5CB6">
        <w:t>г</w:t>
      </w:r>
      <w:r w:rsidRPr="00CE5CB6">
        <w:t>нет 47 млрд. руб. По инициативе Президента Российской Федерации 2015 год объявлен в России годом борьбы с сердечно-сосудистыми заболеваниями. В Иркутской области полностью сформирована сеть первичных сосудистых отделений – восемь сосудистых центров: два в Иркутске, по одному в Бра</w:t>
      </w:r>
      <w:r w:rsidRPr="00CE5CB6">
        <w:t>т</w:t>
      </w:r>
      <w:r w:rsidRPr="00CE5CB6">
        <w:t xml:space="preserve">ске, Ангарске, Усолье-Сибирском, Нижнеудинске, Усть-Илимске, Саянске. В феврале 2015 года открыта центральная районная больница в п. Еланцы </w:t>
      </w:r>
      <w:proofErr w:type="spellStart"/>
      <w:r w:rsidRPr="00CE5CB6">
        <w:t>Ол</w:t>
      </w:r>
      <w:r w:rsidRPr="00CE5CB6">
        <w:t>ь</w:t>
      </w:r>
      <w:r w:rsidRPr="00CE5CB6">
        <w:t>хонского</w:t>
      </w:r>
      <w:proofErr w:type="spellEnd"/>
      <w:r w:rsidRPr="00CE5CB6">
        <w:t xml:space="preserve"> района, планируется</w:t>
      </w:r>
      <w:r w:rsidR="002228D4" w:rsidRPr="00CE5CB6">
        <w:t xml:space="preserve"> </w:t>
      </w:r>
      <w:r w:rsidRPr="00CE5CB6">
        <w:t xml:space="preserve">сдача в эксплуатацию районной больницы в </w:t>
      </w:r>
      <w:proofErr w:type="spellStart"/>
      <w:r w:rsidRPr="00CE5CB6">
        <w:t>Баяндаевском</w:t>
      </w:r>
      <w:proofErr w:type="spellEnd"/>
      <w:r w:rsidRPr="00CE5CB6">
        <w:t xml:space="preserve"> районе, открытие трех новых </w:t>
      </w:r>
      <w:proofErr w:type="spellStart"/>
      <w:r w:rsidRPr="00CE5CB6">
        <w:t>травмацентров</w:t>
      </w:r>
      <w:proofErr w:type="spellEnd"/>
      <w:r w:rsidRPr="00CE5CB6">
        <w:t xml:space="preserve"> в городах Братске и Усть-Куте, предусмотрено строительство 22 </w:t>
      </w:r>
      <w:proofErr w:type="spellStart"/>
      <w:r w:rsidRPr="00CE5CB6">
        <w:t>ФАПов</w:t>
      </w:r>
      <w:proofErr w:type="spellEnd"/>
      <w:r w:rsidRPr="00CE5CB6">
        <w:t>.</w:t>
      </w:r>
    </w:p>
    <w:p w:rsidR="00733453" w:rsidRPr="00CE5CB6" w:rsidRDefault="00733453" w:rsidP="00514C71">
      <w:pPr>
        <w:ind w:firstLine="708"/>
      </w:pPr>
      <w:r w:rsidRPr="00CE5CB6">
        <w:t>Состоялась закладка первых трех из 14 многоквартирных домов в ми</w:t>
      </w:r>
      <w:r w:rsidRPr="00CE5CB6">
        <w:t>к</w:t>
      </w:r>
      <w:r w:rsidRPr="00CE5CB6">
        <w:t>рорайоне Медицинский городок в Иркутском районе. В г. Братске в 2014 г</w:t>
      </w:r>
      <w:r w:rsidRPr="00CE5CB6">
        <w:t>о</w:t>
      </w:r>
      <w:r w:rsidRPr="00CE5CB6">
        <w:t>ду по целевой программе «Здоровье» финансовую поддержку начали пол</w:t>
      </w:r>
      <w:r w:rsidRPr="00CE5CB6">
        <w:t>у</w:t>
      </w:r>
      <w:r w:rsidRPr="00CE5CB6">
        <w:t xml:space="preserve">чать выпускники медицинских ВУЗов. </w:t>
      </w:r>
    </w:p>
    <w:p w:rsidR="00733453" w:rsidRPr="00CE5CB6" w:rsidRDefault="00733453" w:rsidP="00514C71">
      <w:pPr>
        <w:ind w:firstLine="708"/>
      </w:pPr>
      <w:r w:rsidRPr="00CE5CB6">
        <w:t>Начисленная средняя заработная плата по статье «здравоохранение и предоставление социальных услуг»</w:t>
      </w:r>
      <w:r w:rsidR="00033E55" w:rsidRPr="00CE5CB6">
        <w:t>,</w:t>
      </w:r>
      <w:r w:rsidRPr="00CE5CB6">
        <w:t xml:space="preserve"> по данным </w:t>
      </w:r>
      <w:proofErr w:type="spellStart"/>
      <w:r w:rsidRPr="00CE5CB6">
        <w:t>Иркутскстата</w:t>
      </w:r>
      <w:proofErr w:type="spellEnd"/>
      <w:r w:rsidR="00033E55" w:rsidRPr="00CE5CB6">
        <w:t>,</w:t>
      </w:r>
      <w:r w:rsidRPr="00CE5CB6">
        <w:t xml:space="preserve"> в январе 2014 года составляла 26778,9 руб.</w:t>
      </w:r>
      <w:r w:rsidR="00033E55" w:rsidRPr="00CE5CB6">
        <w:t>,</w:t>
      </w:r>
      <w:r w:rsidRPr="00CE5CB6">
        <w:t xml:space="preserve"> в январе 2015 года</w:t>
      </w:r>
      <w:r w:rsidR="002228D4" w:rsidRPr="00CE5CB6">
        <w:t xml:space="preserve"> </w:t>
      </w:r>
      <w:r w:rsidR="00033E55" w:rsidRPr="00CE5CB6">
        <w:t xml:space="preserve">– </w:t>
      </w:r>
      <w:r w:rsidRPr="00CE5CB6">
        <w:t>27244,9 руб.</w:t>
      </w:r>
      <w:r w:rsidR="00033E55" w:rsidRPr="00CE5CB6">
        <w:t>,</w:t>
      </w:r>
      <w:r w:rsidRPr="00CE5CB6">
        <w:t xml:space="preserve"> </w:t>
      </w:r>
      <w:r w:rsidR="00033E55" w:rsidRPr="00CE5CB6">
        <w:t>ч</w:t>
      </w:r>
      <w:r w:rsidRPr="00CE5CB6">
        <w:t>то в пр</w:t>
      </w:r>
      <w:r w:rsidRPr="00CE5CB6">
        <w:t>о</w:t>
      </w:r>
      <w:r w:rsidRPr="00CE5CB6">
        <w:t>центном отношении к январю 2014 года составило 102,6</w:t>
      </w:r>
      <w:r w:rsidR="00033E55" w:rsidRPr="00CE5CB6">
        <w:t xml:space="preserve"> </w:t>
      </w:r>
      <w:r w:rsidRPr="00CE5CB6">
        <w:t xml:space="preserve">%. </w:t>
      </w:r>
    </w:p>
    <w:p w:rsidR="00733453" w:rsidRPr="00CE5CB6" w:rsidRDefault="00733453" w:rsidP="00514C71">
      <w:pPr>
        <w:spacing w:after="120"/>
        <w:ind w:firstLine="708"/>
        <w:contextualSpacing/>
      </w:pPr>
      <w:r w:rsidRPr="00CE5CB6">
        <w:t>В Иркутской области принята и реализуется Территориальная пр</w:t>
      </w:r>
      <w:r w:rsidRPr="00CE5CB6">
        <w:t>о</w:t>
      </w:r>
      <w:r w:rsidRPr="00CE5CB6">
        <w:t>грамма государственных гарантий оказания гражданам РФ бесплатной мед</w:t>
      </w:r>
      <w:r w:rsidRPr="00CE5CB6">
        <w:t>и</w:t>
      </w:r>
      <w:r w:rsidRPr="00CE5CB6">
        <w:t>цинской помощи в Иркутской области на 2015</w:t>
      </w:r>
      <w:r w:rsidR="00033E55" w:rsidRPr="00CE5CB6">
        <w:t xml:space="preserve"> </w:t>
      </w:r>
      <w:r w:rsidRPr="00CE5CB6">
        <w:t>–</w:t>
      </w:r>
      <w:r w:rsidR="00033E55" w:rsidRPr="00CE5CB6">
        <w:t xml:space="preserve"> </w:t>
      </w:r>
      <w:r w:rsidRPr="00CE5CB6">
        <w:t xml:space="preserve">2017 год. </w:t>
      </w:r>
      <w:r w:rsidR="00033E55" w:rsidRPr="00CE5CB6">
        <w:t>п</w:t>
      </w:r>
      <w:r w:rsidRPr="00CE5CB6">
        <w:t>лановая сто</w:t>
      </w:r>
      <w:r w:rsidRPr="00CE5CB6">
        <w:t>и</w:t>
      </w:r>
      <w:r w:rsidRPr="00CE5CB6">
        <w:t>мость программы составляет 115,6 млн руб.</w:t>
      </w:r>
      <w:r w:rsidR="002228D4" w:rsidRPr="00CE5CB6">
        <w:t xml:space="preserve"> </w:t>
      </w:r>
      <w:r w:rsidRPr="00CE5CB6">
        <w:t xml:space="preserve">По подпрограмме «Оказание паллиативной помощи» в прошлом году фактическое исполнение программы составило 100 %. </w:t>
      </w:r>
    </w:p>
    <w:p w:rsidR="00733453" w:rsidRPr="00CE5CB6" w:rsidRDefault="00733453" w:rsidP="00514C71">
      <w:pPr>
        <w:spacing w:after="120"/>
        <w:ind w:firstLine="708"/>
        <w:contextualSpacing/>
      </w:pPr>
      <w:r w:rsidRPr="00CE5CB6">
        <w:t>2. 11 февраля 2015 года на заседании комитета по здравоохранению и социальной защите Законодательного Собрания Иркутской области рассмо</w:t>
      </w:r>
      <w:r w:rsidRPr="00CE5CB6">
        <w:t>т</w:t>
      </w:r>
      <w:r w:rsidRPr="00CE5CB6">
        <w:lastRenderedPageBreak/>
        <w:t>рен вопрос «О деятельности фельдшерско-акушерских пунктов в Иркутской области</w:t>
      </w:r>
      <w:r w:rsidR="00033E55" w:rsidRPr="00CE5CB6">
        <w:t>»</w:t>
      </w:r>
      <w:r w:rsidRPr="00CE5CB6">
        <w:t>.</w:t>
      </w:r>
    </w:p>
    <w:p w:rsidR="00733453" w:rsidRPr="00CE5CB6" w:rsidRDefault="00733453" w:rsidP="00514C71">
      <w:pPr>
        <w:ind w:firstLine="708"/>
      </w:pPr>
      <w:r w:rsidRPr="00CE5CB6">
        <w:t>В рамках контрольной функции депутаты обсудили доклад профильн</w:t>
      </w:r>
      <w:r w:rsidRPr="00CE5CB6">
        <w:t>о</w:t>
      </w:r>
      <w:r w:rsidRPr="00CE5CB6">
        <w:t>го министерства, касающийся деятельности фельдшерско-акушерских пун</w:t>
      </w:r>
      <w:r w:rsidRPr="00CE5CB6">
        <w:t>к</w:t>
      </w:r>
      <w:r w:rsidRPr="00CE5CB6">
        <w:t>тов в Иркутской области и развития в регионе волонтерской деятельности в сфере здравоохранения. Отмечено, что число врачей и среднего медицинск</w:t>
      </w:r>
      <w:r w:rsidRPr="00CE5CB6">
        <w:t>о</w:t>
      </w:r>
      <w:r w:rsidRPr="00CE5CB6">
        <w:t>го персонала уменьшается, в том числе по причине отсутствия жилья и ни</w:t>
      </w:r>
      <w:r w:rsidRPr="00CE5CB6">
        <w:t>з</w:t>
      </w:r>
      <w:r w:rsidRPr="00CE5CB6">
        <w:t>кой заработной платы. Руководителям медицинских организаций совместно с администрациями муниципальных образований области рекомендовано пр</w:t>
      </w:r>
      <w:r w:rsidRPr="00CE5CB6">
        <w:t>о</w:t>
      </w:r>
      <w:r w:rsidRPr="00CE5CB6">
        <w:t>работать вопрос о целевой поддержке студентов медицинских образовател</w:t>
      </w:r>
      <w:r w:rsidRPr="00CE5CB6">
        <w:t>ь</w:t>
      </w:r>
      <w:r w:rsidRPr="00CE5CB6">
        <w:t>ных учреждений на протяжении всего периода обучения.</w:t>
      </w:r>
      <w:r w:rsidR="002228D4" w:rsidRPr="00CE5CB6">
        <w:t xml:space="preserve"> </w:t>
      </w:r>
      <w:r w:rsidRPr="00CE5CB6">
        <w:t>Целесообразно продление программы «Земский доктор»</w:t>
      </w:r>
      <w:r w:rsidR="00D84508" w:rsidRPr="00CE5CB6">
        <w:t>,</w:t>
      </w:r>
      <w:r w:rsidRPr="00CE5CB6">
        <w:t xml:space="preserve"> по которой молодым врачам </w:t>
      </w:r>
      <w:r w:rsidR="00033E55" w:rsidRPr="00CE5CB6">
        <w:t>в</w:t>
      </w:r>
      <w:r w:rsidR="00033E55" w:rsidRPr="00CE5CB6">
        <w:t>ы</w:t>
      </w:r>
      <w:r w:rsidR="00033E55" w:rsidRPr="00CE5CB6">
        <w:t xml:space="preserve">плачивается </w:t>
      </w:r>
      <w:r w:rsidRPr="00CE5CB6">
        <w:t>единовременная выплата в размере 1 млн рублей. Такая по</w:t>
      </w:r>
      <w:r w:rsidRPr="00CE5CB6">
        <w:t>д</w:t>
      </w:r>
      <w:r w:rsidRPr="00CE5CB6">
        <w:t>держка позволила увеличить обеспеченность врачами сельских территорий с</w:t>
      </w:r>
      <w:r w:rsidR="002228D4" w:rsidRPr="00CE5CB6">
        <w:t xml:space="preserve"> </w:t>
      </w:r>
      <w:r w:rsidRPr="00CE5CB6">
        <w:t>11,6 на 10 тыс. населения в 2012 году до 13 на 10 тыс. населения в 2014-м. В стадии обсуждения находится возможность принятия областного закона, направленного на поддержку отдельных категорий медицинских работников.</w:t>
      </w:r>
    </w:p>
    <w:p w:rsidR="00733453" w:rsidRPr="00CE5CB6" w:rsidRDefault="00733453" w:rsidP="00514C71">
      <w:pPr>
        <w:ind w:firstLine="708"/>
        <w:contextualSpacing/>
      </w:pPr>
      <w:r w:rsidRPr="00CE5CB6">
        <w:t>3. Комиссией по контрольной деятельности Законодательного Собр</w:t>
      </w:r>
      <w:r w:rsidRPr="00CE5CB6">
        <w:t>а</w:t>
      </w:r>
      <w:r w:rsidRPr="00CE5CB6">
        <w:t>ния Иркутской области 29 января 2015 года рассмотрен вопрос</w:t>
      </w:r>
      <w:r w:rsidR="002228D4" w:rsidRPr="00CE5CB6">
        <w:t xml:space="preserve"> </w:t>
      </w:r>
      <w:r w:rsidRPr="00CE5CB6">
        <w:t>«О результ</w:t>
      </w:r>
      <w:r w:rsidRPr="00CE5CB6">
        <w:t>а</w:t>
      </w:r>
      <w:r w:rsidRPr="00CE5CB6">
        <w:t>тах контрольного мероприятия «Проверка эффективности (экономности и р</w:t>
      </w:r>
      <w:r w:rsidRPr="00CE5CB6">
        <w:t>е</w:t>
      </w:r>
      <w:r w:rsidRPr="00CE5CB6">
        <w:t>зультативности) использования бюджетных средств, направляемых в 2013 – 2014 годах на обеспечение муниципальных образовательных организаций и образовательных организаций, находящихся в ведении Иркутской области, учебниками и учебными пособиями».</w:t>
      </w:r>
    </w:p>
    <w:p w:rsidR="00733453" w:rsidRPr="00CE5CB6" w:rsidRDefault="00733453" w:rsidP="00514C71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 xml:space="preserve">По данным </w:t>
      </w:r>
      <w:r w:rsidR="00033E55" w:rsidRPr="00CE5CB6">
        <w:rPr>
          <w:rFonts w:eastAsia="Times New Roman"/>
          <w:lang w:eastAsia="ru-RU"/>
        </w:rPr>
        <w:t>м</w:t>
      </w:r>
      <w:r w:rsidRPr="00CE5CB6">
        <w:rPr>
          <w:rFonts w:eastAsia="Times New Roman"/>
          <w:lang w:eastAsia="ru-RU"/>
        </w:rPr>
        <w:t xml:space="preserve">инистерства образования Иркутской области (далее – </w:t>
      </w:r>
      <w:r w:rsidR="00033E55" w:rsidRPr="00CE5CB6">
        <w:rPr>
          <w:rFonts w:eastAsia="Times New Roman"/>
          <w:lang w:eastAsia="ru-RU"/>
        </w:rPr>
        <w:t>м</w:t>
      </w:r>
      <w:r w:rsidRPr="00CE5CB6">
        <w:rPr>
          <w:rFonts w:eastAsia="Times New Roman"/>
          <w:lang w:eastAsia="ru-RU"/>
        </w:rPr>
        <w:t>и</w:t>
      </w:r>
      <w:r w:rsidRPr="00CE5CB6">
        <w:rPr>
          <w:rFonts w:eastAsia="Times New Roman"/>
          <w:lang w:eastAsia="ru-RU"/>
        </w:rPr>
        <w:t>нистерство)</w:t>
      </w:r>
      <w:r w:rsidR="00033E55" w:rsidRPr="00CE5CB6">
        <w:rPr>
          <w:rFonts w:eastAsia="Times New Roman"/>
          <w:lang w:eastAsia="ru-RU"/>
        </w:rPr>
        <w:t>,</w:t>
      </w:r>
      <w:r w:rsidRPr="00CE5CB6">
        <w:rPr>
          <w:rFonts w:eastAsia="Times New Roman"/>
          <w:lang w:eastAsia="ru-RU"/>
        </w:rPr>
        <w:t xml:space="preserve"> обеспеченность учебниками в среднем по Иркутской области составила на 01.09.2012 – 85,2%; на 01.09.2013 – 90,8%; на 01.09.2014 – 94,9%.</w:t>
      </w:r>
    </w:p>
    <w:p w:rsidR="00733453" w:rsidRPr="00CE5CB6" w:rsidRDefault="00733453" w:rsidP="00514C71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Средства на обеспечение школ учебниками выделяются из областного бюджета в рамках субвенции на обеспечение учебной деятельности, которая также расходуется на оплату труда педагогов. В целом по Иркутской области обеспеченность учебниками в школах составляет от 33% до 94,9%. Показат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>ли обеспеченности и показатели потребности каждым муниципальным обр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зованием избирались и рассчитывались самостоятельно</w:t>
      </w:r>
      <w:r w:rsidR="00033E55" w:rsidRPr="00CE5CB6">
        <w:rPr>
          <w:rFonts w:eastAsia="Times New Roman"/>
          <w:lang w:eastAsia="ru-RU"/>
        </w:rPr>
        <w:t>,</w:t>
      </w:r>
      <w:r w:rsidRPr="00CE5CB6">
        <w:rPr>
          <w:rFonts w:eastAsia="Times New Roman"/>
          <w:lang w:eastAsia="ru-RU"/>
        </w:rPr>
        <w:t xml:space="preserve"> </w:t>
      </w:r>
      <w:r w:rsidR="00033E55" w:rsidRPr="00CE5CB6">
        <w:rPr>
          <w:rFonts w:eastAsia="Times New Roman"/>
          <w:lang w:eastAsia="ru-RU"/>
        </w:rPr>
        <w:t>в</w:t>
      </w:r>
      <w:r w:rsidRPr="00CE5CB6">
        <w:rPr>
          <w:rFonts w:eastAsia="Times New Roman"/>
          <w:lang w:eastAsia="ru-RU"/>
        </w:rPr>
        <w:t>виду чего по одним отчетным данным расчетный объем потребности в учебниках на 2013/2014 учебный год по муниципальным образованиям Иркутской области составлял 361 568 экземпляров, по иным – 414 534 экземпляров.</w:t>
      </w:r>
    </w:p>
    <w:p w:rsidR="00733453" w:rsidRPr="00CE5CB6" w:rsidRDefault="00733453" w:rsidP="00514C71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В 2013 и 2014 годах расходы на централизованную закупку учебников в сумме 120 435,6 тыс. рублей и 51 012,7 тыс. рублей осуществлены Мин</w:t>
      </w:r>
      <w:r w:rsidRPr="00CE5CB6">
        <w:rPr>
          <w:rFonts w:eastAsia="Times New Roman"/>
          <w:lang w:eastAsia="ru-RU"/>
        </w:rPr>
        <w:t>и</w:t>
      </w:r>
      <w:r w:rsidRPr="00CE5CB6">
        <w:rPr>
          <w:rFonts w:eastAsia="Times New Roman"/>
          <w:lang w:eastAsia="ru-RU"/>
        </w:rPr>
        <w:t>стерством без достаточного правового основания с нарушением норм бю</w:t>
      </w:r>
      <w:r w:rsidRPr="00CE5CB6">
        <w:rPr>
          <w:rFonts w:eastAsia="Times New Roman"/>
          <w:lang w:eastAsia="ru-RU"/>
        </w:rPr>
        <w:t>д</w:t>
      </w:r>
      <w:r w:rsidRPr="00CE5CB6">
        <w:rPr>
          <w:rFonts w:eastAsia="Times New Roman"/>
          <w:lang w:eastAsia="ru-RU"/>
        </w:rPr>
        <w:t xml:space="preserve">жетного законодательства (статьи 65 и 85 </w:t>
      </w:r>
      <w:r w:rsidR="00033E55" w:rsidRPr="00CE5CB6">
        <w:rPr>
          <w:rFonts w:eastAsia="Times New Roman"/>
          <w:lang w:eastAsia="ru-RU"/>
        </w:rPr>
        <w:t>Бюджетного Кодекса Российской Федерации</w:t>
      </w:r>
      <w:r w:rsidRPr="00CE5CB6">
        <w:rPr>
          <w:rFonts w:eastAsia="Times New Roman"/>
          <w:lang w:eastAsia="ru-RU"/>
        </w:rPr>
        <w:t xml:space="preserve">). Выявлены нарушения при размещении государственного заказа. </w:t>
      </w:r>
    </w:p>
    <w:p w:rsidR="00733453" w:rsidRPr="00CE5CB6" w:rsidRDefault="00733453" w:rsidP="00514C71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 xml:space="preserve">Депутаты заслушали доклад </w:t>
      </w:r>
      <w:r w:rsidR="00D84508" w:rsidRPr="00CE5CB6">
        <w:rPr>
          <w:rFonts w:eastAsia="Times New Roman"/>
          <w:lang w:eastAsia="ru-RU"/>
        </w:rPr>
        <w:t>м</w:t>
      </w:r>
      <w:r w:rsidRPr="00CE5CB6">
        <w:rPr>
          <w:rFonts w:eastAsia="Times New Roman"/>
          <w:lang w:eastAsia="ru-RU"/>
        </w:rPr>
        <w:t xml:space="preserve">инистерства о принятых мерах, а именно: </w:t>
      </w:r>
    </w:p>
    <w:p w:rsidR="00733453" w:rsidRPr="00CE5CB6" w:rsidRDefault="00733453" w:rsidP="00514C71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lastRenderedPageBreak/>
        <w:t xml:space="preserve">- </w:t>
      </w:r>
      <w:r w:rsidR="00D84508" w:rsidRPr="00CE5CB6">
        <w:rPr>
          <w:rFonts w:eastAsia="Times New Roman"/>
          <w:lang w:eastAsia="ru-RU"/>
        </w:rPr>
        <w:t>м</w:t>
      </w:r>
      <w:r w:rsidRPr="00CE5CB6">
        <w:rPr>
          <w:rFonts w:eastAsia="Times New Roman"/>
          <w:lang w:eastAsia="ru-RU"/>
        </w:rPr>
        <w:t>инистерством разработаны и утверждены распоряжением от 23.12.2014 № 1325-мр методики расчета обеспеченности обучающихся уче</w:t>
      </w:r>
      <w:r w:rsidRPr="00CE5CB6">
        <w:rPr>
          <w:rFonts w:eastAsia="Times New Roman"/>
          <w:lang w:eastAsia="ru-RU"/>
        </w:rPr>
        <w:t>б</w:t>
      </w:r>
      <w:r w:rsidRPr="00CE5CB6">
        <w:rPr>
          <w:rFonts w:eastAsia="Times New Roman"/>
          <w:lang w:eastAsia="ru-RU"/>
        </w:rPr>
        <w:t>никами и расчета потребности в учебниках. Методики направлены в мун</w:t>
      </w:r>
      <w:r w:rsidRPr="00CE5CB6">
        <w:rPr>
          <w:rFonts w:eastAsia="Times New Roman"/>
          <w:lang w:eastAsia="ru-RU"/>
        </w:rPr>
        <w:t>и</w:t>
      </w:r>
      <w:r w:rsidRPr="00CE5CB6">
        <w:rPr>
          <w:rFonts w:eastAsia="Times New Roman"/>
          <w:lang w:eastAsia="ru-RU"/>
        </w:rPr>
        <w:t>ципальные и государственные общеобразовательные организации;</w:t>
      </w:r>
    </w:p>
    <w:p w:rsidR="00733453" w:rsidRPr="00CE5CB6" w:rsidRDefault="00733453" w:rsidP="00514C71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 xml:space="preserve">- приказом </w:t>
      </w:r>
      <w:r w:rsidR="00033E55" w:rsidRPr="00CE5CB6">
        <w:rPr>
          <w:rFonts w:eastAsia="Times New Roman"/>
          <w:lang w:eastAsia="ru-RU"/>
        </w:rPr>
        <w:t xml:space="preserve">министерства </w:t>
      </w:r>
      <w:r w:rsidRPr="00CE5CB6">
        <w:rPr>
          <w:rFonts w:eastAsia="Times New Roman"/>
          <w:lang w:eastAsia="ru-RU"/>
        </w:rPr>
        <w:t>от 26.12.2014 № 140-мпр утверждено Пол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жение о порядке организации обеспечения муниципальных образовательных организаций в Иркутской области учебниками и учебными пособиями;</w:t>
      </w:r>
    </w:p>
    <w:p w:rsidR="00733453" w:rsidRPr="00CE5CB6" w:rsidRDefault="00733453" w:rsidP="00514C71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- в адрес руководителей муниципальных органов управления образов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нием направлено письмо от 23.01.2015 №</w:t>
      </w:r>
      <w:r w:rsidR="00033E55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55-37-466/15 «Об обеспечении учебниками в 2015</w:t>
      </w:r>
      <w:r w:rsidR="00033E55" w:rsidRPr="00CE5CB6">
        <w:rPr>
          <w:rFonts w:eastAsia="Times New Roman"/>
          <w:lang w:eastAsia="ru-RU"/>
        </w:rPr>
        <w:t xml:space="preserve"> – </w:t>
      </w:r>
      <w:r w:rsidRPr="00CE5CB6">
        <w:rPr>
          <w:rFonts w:eastAsia="Times New Roman"/>
          <w:lang w:eastAsia="ru-RU"/>
        </w:rPr>
        <w:t>2016 учебном году», где рекомендовано направить на приобретение учебников не менее 30</w:t>
      </w:r>
      <w:r w:rsidR="00033E55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% от общей сумм</w:t>
      </w:r>
      <w:r w:rsidR="00033E55" w:rsidRPr="00CE5CB6">
        <w:rPr>
          <w:rFonts w:eastAsia="Times New Roman"/>
          <w:lang w:eastAsia="ru-RU"/>
        </w:rPr>
        <w:t>ы</w:t>
      </w:r>
      <w:r w:rsidRPr="00CE5CB6">
        <w:rPr>
          <w:rFonts w:eastAsia="Times New Roman"/>
          <w:lang w:eastAsia="ru-RU"/>
        </w:rPr>
        <w:t xml:space="preserve"> средств областной субвенции на учебные расходы.</w:t>
      </w:r>
    </w:p>
    <w:p w:rsidR="00733453" w:rsidRPr="00CE5CB6" w:rsidRDefault="00733453" w:rsidP="00514C71">
      <w:pPr>
        <w:ind w:firstLine="708"/>
        <w:contextualSpacing/>
      </w:pPr>
      <w:r w:rsidRPr="00CE5CB6">
        <w:t>Вопрос снят с контроля комиссии по контрольной деятельности 1 июня 2015 года.</w:t>
      </w:r>
    </w:p>
    <w:p w:rsidR="00464ABE" w:rsidRPr="00CE5CB6" w:rsidRDefault="00733453" w:rsidP="00514C71">
      <w:pPr>
        <w:ind w:firstLine="708"/>
        <w:contextualSpacing/>
      </w:pPr>
      <w:r w:rsidRPr="00CE5CB6">
        <w:t>4. Рассмотрение реализации подпрограммы «Развитие ипотечного ж</w:t>
      </w:r>
      <w:r w:rsidRPr="00CE5CB6">
        <w:t>и</w:t>
      </w:r>
      <w:r w:rsidRPr="00CE5CB6">
        <w:t>лищного кредитования в Иркутской области» на 2014 – 2020 годы госуда</w:t>
      </w:r>
      <w:r w:rsidRPr="00CE5CB6">
        <w:t>р</w:t>
      </w:r>
      <w:r w:rsidRPr="00CE5CB6">
        <w:t>ственной программы Иркутской области «Доступное жилье» на</w:t>
      </w:r>
      <w:r w:rsidR="002228D4" w:rsidRPr="00CE5CB6">
        <w:t xml:space="preserve"> </w:t>
      </w:r>
      <w:r w:rsidRPr="00CE5CB6">
        <w:t>2014 – 2020 годы комитетом по собственности и экономической политике признано н</w:t>
      </w:r>
      <w:r w:rsidRPr="00CE5CB6">
        <w:t>е</w:t>
      </w:r>
      <w:r w:rsidRPr="00CE5CB6">
        <w:t>целесообразным в связи с тем, что у данной программы отсутствует фина</w:t>
      </w:r>
      <w:r w:rsidRPr="00CE5CB6">
        <w:t>н</w:t>
      </w:r>
      <w:r w:rsidRPr="00CE5CB6">
        <w:t>сирование до 2017 года.</w:t>
      </w:r>
      <w:r w:rsidR="00464ABE" w:rsidRPr="00CE5CB6">
        <w:t xml:space="preserve"> </w:t>
      </w:r>
    </w:p>
    <w:p w:rsidR="00C36A2F" w:rsidRPr="00CE5CB6" w:rsidRDefault="00C36A2F" w:rsidP="0086075C">
      <w:pPr>
        <w:pStyle w:val="1"/>
      </w:pPr>
      <w:bookmarkStart w:id="15" w:name="_Toc392686029"/>
      <w:bookmarkStart w:id="16" w:name="_Toc424041666"/>
      <w:r w:rsidRPr="00CE5CB6">
        <w:t>Информация о взаимодействии Законодательного С</w:t>
      </w:r>
      <w:r w:rsidRPr="00CE5CB6">
        <w:t>о</w:t>
      </w:r>
      <w:r w:rsidRPr="00CE5CB6">
        <w:t>брания Иркутской области с Федеральным Собранием Росси</w:t>
      </w:r>
      <w:r w:rsidRPr="00CE5CB6">
        <w:t>й</w:t>
      </w:r>
      <w:r w:rsidRPr="00CE5CB6">
        <w:t>ской Федерации и федеральными органами государственной власти</w:t>
      </w:r>
      <w:bookmarkEnd w:id="15"/>
      <w:bookmarkEnd w:id="16"/>
    </w:p>
    <w:p w:rsidR="00546F46" w:rsidRPr="00CE5CB6" w:rsidRDefault="00546F46" w:rsidP="00514C71">
      <w:pPr>
        <w:ind w:firstLine="708"/>
      </w:pPr>
      <w:r w:rsidRPr="00CE5CB6">
        <w:t xml:space="preserve">Во </w:t>
      </w:r>
      <w:r w:rsidR="00514C71" w:rsidRPr="00CE5CB6">
        <w:t>2-</w:t>
      </w:r>
      <w:r w:rsidRPr="00CE5CB6">
        <w:t>м квартале 2015 года продолжилось взаимодействие Законод</w:t>
      </w:r>
      <w:r w:rsidRPr="00CE5CB6">
        <w:t>а</w:t>
      </w:r>
      <w:r w:rsidRPr="00CE5CB6">
        <w:t>тельного Собрания Иркутской области с Советом Федерации Федерального Собрания Российской Федерации в соответствии с Соглашением о взаим</w:t>
      </w:r>
      <w:r w:rsidRPr="00CE5CB6">
        <w:t>о</w:t>
      </w:r>
      <w:r w:rsidRPr="00CE5CB6">
        <w:t>действии, заключенным в мае 2009 года.</w:t>
      </w:r>
    </w:p>
    <w:p w:rsidR="00546F46" w:rsidRPr="00CE5CB6" w:rsidRDefault="00546F46" w:rsidP="00514C71">
      <w:pPr>
        <w:ind w:firstLine="708"/>
      </w:pPr>
      <w:r w:rsidRPr="00CE5CB6">
        <w:t>Через информационные каналы осуществлялся постоянный обмен оп</w:t>
      </w:r>
      <w:r w:rsidRPr="00CE5CB6">
        <w:t>е</w:t>
      </w:r>
      <w:r w:rsidRPr="00CE5CB6">
        <w:t>ративной информацией между Советом Федерации ФС РФ и Законодател</w:t>
      </w:r>
      <w:r w:rsidRPr="00CE5CB6">
        <w:t>ь</w:t>
      </w:r>
      <w:r w:rsidRPr="00CE5CB6">
        <w:t>ным Собранием.</w:t>
      </w:r>
    </w:p>
    <w:p w:rsidR="00546F46" w:rsidRPr="00CE5CB6" w:rsidRDefault="00546F46" w:rsidP="00514C71">
      <w:pPr>
        <w:ind w:firstLine="708"/>
      </w:pPr>
      <w:r w:rsidRPr="00CE5CB6">
        <w:t>Правовым управлением Законодательного Собрания подготовлено 5 обзоров новых федеральных законов, при подготовке которых проанализир</w:t>
      </w:r>
      <w:r w:rsidRPr="00CE5CB6">
        <w:t>о</w:t>
      </w:r>
      <w:r w:rsidRPr="00CE5CB6">
        <w:t>вано 65 федеральных законов; подготовлено 2 отзыва на проекты федерал</w:t>
      </w:r>
      <w:r w:rsidRPr="00CE5CB6">
        <w:t>ь</w:t>
      </w:r>
      <w:r w:rsidRPr="00CE5CB6">
        <w:t>ных законов, поступивших из Государственной Думы ФС РФ.</w:t>
      </w:r>
    </w:p>
    <w:p w:rsidR="00546F46" w:rsidRPr="00CE5CB6" w:rsidRDefault="00546F46" w:rsidP="00514C71">
      <w:pPr>
        <w:ind w:firstLine="708"/>
        <w:rPr>
          <w:rFonts w:eastAsiaTheme="minorEastAsia"/>
          <w:lang w:eastAsia="zh-CN"/>
        </w:rPr>
      </w:pPr>
      <w:proofErr w:type="gramStart"/>
      <w:r w:rsidRPr="00CE5CB6">
        <w:rPr>
          <w:b/>
        </w:rPr>
        <w:t xml:space="preserve">20 мая </w:t>
      </w:r>
      <w:r w:rsidRPr="00BE1605">
        <w:rPr>
          <w:b/>
        </w:rPr>
        <w:t>на 25-й сессии</w:t>
      </w:r>
      <w:r w:rsidRPr="00CE5CB6">
        <w:t xml:space="preserve"> Законодательного Собрания Иркутской области </w:t>
      </w:r>
      <w:r w:rsidRPr="00CE5CB6">
        <w:rPr>
          <w:b/>
        </w:rPr>
        <w:t>комитет по собственности и экономической политике</w:t>
      </w:r>
      <w:r w:rsidRPr="00CE5CB6">
        <w:t xml:space="preserve"> рассмотрел пол</w:t>
      </w:r>
      <w:r w:rsidRPr="00CE5CB6">
        <w:t>о</w:t>
      </w:r>
      <w:r w:rsidRPr="00CE5CB6">
        <w:t>жительный отзыв на проект федерального закона № 754662-6 «О внесении изменений в отдельные законодательные акты Российской Федерации (в ч</w:t>
      </w:r>
      <w:r w:rsidRPr="00CE5CB6">
        <w:t>а</w:t>
      </w:r>
      <w:r w:rsidRPr="00CE5CB6">
        <w:t>сти уточнения состава объектов государственной экологической экспертизы федерального уровня на Байкальской природной территории)», внесенный депутатами Государственной Думы Федерального Собрания Российской Ф</w:t>
      </w:r>
      <w:r w:rsidRPr="00CE5CB6">
        <w:t>е</w:t>
      </w:r>
      <w:r w:rsidRPr="00CE5CB6">
        <w:lastRenderedPageBreak/>
        <w:t xml:space="preserve">дерации М.В. </w:t>
      </w:r>
      <w:proofErr w:type="spellStart"/>
      <w:r w:rsidRPr="00CE5CB6">
        <w:t>Слипенчуком</w:t>
      </w:r>
      <w:proofErr w:type="spellEnd"/>
      <w:r w:rsidRPr="00CE5CB6">
        <w:t xml:space="preserve">, С.Ю. </w:t>
      </w:r>
      <w:proofErr w:type="spellStart"/>
      <w:r w:rsidRPr="00CE5CB6">
        <w:t>Теном</w:t>
      </w:r>
      <w:proofErr w:type="spellEnd"/>
      <w:proofErr w:type="gramEnd"/>
      <w:r w:rsidRPr="00CE5CB6">
        <w:t xml:space="preserve">, </w:t>
      </w:r>
      <w:proofErr w:type="gramStart"/>
      <w:r w:rsidRPr="00CE5CB6">
        <w:t xml:space="preserve">Ф.С. </w:t>
      </w:r>
      <w:proofErr w:type="spellStart"/>
      <w:r w:rsidRPr="00CE5CB6">
        <w:t>Сибагатуллиным</w:t>
      </w:r>
      <w:proofErr w:type="spellEnd"/>
      <w:r w:rsidRPr="00CE5CB6">
        <w:t>, Н.И. Вас</w:t>
      </w:r>
      <w:r w:rsidRPr="00CE5CB6">
        <w:t>и</w:t>
      </w:r>
      <w:r w:rsidRPr="00CE5CB6">
        <w:t xml:space="preserve">льевым, Л.А. </w:t>
      </w:r>
      <w:proofErr w:type="spellStart"/>
      <w:r w:rsidRPr="00CE5CB6">
        <w:t>Огулем</w:t>
      </w:r>
      <w:proofErr w:type="spellEnd"/>
      <w:r w:rsidRPr="00CE5CB6">
        <w:t xml:space="preserve">, А.Б. </w:t>
      </w:r>
      <w:proofErr w:type="spellStart"/>
      <w:r w:rsidRPr="00CE5CB6">
        <w:t>Курдюмовым</w:t>
      </w:r>
      <w:proofErr w:type="spellEnd"/>
      <w:r w:rsidRPr="00CE5CB6">
        <w:t xml:space="preserve">, Ф.С. </w:t>
      </w:r>
      <w:proofErr w:type="spellStart"/>
      <w:r w:rsidRPr="00CE5CB6">
        <w:t>Тумусовым</w:t>
      </w:r>
      <w:proofErr w:type="spellEnd"/>
      <w:r w:rsidRPr="00CE5CB6">
        <w:t xml:space="preserve">, А.Б. Василенко, В.В. Омельченко, М.Е. Яшиным, Ю.П. </w:t>
      </w:r>
      <w:proofErr w:type="spellStart"/>
      <w:r w:rsidRPr="00CE5CB6">
        <w:t>Эмом</w:t>
      </w:r>
      <w:proofErr w:type="spellEnd"/>
      <w:r w:rsidRPr="00CE5CB6">
        <w:t>, А.Е. Карповым, О.В. Лебед</w:t>
      </w:r>
      <w:r w:rsidRPr="00CE5CB6">
        <w:t>е</w:t>
      </w:r>
      <w:r w:rsidRPr="00CE5CB6">
        <w:t xml:space="preserve">вым, В.П. </w:t>
      </w:r>
      <w:proofErr w:type="spellStart"/>
      <w:r w:rsidRPr="00CE5CB6">
        <w:t>Водолацким</w:t>
      </w:r>
      <w:proofErr w:type="spellEnd"/>
      <w:r w:rsidRPr="00CE5CB6">
        <w:t>, М.Т. Гаджиевым; членами Совета Федерации Фед</w:t>
      </w:r>
      <w:r w:rsidRPr="00CE5CB6">
        <w:t>е</w:t>
      </w:r>
      <w:r w:rsidRPr="00CE5CB6">
        <w:t xml:space="preserve">рального Собрания Российской Федерации О.Г. </w:t>
      </w:r>
      <w:proofErr w:type="spellStart"/>
      <w:r w:rsidRPr="00CE5CB6">
        <w:t>Каньковым</w:t>
      </w:r>
      <w:proofErr w:type="spellEnd"/>
      <w:r w:rsidRPr="00CE5CB6">
        <w:t xml:space="preserve">, А.К. </w:t>
      </w:r>
      <w:proofErr w:type="spellStart"/>
      <w:r w:rsidRPr="00CE5CB6">
        <w:t>Тулохон</w:t>
      </w:r>
      <w:r w:rsidRPr="00CE5CB6">
        <w:t>о</w:t>
      </w:r>
      <w:r w:rsidRPr="00CE5CB6">
        <w:t>вым</w:t>
      </w:r>
      <w:proofErr w:type="spellEnd"/>
      <w:r w:rsidRPr="00CE5CB6">
        <w:t xml:space="preserve">, Б.Б. </w:t>
      </w:r>
      <w:proofErr w:type="spellStart"/>
      <w:r w:rsidRPr="00CE5CB6">
        <w:t>Жамсуевым</w:t>
      </w:r>
      <w:proofErr w:type="spellEnd"/>
      <w:r w:rsidRPr="00CE5CB6">
        <w:t>, И.А. Мартыновым.</w:t>
      </w:r>
      <w:proofErr w:type="gramEnd"/>
    </w:p>
    <w:p w:rsidR="00546F46" w:rsidRPr="00CE5CB6" w:rsidRDefault="00546F46" w:rsidP="00514C71">
      <w:pPr>
        <w:ind w:firstLine="708"/>
      </w:pPr>
      <w:r w:rsidRPr="00CE5CB6">
        <w:rPr>
          <w:b/>
        </w:rPr>
        <w:t xml:space="preserve">25 июня на 27-й сессии </w:t>
      </w:r>
      <w:r w:rsidRPr="00CE5CB6">
        <w:t>Законодательного Собрания Иркутской обл</w:t>
      </w:r>
      <w:r w:rsidRPr="00CE5CB6">
        <w:t>а</w:t>
      </w:r>
      <w:r w:rsidRPr="00CE5CB6">
        <w:t>сти</w:t>
      </w:r>
      <w:r w:rsidRPr="00CE5CB6">
        <w:rPr>
          <w:b/>
        </w:rPr>
        <w:t xml:space="preserve"> комитет по законодательству о государственном строительстве обл</w:t>
      </w:r>
      <w:r w:rsidRPr="00CE5CB6">
        <w:rPr>
          <w:b/>
        </w:rPr>
        <w:t>а</w:t>
      </w:r>
      <w:r w:rsidRPr="00CE5CB6">
        <w:rPr>
          <w:b/>
        </w:rPr>
        <w:t xml:space="preserve">сти и местном самоуправлении </w:t>
      </w:r>
      <w:r w:rsidRPr="00CE5CB6">
        <w:t>рассмотрел положительный отзыв на пр</w:t>
      </w:r>
      <w:r w:rsidRPr="00CE5CB6">
        <w:t>о</w:t>
      </w:r>
      <w:r w:rsidRPr="00CE5CB6">
        <w:t>ект федерального закона №814533-6 «О внесении изменений в Федеральный закон «Об основных гарантиях избирательных прав и права на участие в р</w:t>
      </w:r>
      <w:r w:rsidRPr="00CE5CB6">
        <w:t>е</w:t>
      </w:r>
      <w:r w:rsidRPr="00CE5CB6">
        <w:t>ферендуме гра</w:t>
      </w:r>
      <w:r w:rsidR="00514C71" w:rsidRPr="00CE5CB6">
        <w:t>ждан Российской Федерации» (в ча</w:t>
      </w:r>
      <w:r w:rsidRPr="00CE5CB6">
        <w:t>ст</w:t>
      </w:r>
      <w:r w:rsidR="00514C71" w:rsidRPr="00CE5CB6">
        <w:t>и</w:t>
      </w:r>
      <w:r w:rsidRPr="00CE5CB6">
        <w:t xml:space="preserve"> установления возмо</w:t>
      </w:r>
      <w:r w:rsidRPr="00CE5CB6">
        <w:t>ж</w:t>
      </w:r>
      <w:r w:rsidRPr="00CE5CB6">
        <w:t>ности совмещения дня голосования на выборах депутатов Государственной Думы с днем голосования на выборах в органы государственной власти субъектов Российской Федерации, органы местного самоуправления), вн</w:t>
      </w:r>
      <w:r w:rsidRPr="00CE5CB6">
        <w:t>е</w:t>
      </w:r>
      <w:r w:rsidRPr="00CE5CB6">
        <w:t>сенный депутатами Государственной Думы Федерального Собрания Росси</w:t>
      </w:r>
      <w:r w:rsidRPr="00CE5CB6">
        <w:t>й</w:t>
      </w:r>
      <w:r w:rsidRPr="00CE5CB6">
        <w:t>ской Федерации С.Е. Нарышкиным, В.А. Васильевым, В.В. Жириновским, С.М. Мироновым.</w:t>
      </w:r>
    </w:p>
    <w:p w:rsidR="00546F46" w:rsidRPr="00CE5CB6" w:rsidRDefault="00546F46" w:rsidP="00514C71">
      <w:pPr>
        <w:ind w:firstLine="708"/>
      </w:pPr>
      <w:r w:rsidRPr="00CE5CB6">
        <w:t>Постановлением Законодательного Собрания Иркутской области от 25 июня 2015 года внесен в Государственную Думу Федерального Собрания Российской Федерации в порядке законодательной инициативы проект фед</w:t>
      </w:r>
      <w:r w:rsidRPr="00CE5CB6">
        <w:t>е</w:t>
      </w:r>
      <w:r w:rsidRPr="00CE5CB6">
        <w:t>рального закона «О внесении изменения в часть 1 статьи 89 Жилищного к</w:t>
      </w:r>
      <w:r w:rsidRPr="00CE5CB6">
        <w:t>о</w:t>
      </w:r>
      <w:r w:rsidRPr="00CE5CB6">
        <w:t>декса Российской Федерации».</w:t>
      </w:r>
    </w:p>
    <w:p w:rsidR="00546F46" w:rsidRPr="00CE5CB6" w:rsidRDefault="00546F46" w:rsidP="00514C71">
      <w:pPr>
        <w:ind w:firstLine="708"/>
      </w:pPr>
      <w:r w:rsidRPr="00CE5CB6">
        <w:t>Депутаты Законодательного Собрания принимали участие в меропри</w:t>
      </w:r>
      <w:r w:rsidRPr="00CE5CB6">
        <w:t>я</w:t>
      </w:r>
      <w:r w:rsidRPr="00CE5CB6">
        <w:t>тиях, проводимых Федеральным Собранием РФ.</w:t>
      </w:r>
    </w:p>
    <w:p w:rsidR="00546F46" w:rsidRPr="00CE5CB6" w:rsidRDefault="00546F46" w:rsidP="00514C71">
      <w:pPr>
        <w:ind w:firstLine="708"/>
      </w:pPr>
      <w:r w:rsidRPr="00CE5CB6">
        <w:rPr>
          <w:b/>
        </w:rPr>
        <w:t>2</w:t>
      </w:r>
      <w:r w:rsidR="00514C71" w:rsidRPr="00CE5CB6">
        <w:rPr>
          <w:b/>
        </w:rPr>
        <w:t xml:space="preserve"> – </w:t>
      </w:r>
      <w:r w:rsidRPr="00CE5CB6">
        <w:rPr>
          <w:b/>
        </w:rPr>
        <w:t>3 апреля</w:t>
      </w:r>
      <w:r w:rsidRPr="00CE5CB6">
        <w:t xml:space="preserve"> председатель комитета по бюджету, ценообразованию, финансово-экономическому и налоговому законодательству Дикусарова Н.И., заместитель председателя комитета Лобанов А.Ю. и депутаты комитета по бюджету принимали участие в выездном заседании Палаты молодых з</w:t>
      </w:r>
      <w:r w:rsidRPr="00CE5CB6">
        <w:t>а</w:t>
      </w:r>
      <w:r w:rsidRPr="00CE5CB6">
        <w:t>конодателей при Совете Федерации Федерального Собрания Российской Ф</w:t>
      </w:r>
      <w:r w:rsidRPr="00CE5CB6">
        <w:t>е</w:t>
      </w:r>
      <w:r w:rsidRPr="00CE5CB6">
        <w:t>дерации по теме патриотического воспитания молодежи Российской Федер</w:t>
      </w:r>
      <w:r w:rsidRPr="00CE5CB6">
        <w:t>а</w:t>
      </w:r>
      <w:r w:rsidRPr="00CE5CB6">
        <w:t>ции, проходившем в г. Салехарде</w:t>
      </w:r>
      <w:r w:rsidR="00514C71" w:rsidRPr="00CE5CB6">
        <w:t>.</w:t>
      </w:r>
      <w:r w:rsidRPr="00CE5CB6">
        <w:t xml:space="preserve"> </w:t>
      </w:r>
    </w:p>
    <w:p w:rsidR="00546F46" w:rsidRPr="00CE5CB6" w:rsidRDefault="00546F46" w:rsidP="00514C71">
      <w:pPr>
        <w:ind w:firstLine="708"/>
      </w:pPr>
      <w:r w:rsidRPr="00CE5CB6">
        <w:rPr>
          <w:b/>
        </w:rPr>
        <w:t>9 апреля</w:t>
      </w:r>
      <w:r w:rsidRPr="00CE5CB6">
        <w:t xml:space="preserve"> председатель комитета по законодательству о государстве</w:t>
      </w:r>
      <w:r w:rsidRPr="00CE5CB6">
        <w:t>н</w:t>
      </w:r>
      <w:r w:rsidRPr="00CE5CB6">
        <w:t>ном строительстве области и местном самоуправлении Алексеев Б.Г. принял участие в парламентских слушаниях на тему «Вопросы реализации Фед</w:t>
      </w:r>
      <w:r w:rsidRPr="00CE5CB6">
        <w:t>е</w:t>
      </w:r>
      <w:r w:rsidRPr="00CE5CB6">
        <w:t>рального закона №</w:t>
      </w:r>
      <w:r w:rsidR="00514C71" w:rsidRPr="00CE5CB6">
        <w:t xml:space="preserve"> </w:t>
      </w:r>
      <w:r w:rsidRPr="00CE5CB6">
        <w:t>131-ФЗ «Об общих принципах организации местного с</w:t>
      </w:r>
      <w:r w:rsidRPr="00CE5CB6">
        <w:t>а</w:t>
      </w:r>
      <w:r w:rsidRPr="00CE5CB6">
        <w:t>моуправления в Российской Федерации» и задачи совершенствования фед</w:t>
      </w:r>
      <w:r w:rsidRPr="00CE5CB6">
        <w:t>е</w:t>
      </w:r>
      <w:r w:rsidRPr="00CE5CB6">
        <w:t>рального законодательства на новом этапе муниципального строительства», которые прошли в Государственной Думе Федерального Собрания Росси</w:t>
      </w:r>
      <w:r w:rsidRPr="00CE5CB6">
        <w:t>й</w:t>
      </w:r>
      <w:r w:rsidRPr="00CE5CB6">
        <w:t>ской Федерации.</w:t>
      </w:r>
    </w:p>
    <w:p w:rsidR="00546F46" w:rsidRPr="00CE5CB6" w:rsidRDefault="00546F46" w:rsidP="00514C71">
      <w:pPr>
        <w:ind w:firstLine="708"/>
      </w:pPr>
      <w:r w:rsidRPr="00CE5CB6">
        <w:rPr>
          <w:b/>
        </w:rPr>
        <w:t xml:space="preserve">23 апреля </w:t>
      </w:r>
      <w:r w:rsidRPr="00CE5CB6">
        <w:t>председатель комитета по бюджету, ценообразованию, ф</w:t>
      </w:r>
      <w:r w:rsidRPr="00CE5CB6">
        <w:t>и</w:t>
      </w:r>
      <w:r w:rsidRPr="00CE5CB6">
        <w:t>нансово-экономическому и налоговому законодательству Дикусарова Н.И., заместитель председателя комитета Лобанов А.Ю. и депутаты комитета по бюджету принимали участие в заседании круглого стола, проводимом Ком</w:t>
      </w:r>
      <w:r w:rsidRPr="00CE5CB6">
        <w:t>и</w:t>
      </w:r>
      <w:r w:rsidRPr="00CE5CB6">
        <w:lastRenderedPageBreak/>
        <w:t>тетом Совета Федерации Федерального Собрания Российской Федерации</w:t>
      </w:r>
      <w:r w:rsidR="002228D4" w:rsidRPr="00CE5CB6">
        <w:t xml:space="preserve"> </w:t>
      </w:r>
      <w:r w:rsidRPr="00CE5CB6">
        <w:t>совместно с Финансовым университетом при Правительстве Российской Ф</w:t>
      </w:r>
      <w:r w:rsidRPr="00CE5CB6">
        <w:t>е</w:t>
      </w:r>
      <w:r w:rsidRPr="00CE5CB6">
        <w:t>дерации на тему «Основные направления налоговой политики</w:t>
      </w:r>
      <w:r w:rsidR="002228D4" w:rsidRPr="00CE5CB6">
        <w:t xml:space="preserve"> </w:t>
      </w:r>
      <w:r w:rsidRPr="00CE5CB6">
        <w:t>Российской Федерации на 2016 год и на плановый период 2017 и 2018 годов».</w:t>
      </w:r>
    </w:p>
    <w:p w:rsidR="00546F46" w:rsidRPr="00CE5CB6" w:rsidRDefault="00546F46" w:rsidP="00514C71">
      <w:pPr>
        <w:pStyle w:val="aff6"/>
        <w:ind w:firstLine="708"/>
        <w:jc w:val="both"/>
      </w:pPr>
      <w:r w:rsidRPr="00CE5CB6">
        <w:t>Комитетом по бюджету, ценообразованию, финансово-экономическому и налоговому законодательству Законодательного Собрания Иркутской обл</w:t>
      </w:r>
      <w:r w:rsidRPr="00CE5CB6">
        <w:t>а</w:t>
      </w:r>
      <w:r w:rsidRPr="00CE5CB6">
        <w:t>сти подготовлены и направлены в Совет Федерации Федерального Собрания Российской Федерации предложения для включения в рекомендации кругл</w:t>
      </w:r>
      <w:r w:rsidRPr="00CE5CB6">
        <w:t>о</w:t>
      </w:r>
      <w:r w:rsidRPr="00CE5CB6">
        <w:t>го стола по указанной теме.</w:t>
      </w:r>
    </w:p>
    <w:p w:rsidR="00546F46" w:rsidRPr="00CE5CB6" w:rsidRDefault="00546F46" w:rsidP="00514C71">
      <w:pPr>
        <w:pStyle w:val="aff6"/>
        <w:ind w:firstLine="708"/>
        <w:jc w:val="both"/>
      </w:pPr>
      <w:r w:rsidRPr="00CE5CB6">
        <w:rPr>
          <w:b/>
        </w:rPr>
        <w:t>11 июня</w:t>
      </w:r>
      <w:r w:rsidRPr="00CE5CB6">
        <w:t xml:space="preserve"> в Законодательном Собрании Иркутской области состоялся круглый стол по обсуждению проекта федерального закона «О</w:t>
      </w:r>
      <w:r w:rsidRPr="00CE5CB6">
        <w:rPr>
          <w:bCs/>
        </w:rPr>
        <w:t xml:space="preserve"> внесении и</w:t>
      </w:r>
      <w:r w:rsidRPr="00CE5CB6">
        <w:rPr>
          <w:bCs/>
        </w:rPr>
        <w:t>з</w:t>
      </w:r>
      <w:r w:rsidRPr="00CE5CB6">
        <w:rPr>
          <w:bCs/>
        </w:rPr>
        <w:t xml:space="preserve">менений в </w:t>
      </w:r>
      <w:r w:rsidR="00514C71" w:rsidRPr="00CE5CB6">
        <w:rPr>
          <w:bCs/>
        </w:rPr>
        <w:t>Ф</w:t>
      </w:r>
      <w:r w:rsidRPr="00CE5CB6">
        <w:rPr>
          <w:bCs/>
        </w:rPr>
        <w:t>едеральный закон «Об образовании в Российской Федерации» и в Федеральный закон «О контрактной системе в сфере закупок товаров, р</w:t>
      </w:r>
      <w:r w:rsidRPr="00CE5CB6">
        <w:rPr>
          <w:bCs/>
        </w:rPr>
        <w:t>а</w:t>
      </w:r>
      <w:r w:rsidRPr="00CE5CB6">
        <w:rPr>
          <w:bCs/>
        </w:rPr>
        <w:t>бот, услуг для обеспечения государственных и муниципальных нужд» в ч</w:t>
      </w:r>
      <w:r w:rsidRPr="00CE5CB6">
        <w:rPr>
          <w:bCs/>
        </w:rPr>
        <w:t>а</w:t>
      </w:r>
      <w:r w:rsidRPr="00CE5CB6">
        <w:rPr>
          <w:bCs/>
        </w:rPr>
        <w:t>сти восстановления единства образовательного пространства и реализации единой государственной политики в области образования в Российской Ф</w:t>
      </w:r>
      <w:r w:rsidRPr="00CE5CB6">
        <w:rPr>
          <w:bCs/>
        </w:rPr>
        <w:t>е</w:t>
      </w:r>
      <w:r w:rsidRPr="00CE5CB6">
        <w:rPr>
          <w:bCs/>
        </w:rPr>
        <w:t>дерации</w:t>
      </w:r>
      <w:r w:rsidRPr="00CE5CB6">
        <w:t>.</w:t>
      </w:r>
    </w:p>
    <w:p w:rsidR="00252CAA" w:rsidRPr="00CE5CB6" w:rsidRDefault="00252CAA" w:rsidP="0086075C">
      <w:pPr>
        <w:pStyle w:val="1"/>
      </w:pPr>
      <w:bookmarkStart w:id="17" w:name="_Toc392686030"/>
      <w:bookmarkStart w:id="18" w:name="_Toc424041667"/>
      <w:r w:rsidRPr="00CE5CB6">
        <w:t>Информация о взаимодействии Законодательного С</w:t>
      </w:r>
      <w:r w:rsidRPr="00CE5CB6">
        <w:t>о</w:t>
      </w:r>
      <w:r w:rsidRPr="00CE5CB6">
        <w:t>брания Иркутской области с исполнительными органами гос</w:t>
      </w:r>
      <w:r w:rsidRPr="00CE5CB6">
        <w:t>у</w:t>
      </w:r>
      <w:r w:rsidRPr="00CE5CB6">
        <w:t>дарственной власти Иркутской области</w:t>
      </w:r>
      <w:bookmarkEnd w:id="17"/>
      <w:bookmarkEnd w:id="18"/>
    </w:p>
    <w:p w:rsidR="00AF2289" w:rsidRPr="00CE5CB6" w:rsidRDefault="00AF2289" w:rsidP="00514C71">
      <w:pPr>
        <w:ind w:firstLine="708"/>
      </w:pPr>
      <w:r w:rsidRPr="00CE5CB6">
        <w:t>В соответствии с планом работы Законодательного Собрания Ирку</w:t>
      </w:r>
      <w:r w:rsidRPr="00CE5CB6">
        <w:t>т</w:t>
      </w:r>
      <w:r w:rsidRPr="00CE5CB6">
        <w:t>ской области, а также в целях осуществления постоянного взаимодействия с исполнительными органами государственной власти области для совместн</w:t>
      </w:r>
      <w:r w:rsidRPr="00CE5CB6">
        <w:t>о</w:t>
      </w:r>
      <w:r w:rsidRPr="00CE5CB6">
        <w:t>го решения социально-экономических задач депутаты Законодательного С</w:t>
      </w:r>
      <w:r w:rsidRPr="00CE5CB6">
        <w:t>о</w:t>
      </w:r>
      <w:r w:rsidRPr="00CE5CB6">
        <w:t>брания принимали участие в заседаниях Правительства Иркутской области, прошедших во 2-м квартале 2015 года. Активное участие приняли председ</w:t>
      </w:r>
      <w:r w:rsidRPr="00CE5CB6">
        <w:t>а</w:t>
      </w:r>
      <w:r w:rsidRPr="00CE5CB6">
        <w:t xml:space="preserve">тель Законодательного Собрания Иркутской области С.Ф. </w:t>
      </w:r>
      <w:proofErr w:type="spellStart"/>
      <w:r w:rsidRPr="00CE5CB6">
        <w:t>Брилка</w:t>
      </w:r>
      <w:proofErr w:type="spellEnd"/>
      <w:r w:rsidRPr="00CE5CB6">
        <w:t>,</w:t>
      </w:r>
      <w:r w:rsidR="002228D4" w:rsidRPr="00CE5CB6">
        <w:t xml:space="preserve"> </w:t>
      </w:r>
      <w:r w:rsidRPr="00CE5CB6">
        <w:t>заместит</w:t>
      </w:r>
      <w:r w:rsidRPr="00CE5CB6">
        <w:t>е</w:t>
      </w:r>
      <w:r w:rsidRPr="00CE5CB6">
        <w:t xml:space="preserve">ли председателя Законодательного Собрания Иркутской области Н.И. </w:t>
      </w:r>
      <w:proofErr w:type="spellStart"/>
      <w:r w:rsidRPr="00CE5CB6">
        <w:t>Дик</w:t>
      </w:r>
      <w:r w:rsidRPr="00CE5CB6">
        <w:t>у</w:t>
      </w:r>
      <w:r w:rsidRPr="00CE5CB6">
        <w:t>сарова</w:t>
      </w:r>
      <w:proofErr w:type="spellEnd"/>
      <w:r w:rsidRPr="00CE5CB6">
        <w:t xml:space="preserve">, К.Р. </w:t>
      </w:r>
      <w:proofErr w:type="spellStart"/>
      <w:r w:rsidRPr="00CE5CB6">
        <w:t>Алдаров</w:t>
      </w:r>
      <w:proofErr w:type="spellEnd"/>
      <w:r w:rsidRPr="00CE5CB6">
        <w:t xml:space="preserve">, А.Н. </w:t>
      </w:r>
      <w:proofErr w:type="spellStart"/>
      <w:r w:rsidRPr="00CE5CB6">
        <w:t>Лабыгин</w:t>
      </w:r>
      <w:proofErr w:type="spellEnd"/>
      <w:r w:rsidRPr="00CE5CB6">
        <w:t>, председатели постоянных комитетов и постоянных комиссий Законодательного Собрания Б.Г. Алексеев, И.А. Си</w:t>
      </w:r>
      <w:r w:rsidRPr="00CE5CB6">
        <w:t>н</w:t>
      </w:r>
      <w:r w:rsidRPr="00CE5CB6">
        <w:t xml:space="preserve">цова, О.Н. Носенко, заместители председателей комитетов Д.М. Ершов, С.Ю. </w:t>
      </w:r>
      <w:proofErr w:type="spellStart"/>
      <w:r w:rsidRPr="00CE5CB6">
        <w:t>Магдалинов</w:t>
      </w:r>
      <w:proofErr w:type="spellEnd"/>
      <w:r w:rsidRPr="00CE5CB6">
        <w:t>,</w:t>
      </w:r>
      <w:r w:rsidR="002228D4" w:rsidRPr="00CE5CB6">
        <w:t xml:space="preserve"> </w:t>
      </w:r>
      <w:r w:rsidRPr="00CE5CB6">
        <w:t xml:space="preserve">Р.Ф. </w:t>
      </w:r>
      <w:proofErr w:type="spellStart"/>
      <w:r w:rsidRPr="00CE5CB6">
        <w:t>Габов</w:t>
      </w:r>
      <w:proofErr w:type="spellEnd"/>
      <w:r w:rsidRPr="00CE5CB6">
        <w:t>.</w:t>
      </w:r>
    </w:p>
    <w:p w:rsidR="00AF2289" w:rsidRPr="00CE5CB6" w:rsidRDefault="00AF2289" w:rsidP="00514C71">
      <w:pPr>
        <w:ind w:firstLine="708"/>
      </w:pPr>
      <w:r w:rsidRPr="00CE5CB6">
        <w:t>Депутаты рассмотрели отчет о результатах деятельности Правител</w:t>
      </w:r>
      <w:r w:rsidRPr="00CE5CB6">
        <w:t>ь</w:t>
      </w:r>
      <w:r w:rsidRPr="00CE5CB6">
        <w:t>ства Иркутской области за 2014 год и отчет</w:t>
      </w:r>
      <w:r w:rsidR="002228D4" w:rsidRPr="00CE5CB6">
        <w:t xml:space="preserve"> </w:t>
      </w:r>
      <w:r w:rsidRPr="00CE5CB6">
        <w:t>Правительства о выполнении в 2014 году программы социально-экономического развития Иркутской обл</w:t>
      </w:r>
      <w:r w:rsidRPr="00CE5CB6">
        <w:t>а</w:t>
      </w:r>
      <w:r w:rsidRPr="00CE5CB6">
        <w:t>сти на 2011</w:t>
      </w:r>
      <w:r w:rsidR="00514C71" w:rsidRPr="00CE5CB6">
        <w:t xml:space="preserve"> </w:t>
      </w:r>
      <w:r w:rsidRPr="00CE5CB6">
        <w:t>–</w:t>
      </w:r>
      <w:r w:rsidR="00514C71" w:rsidRPr="00CE5CB6">
        <w:t xml:space="preserve"> </w:t>
      </w:r>
      <w:r w:rsidRPr="00CE5CB6">
        <w:t>2015 годы. С докладами на 27-й сессии Законодательного С</w:t>
      </w:r>
      <w:r w:rsidRPr="00CE5CB6">
        <w:t>о</w:t>
      </w:r>
      <w:r w:rsidRPr="00CE5CB6">
        <w:t xml:space="preserve">брания Иркутской области 25 июня выступил </w:t>
      </w:r>
      <w:proofErr w:type="spellStart"/>
      <w:r w:rsidRPr="00CE5CB6">
        <w:t>и.о</w:t>
      </w:r>
      <w:proofErr w:type="spellEnd"/>
      <w:r w:rsidRPr="00CE5CB6">
        <w:t>. министра экономического развития Иркутской области Р.Э. Ким. Предварительно отчеты обсуждались на заседаниях всех постоянных комитетов и постоянных комиссий Законод</w:t>
      </w:r>
      <w:r w:rsidRPr="00CE5CB6">
        <w:t>а</w:t>
      </w:r>
      <w:r w:rsidRPr="00CE5CB6">
        <w:t>тельного Собрания Иркутской области.</w:t>
      </w:r>
    </w:p>
    <w:p w:rsidR="00AF2289" w:rsidRPr="00CE5CB6" w:rsidRDefault="00AF2289" w:rsidP="00514C71">
      <w:pPr>
        <w:ind w:firstLine="708"/>
      </w:pPr>
      <w:r w:rsidRPr="00CE5CB6">
        <w:t>В заседаниях бюджетной комиссии Правительства Иркутской области по разработке государственных программ Иркутской области приняли уч</w:t>
      </w:r>
      <w:r w:rsidRPr="00CE5CB6">
        <w:t>а</w:t>
      </w:r>
      <w:r w:rsidRPr="00CE5CB6">
        <w:lastRenderedPageBreak/>
        <w:t>стие заместитель председателя Законодательного Собрания Иркутской обл</w:t>
      </w:r>
      <w:r w:rsidRPr="00CE5CB6">
        <w:t>а</w:t>
      </w:r>
      <w:r w:rsidRPr="00CE5CB6">
        <w:t>сти, председатель комитета по бюдж</w:t>
      </w:r>
      <w:r w:rsidR="00514C71" w:rsidRPr="00CE5CB6">
        <w:t>ету, ценообразованию, финансово-</w:t>
      </w:r>
      <w:r w:rsidRPr="00CE5CB6">
        <w:t>экономическому и налоговому законодательству Н.И. Дикусарова, председ</w:t>
      </w:r>
      <w:r w:rsidRPr="00CE5CB6">
        <w:t>а</w:t>
      </w:r>
      <w:r w:rsidRPr="00CE5CB6">
        <w:t>тель комитета по законодательству о государственном строительстве области и местном самоуправлении Б.Г. Алексеев, председатель комитета по соц</w:t>
      </w:r>
      <w:r w:rsidRPr="00CE5CB6">
        <w:t>и</w:t>
      </w:r>
      <w:r w:rsidRPr="00CE5CB6">
        <w:t>ально</w:t>
      </w:r>
      <w:r w:rsidR="00514C71" w:rsidRPr="00CE5CB6">
        <w:t>-</w:t>
      </w:r>
      <w:r w:rsidRPr="00CE5CB6">
        <w:t>культурному законодательству И.А. Синцова, председатель комитета по собственности и экономической политике О.Н. Носенко.</w:t>
      </w:r>
    </w:p>
    <w:p w:rsidR="00AF2289" w:rsidRPr="00CE5CB6" w:rsidRDefault="00AF2289" w:rsidP="00514C71">
      <w:pPr>
        <w:ind w:firstLine="708"/>
      </w:pPr>
      <w:r w:rsidRPr="00CE5CB6">
        <w:t>В отчетном периоде состоялись заседания Общественного Совета по наградам при Губернаторе Иркутской области, заседание межведомственной комиссии по профилактике правонарушений при Правительстве Иркутской области, в которых принимал участие председатель комитета по законод</w:t>
      </w:r>
      <w:r w:rsidRPr="00CE5CB6">
        <w:t>а</w:t>
      </w:r>
      <w:r w:rsidRPr="00CE5CB6">
        <w:t>тельству о государственном строительстве области и местном самоуправл</w:t>
      </w:r>
      <w:r w:rsidRPr="00CE5CB6">
        <w:t>е</w:t>
      </w:r>
      <w:r w:rsidRPr="00CE5CB6">
        <w:t>нии Б.Г. Алексеев.</w:t>
      </w:r>
    </w:p>
    <w:p w:rsidR="00AF2289" w:rsidRPr="00CE5CB6" w:rsidRDefault="00AF2289" w:rsidP="00E42E23">
      <w:pPr>
        <w:ind w:firstLine="708"/>
      </w:pPr>
      <w:r w:rsidRPr="00CE5CB6">
        <w:t>23 апреля состоялось Заседание Совета по присуждению премии Г</w:t>
      </w:r>
      <w:r w:rsidRPr="00CE5CB6">
        <w:t>у</w:t>
      </w:r>
      <w:r w:rsidRPr="00CE5CB6">
        <w:t>бернатора Иркутской области, в котором принял участие заместитель пре</w:t>
      </w:r>
      <w:r w:rsidRPr="00CE5CB6">
        <w:t>д</w:t>
      </w:r>
      <w:r w:rsidRPr="00CE5CB6">
        <w:t>седателя Законодательного Собрания Иркутской области, председатель к</w:t>
      </w:r>
      <w:r w:rsidRPr="00CE5CB6">
        <w:t>о</w:t>
      </w:r>
      <w:r w:rsidRPr="00CE5CB6">
        <w:t xml:space="preserve">митета по здравоохранению и социальной защите А.Н. </w:t>
      </w:r>
      <w:proofErr w:type="spellStart"/>
      <w:r w:rsidRPr="00CE5CB6">
        <w:t>Лабыгин</w:t>
      </w:r>
      <w:proofErr w:type="spellEnd"/>
      <w:r w:rsidRPr="00CE5CB6">
        <w:t>.</w:t>
      </w:r>
    </w:p>
    <w:p w:rsidR="00AF2289" w:rsidRPr="00CE5CB6" w:rsidRDefault="00AF2289" w:rsidP="00E42E23">
      <w:pPr>
        <w:ind w:firstLine="708"/>
      </w:pPr>
      <w:r w:rsidRPr="00CE5CB6">
        <w:t>Председатель комитета по социально</w:t>
      </w:r>
      <w:r w:rsidR="00514C71" w:rsidRPr="00CE5CB6">
        <w:t>-</w:t>
      </w:r>
      <w:r w:rsidRPr="00CE5CB6">
        <w:t>культурному законодательству И.А. Синцова приняла активное участие в заседаниях конкурсной комиссии конкурса социально значимых проектов «Губернское собрание общественн</w:t>
      </w:r>
      <w:r w:rsidRPr="00CE5CB6">
        <w:t>о</w:t>
      </w:r>
      <w:r w:rsidRPr="00CE5CB6">
        <w:t>сти Иркутской области» 2015 года, 15 мая – в заседании комиссии по вопр</w:t>
      </w:r>
      <w:r w:rsidRPr="00CE5CB6">
        <w:t>о</w:t>
      </w:r>
      <w:r w:rsidRPr="00CE5CB6">
        <w:t>сам предоставления жилых помещений для социальной защиты отдельных категорий граждан специализированного жилищного фонда Иркутской обл</w:t>
      </w:r>
      <w:r w:rsidRPr="00CE5CB6">
        <w:t>а</w:t>
      </w:r>
      <w:r w:rsidRPr="00CE5CB6">
        <w:t>сти, 3 апреля – в заседании Экспертного совета по предоставлению субсидий в сфере культурной деятельности при Правительстве Иркутской области.</w:t>
      </w:r>
    </w:p>
    <w:p w:rsidR="00AF2289" w:rsidRPr="00CE5CB6" w:rsidRDefault="00AF2289" w:rsidP="00E42E23">
      <w:pPr>
        <w:ind w:firstLine="708"/>
      </w:pPr>
      <w:r w:rsidRPr="00CE5CB6">
        <w:t>Заместитель председателя комитета по законодательству о природ</w:t>
      </w:r>
      <w:r w:rsidRPr="00CE5CB6">
        <w:t>о</w:t>
      </w:r>
      <w:r w:rsidRPr="00CE5CB6">
        <w:t xml:space="preserve">пользовании, экологии и сельском хозяйстве Р.Ф. </w:t>
      </w:r>
      <w:proofErr w:type="spellStart"/>
      <w:r w:rsidRPr="00CE5CB6">
        <w:t>Габов</w:t>
      </w:r>
      <w:proofErr w:type="spellEnd"/>
      <w:r w:rsidRPr="00CE5CB6">
        <w:t xml:space="preserve"> 23 июня принял уч</w:t>
      </w:r>
      <w:r w:rsidRPr="00CE5CB6">
        <w:t>а</w:t>
      </w:r>
      <w:r w:rsidRPr="00CE5CB6">
        <w:t>стие в выездном заседании областной межведомственной комиссии по вза</w:t>
      </w:r>
      <w:r w:rsidRPr="00CE5CB6">
        <w:t>и</w:t>
      </w:r>
      <w:r w:rsidRPr="00CE5CB6">
        <w:t>модействию в вопросах пресечения незаконной заготовки и оборота древес</w:t>
      </w:r>
      <w:r w:rsidRPr="00CE5CB6">
        <w:t>и</w:t>
      </w:r>
      <w:r w:rsidRPr="00CE5CB6">
        <w:t>ны на территории Иркутской области (</w:t>
      </w:r>
      <w:proofErr w:type="spellStart"/>
      <w:r w:rsidRPr="00CE5CB6">
        <w:t>Осинский</w:t>
      </w:r>
      <w:proofErr w:type="spellEnd"/>
      <w:r w:rsidRPr="00CE5CB6">
        <w:t xml:space="preserve"> район, п. Оса).</w:t>
      </w:r>
    </w:p>
    <w:p w:rsidR="005A6507" w:rsidRPr="00CE5CB6" w:rsidRDefault="005A6507" w:rsidP="00E42E23">
      <w:pPr>
        <w:pStyle w:val="a4"/>
        <w:tabs>
          <w:tab w:val="left" w:pos="567"/>
        </w:tabs>
        <w:autoSpaceDE/>
        <w:autoSpaceDN/>
        <w:adjustRightInd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E5CB6">
        <w:rPr>
          <w:rFonts w:ascii="Times New Roman" w:hAnsi="Times New Roman" w:cs="Times New Roman"/>
          <w:sz w:val="28"/>
          <w:szCs w:val="28"/>
        </w:rPr>
        <w:t>22</w:t>
      </w:r>
      <w:r w:rsidRPr="00CE5CB6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Pr="00CE5CB6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Pr="00CE5CB6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  <w:r w:rsidRPr="00CE5CB6">
        <w:rPr>
          <w:rFonts w:ascii="Times New Roman" w:hAnsi="Times New Roman" w:cs="Times New Roman"/>
          <w:sz w:val="28"/>
          <w:szCs w:val="28"/>
        </w:rPr>
        <w:t xml:space="preserve"> Иркутской области пр</w:t>
      </w:r>
      <w:r w:rsidRPr="00CE5CB6">
        <w:rPr>
          <w:rFonts w:ascii="Times New Roman" w:hAnsi="Times New Roman" w:cs="Times New Roman"/>
          <w:sz w:val="28"/>
          <w:szCs w:val="28"/>
        </w:rPr>
        <w:t>и</w:t>
      </w:r>
      <w:r w:rsidRPr="00CE5CB6">
        <w:rPr>
          <w:rFonts w:ascii="Times New Roman" w:hAnsi="Times New Roman" w:cs="Times New Roman"/>
          <w:sz w:val="28"/>
          <w:szCs w:val="28"/>
        </w:rPr>
        <w:t>сутствовали на совещании с заместителями мэров муниципальных образов</w:t>
      </w:r>
      <w:r w:rsidRPr="00CE5CB6">
        <w:rPr>
          <w:rFonts w:ascii="Times New Roman" w:hAnsi="Times New Roman" w:cs="Times New Roman"/>
          <w:sz w:val="28"/>
          <w:szCs w:val="28"/>
        </w:rPr>
        <w:t>а</w:t>
      </w:r>
      <w:r w:rsidRPr="00CE5CB6">
        <w:rPr>
          <w:rFonts w:ascii="Times New Roman" w:hAnsi="Times New Roman" w:cs="Times New Roman"/>
          <w:sz w:val="28"/>
          <w:szCs w:val="28"/>
        </w:rPr>
        <w:t>ний Иркутской области по социальным вопросам с участием временно и</w:t>
      </w:r>
      <w:r w:rsidRPr="00CE5CB6">
        <w:rPr>
          <w:rFonts w:ascii="Times New Roman" w:hAnsi="Times New Roman" w:cs="Times New Roman"/>
          <w:sz w:val="28"/>
          <w:szCs w:val="28"/>
        </w:rPr>
        <w:t>с</w:t>
      </w:r>
      <w:r w:rsidRPr="00CE5CB6">
        <w:rPr>
          <w:rFonts w:ascii="Times New Roman" w:hAnsi="Times New Roman" w:cs="Times New Roman"/>
          <w:sz w:val="28"/>
          <w:szCs w:val="28"/>
        </w:rPr>
        <w:t xml:space="preserve">полняющего обязанности Губернатора Иркутской области С.В.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Ерощенко</w:t>
      </w:r>
      <w:proofErr w:type="spellEnd"/>
      <w:r w:rsidR="00C44E4C" w:rsidRPr="00CE5CB6">
        <w:rPr>
          <w:rFonts w:ascii="Times New Roman" w:hAnsi="Times New Roman" w:cs="Times New Roman"/>
          <w:sz w:val="28"/>
          <w:szCs w:val="28"/>
        </w:rPr>
        <w:t>.</w:t>
      </w:r>
      <w:r w:rsidRPr="00CE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6CE" w:rsidRPr="00CE5CB6" w:rsidRDefault="000D06CE" w:rsidP="0086075C">
      <w:pPr>
        <w:pStyle w:val="1"/>
      </w:pPr>
      <w:bookmarkStart w:id="19" w:name="_Toc392686031"/>
      <w:bookmarkStart w:id="20" w:name="_Toc424041668"/>
      <w:r w:rsidRPr="00CE5CB6">
        <w:t>Информация о взаимодействии Законодательного С</w:t>
      </w:r>
      <w:r w:rsidRPr="00CE5CB6">
        <w:t>о</w:t>
      </w:r>
      <w:r w:rsidRPr="00CE5CB6">
        <w:t>брания Иркутской области с общественными объединениями</w:t>
      </w:r>
      <w:bookmarkEnd w:id="19"/>
      <w:bookmarkEnd w:id="20"/>
    </w:p>
    <w:p w:rsidR="00C44E4C" w:rsidRPr="00CE5CB6" w:rsidRDefault="00C44E4C" w:rsidP="00F8671F">
      <w:pPr>
        <w:pStyle w:val="a4"/>
        <w:numPr>
          <w:ilvl w:val="0"/>
          <w:numId w:val="14"/>
        </w:numPr>
        <w:autoSpaceDE/>
        <w:autoSpaceDN/>
        <w:adjustRightInd/>
        <w:spacing w:before="24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CE5CB6">
        <w:rPr>
          <w:rFonts w:ascii="Times New Roman" w:hAnsi="Times New Roman" w:cs="Times New Roman"/>
          <w:b/>
          <w:sz w:val="28"/>
          <w:szCs w:val="28"/>
        </w:rPr>
        <w:t>Взаимодействие с руководителями общественных ветера</w:t>
      </w:r>
      <w:r w:rsidRPr="00CE5CB6">
        <w:rPr>
          <w:rFonts w:ascii="Times New Roman" w:hAnsi="Times New Roman" w:cs="Times New Roman"/>
          <w:b/>
          <w:sz w:val="28"/>
          <w:szCs w:val="28"/>
        </w:rPr>
        <w:t>н</w:t>
      </w:r>
      <w:r w:rsidRPr="00CE5CB6">
        <w:rPr>
          <w:rFonts w:ascii="Times New Roman" w:hAnsi="Times New Roman" w:cs="Times New Roman"/>
          <w:b/>
          <w:sz w:val="28"/>
          <w:szCs w:val="28"/>
        </w:rPr>
        <w:t>ских организаций</w:t>
      </w:r>
      <w:r w:rsidRPr="00CE5CB6">
        <w:rPr>
          <w:rFonts w:ascii="Times New Roman" w:hAnsi="Times New Roman" w:cs="Times New Roman"/>
        </w:rPr>
        <w:t xml:space="preserve"> </w:t>
      </w:r>
    </w:p>
    <w:p w:rsidR="00C44E4C" w:rsidRPr="00CE5CB6" w:rsidRDefault="00C44E4C" w:rsidP="00E42E23">
      <w:pPr>
        <w:pStyle w:val="a4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апреля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преддверии празднования Дня Победы в Великой Отеч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ственной войне в Законодательном Собрании Иркутской области состоялась традиционная встреча с председателями областных общественных организ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ций, чья работа связана с поддержкой ветеранов Великой Отечественной войны.</w:t>
      </w:r>
    </w:p>
    <w:p w:rsidR="00C44E4C" w:rsidRPr="00CE5CB6" w:rsidRDefault="00C44E4C" w:rsidP="00E42E23">
      <w:pPr>
        <w:pStyle w:val="a4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общественных организаций передали денежные сре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ства, собранные депутатами и сотрудниками аппарата Законодательного С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брания. Адресную помощь ветеранам депутаты оказыва</w:t>
      </w:r>
      <w:r w:rsidR="00BE1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территории своих избирательных округов. </w:t>
      </w:r>
    </w:p>
    <w:p w:rsidR="00C44E4C" w:rsidRPr="00CE5CB6" w:rsidRDefault="00C44E4C" w:rsidP="00E42E23">
      <w:pPr>
        <w:pStyle w:val="a4"/>
        <w:spacing w:line="240" w:lineRule="auto"/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встречи председатели организаций рассказали о мероприятиях, посвященных празднованию 70-летия Великой Победы, которые пройдут в ближайшие дни. В.В. Игнатов сообщил, что Совет ветеранов подвел итоги конкурса по патриотическому воспитанию, организованного среди муниц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пальных ветеранских организаций, активное участие в котором приняли и школьники. </w:t>
      </w:r>
    </w:p>
    <w:p w:rsidR="00C44E4C" w:rsidRPr="00CE5CB6" w:rsidRDefault="00C44E4C" w:rsidP="00E42E23">
      <w:pPr>
        <w:pStyle w:val="a4"/>
        <w:numPr>
          <w:ilvl w:val="0"/>
          <w:numId w:val="14"/>
        </w:numPr>
        <w:autoSpaceDE/>
        <w:autoSpaceDN/>
        <w:adjustRightInd/>
        <w:spacing w:before="24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CE5CB6">
        <w:rPr>
          <w:rFonts w:ascii="Times New Roman" w:hAnsi="Times New Roman" w:cs="Times New Roman"/>
          <w:b/>
          <w:sz w:val="28"/>
          <w:szCs w:val="28"/>
        </w:rPr>
        <w:t>Взаимодействие с Общественной палатой Иркутской области</w:t>
      </w:r>
    </w:p>
    <w:p w:rsidR="00C44E4C" w:rsidRPr="00CE5CB6" w:rsidRDefault="00C44E4C" w:rsidP="00E42E23">
      <w:pPr>
        <w:pStyle w:val="a4"/>
        <w:spacing w:line="240" w:lineRule="auto"/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планом работы в течение 2-го квартала 2015 года д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путаты Законодательного Собрания принимали участие в мероприятиях, проводимых Общественной палатой Иркутской области.</w:t>
      </w:r>
    </w:p>
    <w:p w:rsidR="00C44E4C" w:rsidRPr="00CE5CB6" w:rsidRDefault="00C44E4C" w:rsidP="00E42E23">
      <w:pPr>
        <w:pStyle w:val="a4"/>
        <w:spacing w:line="240" w:lineRule="auto"/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514C71" w:rsidRPr="00CE5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CE5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июня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состоялся IV Байкальский Гражданский форум «Власть, бизнес и гражданское общество: сотрудничество во имя развития Прибайк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лья».</w:t>
      </w:r>
    </w:p>
    <w:p w:rsidR="00C44E4C" w:rsidRPr="00CE5CB6" w:rsidRDefault="00C44E4C" w:rsidP="00E42E23">
      <w:pPr>
        <w:pStyle w:val="a4"/>
        <w:spacing w:line="240" w:lineRule="auto"/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мероприятия было определение приоритетов сотрудничества гражданского общества с органами государственной власти и местного сам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на среднесрочный период 2015</w:t>
      </w:r>
      <w:r w:rsidR="00E42E23"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42E23"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годы, а также мобилизация общественного потенциала, содействие реальному партнерству госуда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ственных, гражданских и бизнес-структур в решении социальных проблем и формировании институтов гражданского общества в Иркутской области.</w:t>
      </w:r>
    </w:p>
    <w:p w:rsidR="00C44E4C" w:rsidRPr="00CE5CB6" w:rsidRDefault="00C44E4C" w:rsidP="00E42E23">
      <w:pPr>
        <w:pStyle w:val="a4"/>
        <w:spacing w:line="240" w:lineRule="auto"/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вступительным докладом на мероприятии выступил председатель Законодательного Собрания С.Ф. </w:t>
      </w:r>
      <w:proofErr w:type="spellStart"/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Брилка</w:t>
      </w:r>
      <w:proofErr w:type="spellEnd"/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44E4C" w:rsidRPr="00CE5CB6" w:rsidRDefault="00C44E4C" w:rsidP="00F3132F">
      <w:pPr>
        <w:pStyle w:val="a4"/>
        <w:spacing w:line="240" w:lineRule="auto"/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форума проведен</w:t>
      </w:r>
      <w:r w:rsidR="00E42E23"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пленарное заседание, выставка общ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ственных объединений и некоммерческих организаций, круглые столы, ди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куссионные площадки, мастер-классы и тренинги. В мероприятии приняли участие члены Общественной палаты РФ и субъектов РФ, муниципальных образований Иркутской области, представители исполнительных и законод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тельных органов власти всех уровней, </w:t>
      </w:r>
      <w:proofErr w:type="gramStart"/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бизнес-структур</w:t>
      </w:r>
      <w:proofErr w:type="gramEnd"/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научных сообществ и общественности</w:t>
      </w:r>
      <w:r w:rsidR="00F31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епутаты Законодательного Собрания</w:t>
      </w:r>
      <w:r w:rsidR="00F31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E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4E4C" w:rsidRPr="00CE5CB6" w:rsidRDefault="00C44E4C" w:rsidP="00E42E23">
      <w:pPr>
        <w:ind w:firstLine="708"/>
        <w:rPr>
          <w:lang w:eastAsia="zh-CN"/>
        </w:rPr>
      </w:pPr>
      <w:r w:rsidRPr="00CE5CB6">
        <w:t>Председатель комитета по законодательству о природопользовании, экологии и сельском хозяйстве</w:t>
      </w:r>
      <w:r w:rsidRPr="00CE5CB6">
        <w:rPr>
          <w:b/>
        </w:rPr>
        <w:t xml:space="preserve"> </w:t>
      </w:r>
      <w:r w:rsidRPr="00CE5CB6">
        <w:t>К.Р.</w:t>
      </w:r>
      <w:r w:rsidRPr="00CE5CB6">
        <w:rPr>
          <w:b/>
        </w:rPr>
        <w:t xml:space="preserve"> </w:t>
      </w:r>
      <w:proofErr w:type="spellStart"/>
      <w:r w:rsidRPr="00CE5CB6">
        <w:t>Алдаров</w:t>
      </w:r>
      <w:proofErr w:type="spellEnd"/>
      <w:r w:rsidR="002228D4" w:rsidRPr="00CE5CB6">
        <w:t xml:space="preserve"> </w:t>
      </w:r>
      <w:r w:rsidRPr="00CE5CB6">
        <w:t>и</w:t>
      </w:r>
      <w:r w:rsidRPr="00CE5CB6">
        <w:rPr>
          <w:b/>
        </w:rPr>
        <w:t xml:space="preserve"> </w:t>
      </w:r>
      <w:r w:rsidRPr="00CE5CB6">
        <w:t>члены комитета</w:t>
      </w:r>
      <w:r w:rsidRPr="00CE5CB6">
        <w:rPr>
          <w:b/>
        </w:rPr>
        <w:t xml:space="preserve"> </w:t>
      </w:r>
      <w:r w:rsidRPr="00CE5CB6">
        <w:t>приняли уч</w:t>
      </w:r>
      <w:r w:rsidRPr="00CE5CB6">
        <w:t>а</w:t>
      </w:r>
      <w:r w:rsidRPr="00CE5CB6">
        <w:t>стие в работе круглого стола Байкальского Гражданского форума на тему «Социальное партнерство государственной и муниципальной власти, неко</w:t>
      </w:r>
      <w:r w:rsidRPr="00CE5CB6">
        <w:t>м</w:t>
      </w:r>
      <w:r w:rsidRPr="00CE5CB6">
        <w:t>мерческих и общественных объединений – основа комплексного и устойч</w:t>
      </w:r>
      <w:r w:rsidRPr="00CE5CB6">
        <w:t>и</w:t>
      </w:r>
      <w:r w:rsidRPr="00CE5CB6">
        <w:t>вого развития сельских территорий».</w:t>
      </w:r>
    </w:p>
    <w:p w:rsidR="00C44E4C" w:rsidRPr="00CE5CB6" w:rsidRDefault="00C44E4C" w:rsidP="006A0266">
      <w:pPr>
        <w:ind w:firstLine="708"/>
      </w:pPr>
      <w:r w:rsidRPr="00CE5CB6">
        <w:t>Председатель комитета по законодательству о государственном стро</w:t>
      </w:r>
      <w:r w:rsidRPr="00CE5CB6">
        <w:t>и</w:t>
      </w:r>
      <w:r w:rsidRPr="00CE5CB6">
        <w:t>тельстве области и местном самоуправлении Законодательного Собрания Иркутской области Б.Г. Алексеев принял участие в круглом столе «Взаим</w:t>
      </w:r>
      <w:r w:rsidRPr="00CE5CB6">
        <w:t>о</w:t>
      </w:r>
      <w:r w:rsidRPr="00CE5CB6">
        <w:lastRenderedPageBreak/>
        <w:t>действие органов местного самоуправления, общественных организаций и НКО по социально</w:t>
      </w:r>
      <w:r w:rsidR="00E42E23" w:rsidRPr="00CE5CB6">
        <w:t>-</w:t>
      </w:r>
      <w:r w:rsidRPr="00CE5CB6">
        <w:t>экономическому развитию территории», проведенном в рамках Байкальского Гражданского форума.</w:t>
      </w:r>
    </w:p>
    <w:p w:rsidR="00C44E4C" w:rsidRPr="00CE5CB6" w:rsidRDefault="00C44E4C" w:rsidP="00F8671F">
      <w:pPr>
        <w:pStyle w:val="a4"/>
        <w:numPr>
          <w:ilvl w:val="0"/>
          <w:numId w:val="14"/>
        </w:numPr>
        <w:autoSpaceDE/>
        <w:autoSpaceDN/>
        <w:adjustRightInd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CE5CB6">
        <w:rPr>
          <w:rFonts w:ascii="Times New Roman" w:hAnsi="Times New Roman" w:cs="Times New Roman"/>
          <w:b/>
          <w:sz w:val="28"/>
          <w:szCs w:val="28"/>
        </w:rPr>
        <w:t>Взаимодействие с некоммерческой организацией «Ассоци</w:t>
      </w:r>
      <w:r w:rsidRPr="00CE5CB6">
        <w:rPr>
          <w:rFonts w:ascii="Times New Roman" w:hAnsi="Times New Roman" w:cs="Times New Roman"/>
          <w:b/>
          <w:sz w:val="28"/>
          <w:szCs w:val="28"/>
        </w:rPr>
        <w:t>а</w:t>
      </w:r>
      <w:r w:rsidRPr="00CE5CB6">
        <w:rPr>
          <w:rFonts w:ascii="Times New Roman" w:hAnsi="Times New Roman" w:cs="Times New Roman"/>
          <w:b/>
          <w:sz w:val="28"/>
          <w:szCs w:val="28"/>
        </w:rPr>
        <w:t>ция муниципальных образований Иркутской области» (в соответствии с Соглашением о сотрудничестве)</w:t>
      </w:r>
    </w:p>
    <w:p w:rsidR="00C44E4C" w:rsidRPr="00CE5CB6" w:rsidRDefault="00C44E4C" w:rsidP="00E42E23">
      <w:pPr>
        <w:ind w:firstLine="708"/>
      </w:pPr>
      <w:r w:rsidRPr="00CE5CB6">
        <w:t>В соответствии с Соглашением о взаимодействии Законодательного Собрания Иркутской области и Некоммерческой организации «Ассоциация муниципальных образований Иркутской области» на экспертизу в Ассоци</w:t>
      </w:r>
      <w:r w:rsidRPr="00CE5CB6">
        <w:t>а</w:t>
      </w:r>
      <w:r w:rsidRPr="00CE5CB6">
        <w:t>цию направлялись проекты законов области, затрагивающие интересы орг</w:t>
      </w:r>
      <w:r w:rsidRPr="00CE5CB6">
        <w:t>а</w:t>
      </w:r>
      <w:r w:rsidRPr="00CE5CB6">
        <w:t xml:space="preserve">нов местного самоуправления. </w:t>
      </w:r>
    </w:p>
    <w:p w:rsidR="00C44E4C" w:rsidRPr="00CE5CB6" w:rsidRDefault="00C44E4C" w:rsidP="00E42E23">
      <w:pPr>
        <w:tabs>
          <w:tab w:val="left" w:pos="567"/>
        </w:tabs>
        <w:ind w:firstLine="708"/>
        <w:rPr>
          <w:rFonts w:eastAsia="Times New Roman"/>
          <w:sz w:val="22"/>
          <w:szCs w:val="22"/>
          <w:lang w:eastAsia="ru-RU"/>
        </w:rPr>
      </w:pPr>
      <w:r w:rsidRPr="00CE5CB6">
        <w:rPr>
          <w:b/>
        </w:rPr>
        <w:t>20 мая</w:t>
      </w:r>
      <w:r w:rsidRPr="00CE5CB6">
        <w:t xml:space="preserve"> 2015 года на 25-й сессии</w:t>
      </w:r>
      <w:r w:rsidRPr="00CE5CB6">
        <w:rPr>
          <w:b/>
        </w:rPr>
        <w:t xml:space="preserve"> </w:t>
      </w:r>
      <w:r w:rsidRPr="00CE5CB6">
        <w:t>Законодательного Собрания</w:t>
      </w:r>
      <w:r w:rsidRPr="00CE5CB6">
        <w:rPr>
          <w:b/>
        </w:rPr>
        <w:t xml:space="preserve"> </w:t>
      </w:r>
      <w:r w:rsidRPr="00CE5CB6">
        <w:t>прошел</w:t>
      </w:r>
      <w:r w:rsidRPr="00CE5CB6">
        <w:rPr>
          <w:b/>
        </w:rPr>
        <w:t xml:space="preserve"> </w:t>
      </w:r>
      <w:r w:rsidRPr="00CE5CB6">
        <w:t xml:space="preserve">Муниципальный час «Практика реализации Федерального закона от </w:t>
      </w:r>
      <w:r w:rsidR="00E42E23" w:rsidRPr="00CE5CB6">
        <w:t xml:space="preserve">5 апреля </w:t>
      </w:r>
      <w:r w:rsidRPr="00CE5CB6">
        <w:t xml:space="preserve">2013 </w:t>
      </w:r>
      <w:r w:rsidR="00E42E23" w:rsidRPr="00CE5CB6">
        <w:t xml:space="preserve">года </w:t>
      </w:r>
      <w:r w:rsidRPr="00CE5CB6">
        <w:t>№ 44-ФЗ «О контрактной системе закупок</w:t>
      </w:r>
      <w:r w:rsidR="00E42E23" w:rsidRPr="00CE5CB6">
        <w:t>»</w:t>
      </w:r>
      <w:r w:rsidRPr="00CE5CB6">
        <w:t>. Проблемы, пути р</w:t>
      </w:r>
      <w:r w:rsidRPr="00CE5CB6">
        <w:t>е</w:t>
      </w:r>
      <w:r w:rsidRPr="00CE5CB6">
        <w:t>шения». С докладом выступили председатель Думы муниципального образ</w:t>
      </w:r>
      <w:r w:rsidRPr="00CE5CB6">
        <w:t>о</w:t>
      </w:r>
      <w:r w:rsidRPr="00CE5CB6">
        <w:t>вания «</w:t>
      </w:r>
      <w:proofErr w:type="spellStart"/>
      <w:r w:rsidRPr="00CE5CB6">
        <w:t>Заларинский</w:t>
      </w:r>
      <w:proofErr w:type="spellEnd"/>
      <w:r w:rsidRPr="00CE5CB6">
        <w:t xml:space="preserve"> район» С.Ф. </w:t>
      </w:r>
      <w:proofErr w:type="spellStart"/>
      <w:r w:rsidRPr="00CE5CB6">
        <w:t>Земляничкин</w:t>
      </w:r>
      <w:proofErr w:type="spellEnd"/>
      <w:r w:rsidRPr="00CE5CB6">
        <w:t xml:space="preserve"> и председатель Думы города Бодайбо и района</w:t>
      </w:r>
      <w:r w:rsidR="002228D4" w:rsidRPr="00CE5CB6">
        <w:t xml:space="preserve"> </w:t>
      </w:r>
      <w:r w:rsidRPr="00CE5CB6">
        <w:t xml:space="preserve">Е.Н. </w:t>
      </w:r>
      <w:proofErr w:type="spellStart"/>
      <w:r w:rsidRPr="00CE5CB6">
        <w:t>Бодяло</w:t>
      </w:r>
      <w:proofErr w:type="spellEnd"/>
      <w:r w:rsidRPr="00CE5CB6">
        <w:t>.</w:t>
      </w:r>
    </w:p>
    <w:p w:rsidR="00C44E4C" w:rsidRPr="00CE5CB6" w:rsidRDefault="00C44E4C" w:rsidP="00E42E23">
      <w:pPr>
        <w:pStyle w:val="a4"/>
        <w:tabs>
          <w:tab w:val="left" w:pos="567"/>
        </w:tabs>
        <w:spacing w:after="0" w:line="240" w:lineRule="auto"/>
        <w:ind w:left="0" w:firstLine="708"/>
        <w:rPr>
          <w:rFonts w:ascii="Times New Roman" w:eastAsia="Times New Roman" w:hAnsi="Times New Roman" w:cs="Times New Roman"/>
          <w:lang w:eastAsia="ru-RU"/>
        </w:rPr>
      </w:pPr>
      <w:r w:rsidRPr="00CE5CB6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Законодательного Собрания, а также планом </w:t>
      </w:r>
      <w:r w:rsidR="00E42E23" w:rsidRPr="00CE5CB6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E5CB6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Pr="00CE5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на 25-й сессии Законодательного Собрания был заслушан доклад совета муниципальных образований Ирку</w:t>
      </w:r>
      <w:r w:rsidRPr="00CE5CB6">
        <w:rPr>
          <w:rFonts w:ascii="Times New Roman" w:hAnsi="Times New Roman" w:cs="Times New Roman"/>
          <w:sz w:val="28"/>
          <w:szCs w:val="28"/>
        </w:rPr>
        <w:t>т</w:t>
      </w:r>
      <w:r w:rsidRPr="00CE5CB6">
        <w:rPr>
          <w:rFonts w:ascii="Times New Roman" w:hAnsi="Times New Roman" w:cs="Times New Roman"/>
          <w:sz w:val="28"/>
          <w:szCs w:val="28"/>
        </w:rPr>
        <w:t>ской области о положении дел в сфере организации и осуществления местн</w:t>
      </w:r>
      <w:r w:rsidRPr="00CE5CB6">
        <w:rPr>
          <w:rFonts w:ascii="Times New Roman" w:hAnsi="Times New Roman" w:cs="Times New Roman"/>
          <w:sz w:val="28"/>
          <w:szCs w:val="28"/>
        </w:rPr>
        <w:t>о</w:t>
      </w:r>
      <w:r w:rsidRPr="00CE5CB6">
        <w:rPr>
          <w:rFonts w:ascii="Times New Roman" w:hAnsi="Times New Roman" w:cs="Times New Roman"/>
          <w:sz w:val="28"/>
          <w:szCs w:val="28"/>
        </w:rPr>
        <w:t>го самоуправления в Иркутской области. С докладом выступил председатель Ассоциации муниципальных образований Иркутской области В.А. Семенов.</w:t>
      </w:r>
    </w:p>
    <w:p w:rsidR="00C44E4C" w:rsidRPr="00CE5CB6" w:rsidRDefault="00C44E4C" w:rsidP="00E42E23">
      <w:pPr>
        <w:pStyle w:val="a4"/>
        <w:tabs>
          <w:tab w:val="left" w:pos="567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Ассоциации принимали участие в мероприятиях, пр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водимых Законодательным Собранием</w:t>
      </w:r>
      <w:r w:rsidRPr="00CE5CB6">
        <w:rPr>
          <w:rFonts w:ascii="Times New Roman" w:eastAsia="Times New Roman" w:hAnsi="Times New Roman" w:cs="Times New Roman"/>
          <w:b/>
          <w:lang w:eastAsia="ru-RU"/>
        </w:rPr>
        <w:t>.</w:t>
      </w:r>
      <w:r w:rsidR="002228D4" w:rsidRPr="00CE5CB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12 мая комитетом по законод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о государственном строительстве области и местном самоуправл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проведен круглый стол</w:t>
      </w:r>
      <w:r w:rsidR="002228D4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на тему «Об опыте реализации в Иркутской о</w:t>
      </w:r>
      <w:r w:rsidRPr="00CE5CB6">
        <w:rPr>
          <w:rFonts w:ascii="Times New Roman" w:hAnsi="Times New Roman" w:cs="Times New Roman"/>
          <w:sz w:val="28"/>
          <w:szCs w:val="28"/>
        </w:rPr>
        <w:t>б</w:t>
      </w:r>
      <w:r w:rsidRPr="00CE5CB6">
        <w:rPr>
          <w:rFonts w:ascii="Times New Roman" w:hAnsi="Times New Roman" w:cs="Times New Roman"/>
          <w:sz w:val="28"/>
          <w:szCs w:val="28"/>
        </w:rPr>
        <w:t>ласти установленных законом форм общественного контроля, пути сове</w:t>
      </w:r>
      <w:r w:rsidRPr="00CE5CB6">
        <w:rPr>
          <w:rFonts w:ascii="Times New Roman" w:hAnsi="Times New Roman" w:cs="Times New Roman"/>
          <w:sz w:val="28"/>
          <w:szCs w:val="28"/>
        </w:rPr>
        <w:t>р</w:t>
      </w:r>
      <w:r w:rsidRPr="00CE5CB6">
        <w:rPr>
          <w:rFonts w:ascii="Times New Roman" w:hAnsi="Times New Roman" w:cs="Times New Roman"/>
          <w:sz w:val="28"/>
          <w:szCs w:val="28"/>
        </w:rPr>
        <w:t xml:space="preserve">шенствования». </w:t>
      </w:r>
      <w:r w:rsidRPr="00CE5CB6">
        <w:rPr>
          <w:rFonts w:ascii="Times New Roman" w:eastAsia="Times New Roman" w:hAnsi="Times New Roman" w:cs="Times New Roman"/>
          <w:sz w:val="28"/>
          <w:szCs w:val="28"/>
        </w:rPr>
        <w:t>В мероприятии приняли участие представители Ассоциации муниципальных образований Иркутской области.</w:t>
      </w:r>
    </w:p>
    <w:p w:rsidR="00C44E4C" w:rsidRPr="00CE5CB6" w:rsidRDefault="00C44E4C" w:rsidP="00C44E4C">
      <w:pPr>
        <w:ind w:firstLine="709"/>
      </w:pPr>
      <w:r w:rsidRPr="00CE5CB6">
        <w:t xml:space="preserve">Депутаты Законодательного Собрания принимали участие в различных мероприятиях, проводимых Ассоциацией. </w:t>
      </w:r>
    </w:p>
    <w:p w:rsidR="00C44E4C" w:rsidRPr="00CE5CB6" w:rsidRDefault="00C44E4C" w:rsidP="00F8671F">
      <w:pPr>
        <w:pStyle w:val="a4"/>
        <w:numPr>
          <w:ilvl w:val="0"/>
          <w:numId w:val="14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E5CB6">
        <w:rPr>
          <w:rFonts w:ascii="Times New Roman" w:hAnsi="Times New Roman" w:cs="Times New Roman"/>
          <w:b/>
          <w:sz w:val="28"/>
          <w:szCs w:val="28"/>
        </w:rPr>
        <w:t>Взаимодействие с Торгово-промышленной палатой Восто</w:t>
      </w:r>
      <w:r w:rsidRPr="00CE5CB6">
        <w:rPr>
          <w:rFonts w:ascii="Times New Roman" w:hAnsi="Times New Roman" w:cs="Times New Roman"/>
          <w:b/>
          <w:sz w:val="28"/>
          <w:szCs w:val="28"/>
        </w:rPr>
        <w:t>ч</w:t>
      </w:r>
      <w:r w:rsidRPr="00CE5CB6">
        <w:rPr>
          <w:rFonts w:ascii="Times New Roman" w:hAnsi="Times New Roman" w:cs="Times New Roman"/>
          <w:b/>
          <w:sz w:val="28"/>
          <w:szCs w:val="28"/>
        </w:rPr>
        <w:t>ной Сибири (в соответствии с Соглашением о сотрудничестве)</w:t>
      </w:r>
    </w:p>
    <w:p w:rsidR="00C44E4C" w:rsidRPr="00CE5CB6" w:rsidRDefault="00C44E4C" w:rsidP="00C44E4C">
      <w:pPr>
        <w:ind w:firstLine="709"/>
      </w:pPr>
      <w:r w:rsidRPr="00CE5CB6">
        <w:t>В соответствии с Соглашением о сотрудничестве представители Торг</w:t>
      </w:r>
      <w:r w:rsidRPr="00CE5CB6">
        <w:t>о</w:t>
      </w:r>
      <w:r w:rsidRPr="00CE5CB6">
        <w:t>во-промышленной палаты в течение года принимали участие в мероприятиях Законодательного Собрания Иркутской области. Взаимодействие с Торгово-промышленной палатой осуществляется также в плане экспертизы проектов законов, направляемых Законодательным Собранием в ТПП.</w:t>
      </w:r>
    </w:p>
    <w:p w:rsidR="00C44E4C" w:rsidRPr="00CE5CB6" w:rsidRDefault="00C44E4C" w:rsidP="00F8671F">
      <w:pPr>
        <w:pStyle w:val="a4"/>
        <w:numPr>
          <w:ilvl w:val="0"/>
          <w:numId w:val="14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E5CB6">
        <w:rPr>
          <w:rFonts w:ascii="Times New Roman" w:hAnsi="Times New Roman" w:cs="Times New Roman"/>
          <w:b/>
          <w:sz w:val="28"/>
          <w:szCs w:val="28"/>
        </w:rPr>
        <w:t>Взаимодействие с ИРОР «Партнерство Товаропроизводит</w:t>
      </w:r>
      <w:r w:rsidRPr="00CE5CB6">
        <w:rPr>
          <w:rFonts w:ascii="Times New Roman" w:hAnsi="Times New Roman" w:cs="Times New Roman"/>
          <w:b/>
          <w:sz w:val="28"/>
          <w:szCs w:val="28"/>
        </w:rPr>
        <w:t>е</w:t>
      </w:r>
      <w:r w:rsidRPr="00CE5CB6">
        <w:rPr>
          <w:rFonts w:ascii="Times New Roman" w:hAnsi="Times New Roman" w:cs="Times New Roman"/>
          <w:b/>
          <w:sz w:val="28"/>
          <w:szCs w:val="28"/>
        </w:rPr>
        <w:t>лей и Предпринимателей» (в соответствии с Соглашением о сотруднич</w:t>
      </w:r>
      <w:r w:rsidRPr="00CE5CB6">
        <w:rPr>
          <w:rFonts w:ascii="Times New Roman" w:hAnsi="Times New Roman" w:cs="Times New Roman"/>
          <w:b/>
          <w:sz w:val="28"/>
          <w:szCs w:val="28"/>
        </w:rPr>
        <w:t>е</w:t>
      </w:r>
      <w:r w:rsidRPr="00CE5CB6">
        <w:rPr>
          <w:rFonts w:ascii="Times New Roman" w:hAnsi="Times New Roman" w:cs="Times New Roman"/>
          <w:b/>
          <w:sz w:val="28"/>
          <w:szCs w:val="28"/>
        </w:rPr>
        <w:t>стве)</w:t>
      </w:r>
    </w:p>
    <w:p w:rsidR="00C44E4C" w:rsidRPr="00CE5CB6" w:rsidRDefault="00C44E4C" w:rsidP="00C44E4C">
      <w:pPr>
        <w:ind w:firstLine="709"/>
      </w:pPr>
      <w:r w:rsidRPr="00CE5CB6">
        <w:t xml:space="preserve">В соответствии с Соглашением о сотрудничестве представители ИРОР «Партнерство Товаропроизводителей и Предпринимателей» в течение года </w:t>
      </w:r>
      <w:r w:rsidRPr="00CE5CB6">
        <w:lastRenderedPageBreak/>
        <w:t>принимали участие в мероприятиях Законодательного Собрания Иркутской области.</w:t>
      </w:r>
    </w:p>
    <w:p w:rsidR="00C44E4C" w:rsidRPr="00CE5CB6" w:rsidRDefault="00C44E4C" w:rsidP="00F8671F">
      <w:pPr>
        <w:pStyle w:val="a4"/>
        <w:numPr>
          <w:ilvl w:val="0"/>
          <w:numId w:val="14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E5CB6">
        <w:rPr>
          <w:rFonts w:ascii="Times New Roman" w:hAnsi="Times New Roman" w:cs="Times New Roman"/>
          <w:b/>
          <w:sz w:val="28"/>
          <w:szCs w:val="28"/>
        </w:rPr>
        <w:t>Взаимодействие с Областным советом женщин</w:t>
      </w:r>
    </w:p>
    <w:p w:rsidR="00C44E4C" w:rsidRPr="00CE5CB6" w:rsidRDefault="00C44E4C" w:rsidP="00C44E4C">
      <w:pPr>
        <w:ind w:firstLine="709"/>
      </w:pPr>
      <w:r w:rsidRPr="00CE5CB6">
        <w:t>По инициативе Законодательного Собрания Иркутской области в ра</w:t>
      </w:r>
      <w:r w:rsidRPr="00CE5CB6">
        <w:t>м</w:t>
      </w:r>
      <w:r w:rsidRPr="00CE5CB6">
        <w:t xml:space="preserve">ках Года литературы </w:t>
      </w:r>
      <w:r w:rsidR="00F3132F">
        <w:t>в</w:t>
      </w:r>
      <w:r w:rsidRPr="00CE5CB6">
        <w:t xml:space="preserve"> начал</w:t>
      </w:r>
      <w:r w:rsidR="00F3132F">
        <w:t>е</w:t>
      </w:r>
      <w:r w:rsidRPr="00CE5CB6">
        <w:t xml:space="preserve"> апреля 2015 года в </w:t>
      </w:r>
      <w:proofErr w:type="spellStart"/>
      <w:r w:rsidRPr="00CE5CB6">
        <w:t>Приангарье</w:t>
      </w:r>
      <w:proofErr w:type="spellEnd"/>
      <w:r w:rsidRPr="00CE5CB6">
        <w:t xml:space="preserve"> стартовала </w:t>
      </w:r>
      <w:hyperlink r:id="rId12" w:history="1">
        <w:r w:rsidRPr="00CE5CB6">
          <w:rPr>
            <w:rStyle w:val="aa"/>
            <w:color w:val="auto"/>
            <w:u w:val="none"/>
          </w:rPr>
          <w:t>а</w:t>
        </w:r>
        <w:r w:rsidRPr="00CE5CB6">
          <w:rPr>
            <w:rStyle w:val="aa"/>
            <w:color w:val="auto"/>
            <w:u w:val="none"/>
          </w:rPr>
          <w:t>к</w:t>
        </w:r>
        <w:r w:rsidRPr="00CE5CB6">
          <w:rPr>
            <w:rStyle w:val="aa"/>
            <w:color w:val="auto"/>
            <w:u w:val="none"/>
          </w:rPr>
          <w:t>ция «Моя малая Родина».</w:t>
        </w:r>
      </w:hyperlink>
      <w:r w:rsidRPr="00CE5CB6">
        <w:t xml:space="preserve"> Она проводится под патронажем председателя о</w:t>
      </w:r>
      <w:r w:rsidRPr="00CE5CB6">
        <w:t>б</w:t>
      </w:r>
      <w:r w:rsidRPr="00CE5CB6">
        <w:t>ластного парламента</w:t>
      </w:r>
      <w:r w:rsidR="002228D4" w:rsidRPr="00CE5CB6">
        <w:t xml:space="preserve"> </w:t>
      </w:r>
      <w:r w:rsidRPr="00CE5CB6">
        <w:t>при поддержке и содействии Областного совета же</w:t>
      </w:r>
      <w:r w:rsidRPr="00CE5CB6">
        <w:t>н</w:t>
      </w:r>
      <w:r w:rsidRPr="00CE5CB6">
        <w:t xml:space="preserve">щин. </w:t>
      </w:r>
    </w:p>
    <w:p w:rsidR="00C44E4C" w:rsidRPr="00CE5CB6" w:rsidRDefault="00C44E4C" w:rsidP="00C44E4C">
      <w:pPr>
        <w:ind w:firstLine="709"/>
        <w:rPr>
          <w:rFonts w:eastAsia="Times New Roman"/>
          <w:sz w:val="18"/>
          <w:szCs w:val="18"/>
        </w:rPr>
      </w:pPr>
      <w:r w:rsidRPr="00CE5CB6">
        <w:t>К участию в акции приглашаются жители городских и сельских пос</w:t>
      </w:r>
      <w:r w:rsidRPr="00CE5CB6">
        <w:t>е</w:t>
      </w:r>
      <w:r w:rsidRPr="00CE5CB6">
        <w:t>лений Иркутской области в возрасте от 45 лет, желающие рассказать о своей малой родине, ее традициях и обычаях, о земляках, прославивших и просла</w:t>
      </w:r>
      <w:r w:rsidRPr="00CE5CB6">
        <w:t>в</w:t>
      </w:r>
      <w:r w:rsidRPr="00CE5CB6">
        <w:t>ляющих свою малую родину и внесших большой вклад в ее развитие.</w:t>
      </w:r>
      <w:r w:rsidRPr="00CE5CB6">
        <w:rPr>
          <w:rFonts w:eastAsia="Times New Roman"/>
          <w:sz w:val="18"/>
          <w:szCs w:val="18"/>
        </w:rPr>
        <w:t xml:space="preserve"> </w:t>
      </w:r>
    </w:p>
    <w:p w:rsidR="00C44E4C" w:rsidRPr="00CE5CB6" w:rsidRDefault="00C44E4C" w:rsidP="00F8671F">
      <w:pPr>
        <w:pStyle w:val="a4"/>
        <w:numPr>
          <w:ilvl w:val="0"/>
          <w:numId w:val="14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E5CB6">
        <w:rPr>
          <w:rFonts w:ascii="Times New Roman" w:hAnsi="Times New Roman" w:cs="Times New Roman"/>
          <w:b/>
          <w:sz w:val="28"/>
          <w:szCs w:val="28"/>
        </w:rPr>
        <w:t>Взаимодействие с Иркутским землячеством «Байкал»</w:t>
      </w:r>
    </w:p>
    <w:p w:rsidR="00C44E4C" w:rsidRPr="00CE5CB6" w:rsidRDefault="00C44E4C" w:rsidP="00E42E23">
      <w:pPr>
        <w:ind w:firstLine="709"/>
      </w:pPr>
      <w:r w:rsidRPr="00CE5CB6">
        <w:rPr>
          <w:b/>
        </w:rPr>
        <w:t>29 апреля</w:t>
      </w:r>
      <w:r w:rsidRPr="00CE5CB6">
        <w:t xml:space="preserve"> депутаты Законодательного Собрания провели традицио</w:t>
      </w:r>
      <w:r w:rsidRPr="00CE5CB6">
        <w:t>н</w:t>
      </w:r>
      <w:r w:rsidRPr="00CE5CB6">
        <w:t xml:space="preserve">ную встречу с делегацией Иркутского землячества «Байкал», принимающей участие в мероприятиях встреч поколений, посвященных 70-летию Победы в Великой Отечественной войне. На встрече обсуждалось взаимодействие в целях развития Иркутской области. </w:t>
      </w:r>
    </w:p>
    <w:p w:rsidR="00C44E4C" w:rsidRPr="00CE5CB6" w:rsidRDefault="00C44E4C" w:rsidP="00E42E23">
      <w:pPr>
        <w:ind w:firstLine="709"/>
      </w:pPr>
      <w:r w:rsidRPr="00CE5CB6">
        <w:t>Основной темой обсуждения стала необходимость поддержки и разв</w:t>
      </w:r>
      <w:r w:rsidRPr="00CE5CB6">
        <w:t>и</w:t>
      </w:r>
      <w:r w:rsidRPr="00CE5CB6">
        <w:t xml:space="preserve">тия сельского хозяйства. </w:t>
      </w:r>
    </w:p>
    <w:p w:rsidR="00C44E4C" w:rsidRPr="00CE5CB6" w:rsidRDefault="00C44E4C" w:rsidP="00E42E23">
      <w:pPr>
        <w:ind w:firstLine="709"/>
      </w:pPr>
      <w:r w:rsidRPr="00CE5CB6">
        <w:t>Руководитель молод</w:t>
      </w:r>
      <w:r w:rsidR="00E42E23" w:rsidRPr="00CE5CB6">
        <w:t>е</w:t>
      </w:r>
      <w:r w:rsidRPr="00CE5CB6">
        <w:t>жной секции землячества «Байкал» А.Ф. Ков</w:t>
      </w:r>
      <w:r w:rsidRPr="00CE5CB6">
        <w:t>а</w:t>
      </w:r>
      <w:r w:rsidRPr="00CE5CB6">
        <w:t>ленко пригласил депутатов поучаствовать в совещании о перспективах с</w:t>
      </w:r>
      <w:r w:rsidRPr="00CE5CB6">
        <w:t>о</w:t>
      </w:r>
      <w:r w:rsidRPr="00CE5CB6">
        <w:t>здания машиностроительного кластера в Иркутской области, центром кот</w:t>
      </w:r>
      <w:r w:rsidRPr="00CE5CB6">
        <w:t>о</w:t>
      </w:r>
      <w:r w:rsidRPr="00CE5CB6">
        <w:t xml:space="preserve">рого может стать Иркутский авиастроительный завод. </w:t>
      </w:r>
    </w:p>
    <w:p w:rsidR="00C44E4C" w:rsidRPr="00CE5CB6" w:rsidRDefault="00C44E4C" w:rsidP="00E42E23">
      <w:pPr>
        <w:ind w:firstLine="709"/>
      </w:pPr>
      <w:r w:rsidRPr="00CE5CB6">
        <w:t xml:space="preserve">Заместитель председателя комиссии по Регламенту, депутатской этике информационной политике и связям с общественными объединениями А.В. </w:t>
      </w:r>
      <w:proofErr w:type="spellStart"/>
      <w:r w:rsidRPr="00CE5CB6">
        <w:t>Козюра</w:t>
      </w:r>
      <w:proofErr w:type="spellEnd"/>
      <w:r w:rsidRPr="00CE5CB6">
        <w:t xml:space="preserve"> обратился к членам делегации с просьбой оказать помощь в орган</w:t>
      </w:r>
      <w:r w:rsidRPr="00CE5CB6">
        <w:t>и</w:t>
      </w:r>
      <w:r w:rsidRPr="00CE5CB6">
        <w:t xml:space="preserve">зации поездки группы активистов в </w:t>
      </w:r>
      <w:r w:rsidR="00B52FB5">
        <w:t xml:space="preserve">г. </w:t>
      </w:r>
      <w:bookmarkStart w:id="21" w:name="_GoBack"/>
      <w:bookmarkEnd w:id="21"/>
      <w:r w:rsidR="00B52FB5">
        <w:t>Далянь (</w:t>
      </w:r>
      <w:r w:rsidRPr="00CE5CB6">
        <w:t>Порт Артур</w:t>
      </w:r>
      <w:r w:rsidR="00B52FB5">
        <w:t xml:space="preserve">, </w:t>
      </w:r>
      <w:r w:rsidRPr="00CE5CB6">
        <w:t>Китай), где нах</w:t>
      </w:r>
      <w:r w:rsidRPr="00CE5CB6">
        <w:t>о</w:t>
      </w:r>
      <w:r w:rsidRPr="00CE5CB6">
        <w:t>дятся два воинских кладбища. Как пояснил депутат, на одном из них захор</w:t>
      </w:r>
      <w:r w:rsidRPr="00CE5CB6">
        <w:t>о</w:t>
      </w:r>
      <w:r w:rsidRPr="00CE5CB6">
        <w:t>нены павшие в Великой Отечественной войне, и китайцы за ним ухаживают. На втором кладбище погребены погибшие в русско-японской войне, и оно тр</w:t>
      </w:r>
      <w:r w:rsidRPr="00CE5CB6">
        <w:t>е</w:t>
      </w:r>
      <w:r w:rsidRPr="00CE5CB6">
        <w:t>бует ухода.</w:t>
      </w:r>
    </w:p>
    <w:p w:rsidR="00C44E4C" w:rsidRPr="00CE5CB6" w:rsidRDefault="00C44E4C" w:rsidP="00F8671F">
      <w:pPr>
        <w:pStyle w:val="a4"/>
        <w:numPr>
          <w:ilvl w:val="0"/>
          <w:numId w:val="14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E5CB6">
        <w:rPr>
          <w:rFonts w:ascii="Times New Roman" w:hAnsi="Times New Roman" w:cs="Times New Roman"/>
          <w:b/>
          <w:sz w:val="28"/>
          <w:szCs w:val="28"/>
        </w:rPr>
        <w:t>Взаимодействие с Всероссийским обществом слепых (ВОС)</w:t>
      </w:r>
    </w:p>
    <w:p w:rsidR="00C44E4C" w:rsidRPr="00CE5CB6" w:rsidRDefault="00C44E4C" w:rsidP="00E42E23">
      <w:pPr>
        <w:ind w:firstLine="709"/>
      </w:pPr>
      <w:r w:rsidRPr="00CE5CB6">
        <w:rPr>
          <w:b/>
        </w:rPr>
        <w:t>9 апреля</w:t>
      </w:r>
      <w:r w:rsidRPr="00CE5CB6">
        <w:t xml:space="preserve"> комитет по социально-культурному законодательству под председательством И.Н. Синцовой провел заседание круглого стола на тему «Проблемы, перспективы социализации и образования детей-инвалидов с нарушениями зрения в Иркутской области». Выездное заседание состоялось на площадке </w:t>
      </w:r>
      <w:r w:rsidR="00E42E23" w:rsidRPr="00CE5CB6">
        <w:t>с</w:t>
      </w:r>
      <w:r w:rsidRPr="00CE5CB6">
        <w:t>пециальной (коррекционной) школы-интерната для обуча</w:t>
      </w:r>
      <w:r w:rsidRPr="00CE5CB6">
        <w:t>ю</w:t>
      </w:r>
      <w:r w:rsidRPr="00CE5CB6">
        <w:t>щихся с нарушениями зрения № 8 г. Иркутска. Тема обсуждения была ин</w:t>
      </w:r>
      <w:r w:rsidRPr="00CE5CB6">
        <w:t>и</w:t>
      </w:r>
      <w:r w:rsidRPr="00CE5CB6">
        <w:t xml:space="preserve">циирована региональным отделением ВОС в преддверии 90-летия создания Всероссийского общества слепых. </w:t>
      </w:r>
    </w:p>
    <w:p w:rsidR="00C44E4C" w:rsidRPr="00CE5CB6" w:rsidRDefault="00C44E4C" w:rsidP="00E42E23">
      <w:pPr>
        <w:ind w:firstLine="709"/>
      </w:pPr>
      <w:r w:rsidRPr="00CE5CB6">
        <w:rPr>
          <w:b/>
        </w:rPr>
        <w:t>10 апреля</w:t>
      </w:r>
      <w:r w:rsidRPr="00CE5CB6">
        <w:t xml:space="preserve"> председатель Законодательного Собрания Иркутской обл</w:t>
      </w:r>
      <w:r w:rsidRPr="00CE5CB6">
        <w:t>а</w:t>
      </w:r>
      <w:r w:rsidRPr="00CE5CB6">
        <w:t xml:space="preserve">сти Л.М. Берлина приняла участие в мероприятии, посвященном 90-летию Всероссийского общества слепых (ВОС), которое проходило в Театре юного </w:t>
      </w:r>
      <w:r w:rsidRPr="00CE5CB6">
        <w:lastRenderedPageBreak/>
        <w:t>зрителя им.</w:t>
      </w:r>
      <w:r w:rsidR="00E42E23" w:rsidRPr="00CE5CB6">
        <w:t xml:space="preserve"> А.</w:t>
      </w:r>
      <w:r w:rsidRPr="00CE5CB6">
        <w:t>В. Вампилова. В торжестве участвовали: вице-президент Вс</w:t>
      </w:r>
      <w:r w:rsidRPr="00CE5CB6">
        <w:t>е</w:t>
      </w:r>
      <w:r w:rsidRPr="00CE5CB6">
        <w:t xml:space="preserve">российского общества слепых Л.П. Абрамова, председатель региональной организации Всероссийского общества слепых Г.В. </w:t>
      </w:r>
      <w:proofErr w:type="spellStart"/>
      <w:r w:rsidRPr="00CE5CB6">
        <w:t>Катрук</w:t>
      </w:r>
      <w:proofErr w:type="spellEnd"/>
      <w:r w:rsidRPr="00CE5CB6">
        <w:t xml:space="preserve">, заместитель председателя Правительства Иркутской области В.Ф. </w:t>
      </w:r>
      <w:proofErr w:type="spellStart"/>
      <w:r w:rsidRPr="00CE5CB6">
        <w:t>Вобликова</w:t>
      </w:r>
      <w:proofErr w:type="spellEnd"/>
      <w:r w:rsidRPr="00CE5CB6">
        <w:t>, представ</w:t>
      </w:r>
      <w:r w:rsidRPr="00CE5CB6">
        <w:t>и</w:t>
      </w:r>
      <w:r w:rsidRPr="00CE5CB6">
        <w:t>тели региональной организации ВОС и других общественных организаций.</w:t>
      </w:r>
    </w:p>
    <w:p w:rsidR="00C44E4C" w:rsidRPr="00CE5CB6" w:rsidRDefault="00C44E4C" w:rsidP="00F8671F">
      <w:pPr>
        <w:pStyle w:val="a4"/>
        <w:numPr>
          <w:ilvl w:val="0"/>
          <w:numId w:val="14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E5CB6">
        <w:rPr>
          <w:rFonts w:ascii="Times New Roman" w:hAnsi="Times New Roman" w:cs="Times New Roman"/>
          <w:b/>
          <w:sz w:val="28"/>
          <w:szCs w:val="28"/>
        </w:rPr>
        <w:t>Взаимодействие с представителями Общероссийского про</w:t>
      </w:r>
      <w:r w:rsidRPr="00CE5CB6">
        <w:rPr>
          <w:rFonts w:ascii="Times New Roman" w:hAnsi="Times New Roman" w:cs="Times New Roman"/>
          <w:b/>
          <w:sz w:val="28"/>
          <w:szCs w:val="28"/>
        </w:rPr>
        <w:t>ф</w:t>
      </w:r>
      <w:r w:rsidRPr="00CE5CB6">
        <w:rPr>
          <w:rFonts w:ascii="Times New Roman" w:hAnsi="Times New Roman" w:cs="Times New Roman"/>
          <w:b/>
          <w:sz w:val="28"/>
          <w:szCs w:val="28"/>
        </w:rPr>
        <w:t>союза образования.</w:t>
      </w:r>
    </w:p>
    <w:p w:rsidR="00C44E4C" w:rsidRPr="00CE5CB6" w:rsidRDefault="00C44E4C" w:rsidP="00E42E23">
      <w:pPr>
        <w:ind w:firstLine="709"/>
      </w:pPr>
      <w:r w:rsidRPr="00CE5CB6">
        <w:rPr>
          <w:b/>
        </w:rPr>
        <w:t>22 мая</w:t>
      </w:r>
      <w:r w:rsidRPr="00CE5CB6">
        <w:t xml:space="preserve"> в Законодательном Собрании состоялась встреча руководства с представителями Общероссийского профсоюза образования. Участие в бес</w:t>
      </w:r>
      <w:r w:rsidRPr="00CE5CB6">
        <w:t>е</w:t>
      </w:r>
      <w:r w:rsidRPr="00CE5CB6">
        <w:t xml:space="preserve">де приняли спикер С.Ф. </w:t>
      </w:r>
      <w:proofErr w:type="spellStart"/>
      <w:r w:rsidRPr="00CE5CB6">
        <w:t>Брилка</w:t>
      </w:r>
      <w:proofErr w:type="spellEnd"/>
      <w:r w:rsidRPr="00CE5CB6">
        <w:t xml:space="preserve">, председатель комитета по социально-культурному законодательству И.А. Синцова, председатель комитета по здравоохранению и социальной защите А.Н. </w:t>
      </w:r>
      <w:proofErr w:type="spellStart"/>
      <w:r w:rsidRPr="00CE5CB6">
        <w:t>Лабыгин</w:t>
      </w:r>
      <w:proofErr w:type="spellEnd"/>
      <w:r w:rsidRPr="00CE5CB6">
        <w:t xml:space="preserve"> и председатель ком</w:t>
      </w:r>
      <w:r w:rsidRPr="00CE5CB6">
        <w:t>и</w:t>
      </w:r>
      <w:r w:rsidRPr="00CE5CB6">
        <w:t>тета по бюджету Н.И. Дикусарова, заместители Общероссийского профсоюза образования Т.В. Куприянова и М.В. Авдеенко, а также председатель Ирку</w:t>
      </w:r>
      <w:r w:rsidRPr="00CE5CB6">
        <w:t>т</w:t>
      </w:r>
      <w:r w:rsidRPr="00CE5CB6">
        <w:t xml:space="preserve">ской областной организации профсоюза образования В.Г. Федосеева. </w:t>
      </w:r>
    </w:p>
    <w:p w:rsidR="00C44E4C" w:rsidRPr="00CE5CB6" w:rsidRDefault="00C44E4C" w:rsidP="00E42E23">
      <w:pPr>
        <w:ind w:firstLine="709"/>
      </w:pPr>
      <w:r w:rsidRPr="00CE5CB6">
        <w:t xml:space="preserve">Т.В. Куприянова сообщила депутатам, что их визит в </w:t>
      </w:r>
      <w:proofErr w:type="spellStart"/>
      <w:r w:rsidRPr="00CE5CB6">
        <w:t>Приангарье</w:t>
      </w:r>
      <w:proofErr w:type="spellEnd"/>
      <w:r w:rsidRPr="00CE5CB6">
        <w:t xml:space="preserve"> св</w:t>
      </w:r>
      <w:r w:rsidRPr="00CE5CB6">
        <w:t>я</w:t>
      </w:r>
      <w:r w:rsidRPr="00CE5CB6">
        <w:t>зан с изучением практики работы областной, местных и первичных орган</w:t>
      </w:r>
      <w:r w:rsidRPr="00CE5CB6">
        <w:t>и</w:t>
      </w:r>
      <w:r w:rsidRPr="00CE5CB6">
        <w:t xml:space="preserve">заций Общероссийского профсоюза образования в Иркутской области, с ознакомлением </w:t>
      </w:r>
      <w:r w:rsidR="00E42E23" w:rsidRPr="00CE5CB6">
        <w:t xml:space="preserve">с </w:t>
      </w:r>
      <w:r w:rsidRPr="00CE5CB6">
        <w:t>учебн</w:t>
      </w:r>
      <w:r w:rsidR="00E42E23" w:rsidRPr="00CE5CB6">
        <w:t>ым</w:t>
      </w:r>
      <w:r w:rsidRPr="00CE5CB6">
        <w:t xml:space="preserve"> процесс</w:t>
      </w:r>
      <w:r w:rsidR="00E42E23" w:rsidRPr="00CE5CB6">
        <w:t>ом</w:t>
      </w:r>
      <w:r w:rsidRPr="00CE5CB6">
        <w:t xml:space="preserve"> в вузах, регулированием вопросов тр</w:t>
      </w:r>
      <w:r w:rsidRPr="00CE5CB6">
        <w:t>у</w:t>
      </w:r>
      <w:r w:rsidRPr="00CE5CB6">
        <w:t>довых отношений в сфере образования. Также представители Общеросси</w:t>
      </w:r>
      <w:r w:rsidRPr="00CE5CB6">
        <w:t>й</w:t>
      </w:r>
      <w:r w:rsidRPr="00CE5CB6">
        <w:t>ского профсоюза образования намерены изучить опыт социального партне</w:t>
      </w:r>
      <w:r w:rsidRPr="00CE5CB6">
        <w:t>р</w:t>
      </w:r>
      <w:r w:rsidRPr="00CE5CB6">
        <w:t xml:space="preserve">ства, рассмотреть вопросы модернизации высшего образования, повышения качества подготовки специалистов и определения потребности в кадрах для региона. </w:t>
      </w:r>
    </w:p>
    <w:p w:rsidR="00C44E4C" w:rsidRPr="00CE5CB6" w:rsidRDefault="00C44E4C" w:rsidP="00E42E23">
      <w:pPr>
        <w:ind w:firstLine="709"/>
      </w:pPr>
      <w:r w:rsidRPr="00CE5CB6">
        <w:t xml:space="preserve">С.Ф. </w:t>
      </w:r>
      <w:proofErr w:type="spellStart"/>
      <w:r w:rsidRPr="00CE5CB6">
        <w:t>Брилка</w:t>
      </w:r>
      <w:proofErr w:type="spellEnd"/>
      <w:r w:rsidRPr="00CE5CB6">
        <w:t>, в свою очередь, обратился с просьбой</w:t>
      </w:r>
      <w:r w:rsidR="00614F79">
        <w:t xml:space="preserve"> </w:t>
      </w:r>
      <w:r w:rsidR="00E42E23" w:rsidRPr="00CE5CB6">
        <w:t>о представлении</w:t>
      </w:r>
      <w:r w:rsidRPr="00CE5CB6">
        <w:t xml:space="preserve"> в Законодательное Собрание документ</w:t>
      </w:r>
      <w:r w:rsidR="00E42E23" w:rsidRPr="00CE5CB6">
        <w:t>а</w:t>
      </w:r>
      <w:r w:rsidRPr="00CE5CB6">
        <w:t xml:space="preserve"> с экспертным мнением для более ко</w:t>
      </w:r>
      <w:r w:rsidRPr="00CE5CB6">
        <w:t>н</w:t>
      </w:r>
      <w:r w:rsidRPr="00CE5CB6">
        <w:t xml:space="preserve">структивного взаимодействия региональных органов власти с организациями профсоюзов образования. </w:t>
      </w:r>
    </w:p>
    <w:p w:rsidR="00C44E4C" w:rsidRPr="00CE5CB6" w:rsidRDefault="00C44E4C" w:rsidP="00E42E23">
      <w:pPr>
        <w:ind w:firstLine="709"/>
      </w:pPr>
      <w:r w:rsidRPr="00CE5CB6">
        <w:t>И.А. Синцова в ходе беседы отметила тесное сотрудничество областн</w:t>
      </w:r>
      <w:r w:rsidRPr="00CE5CB6">
        <w:t>о</w:t>
      </w:r>
      <w:r w:rsidRPr="00CE5CB6">
        <w:t>го парламента с профсоюзными организациями, подчеркнув, что существует целая система для учета мнений педагогов при подготовке областных зак</w:t>
      </w:r>
      <w:r w:rsidRPr="00CE5CB6">
        <w:t>о</w:t>
      </w:r>
      <w:r w:rsidRPr="00CE5CB6">
        <w:t xml:space="preserve">нопроектов, касающихся сферы образования. </w:t>
      </w:r>
    </w:p>
    <w:p w:rsidR="00C44E4C" w:rsidRPr="00CE5CB6" w:rsidRDefault="00C44E4C" w:rsidP="00E42E23">
      <w:pPr>
        <w:ind w:firstLine="709"/>
      </w:pPr>
      <w:r w:rsidRPr="00CE5CB6">
        <w:t>В завершени</w:t>
      </w:r>
      <w:r w:rsidR="00E42E23" w:rsidRPr="00CE5CB6">
        <w:t>е</w:t>
      </w:r>
      <w:r w:rsidRPr="00CE5CB6">
        <w:t xml:space="preserve"> встречи В.Ф. Федосеева поблагодарила депутатов за и</w:t>
      </w:r>
      <w:r w:rsidRPr="00CE5CB6">
        <w:t>н</w:t>
      </w:r>
      <w:r w:rsidRPr="00CE5CB6">
        <w:t xml:space="preserve">терес к педагогическому сообществу и развитию сферы образования. </w:t>
      </w:r>
      <w:r w:rsidR="00F8671F" w:rsidRPr="00CE5CB6">
        <w:br/>
      </w:r>
      <w:r w:rsidRPr="00CE5CB6">
        <w:t xml:space="preserve">Т.В. Куприянова вручила И.А. Синцовой нагрудный знак Общероссийского профсоюза образования «За социальное партнерство». </w:t>
      </w:r>
    </w:p>
    <w:p w:rsidR="00C44E4C" w:rsidRPr="00CE5CB6" w:rsidRDefault="00C44E4C" w:rsidP="00F8671F">
      <w:pPr>
        <w:pStyle w:val="a4"/>
        <w:numPr>
          <w:ilvl w:val="0"/>
          <w:numId w:val="14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b/>
          <w:sz w:val="28"/>
          <w:szCs w:val="28"/>
        </w:rPr>
        <w:t>Взаимодействие с Уполномоченным по правам человека в Иркутской области</w:t>
      </w:r>
    </w:p>
    <w:p w:rsidR="00C44E4C" w:rsidRPr="00CE5CB6" w:rsidRDefault="00C44E4C" w:rsidP="00E42E23">
      <w:pPr>
        <w:ind w:firstLine="709"/>
      </w:pPr>
      <w:r w:rsidRPr="00CE5CB6">
        <w:t>Уполномоченный по правам человека в Иркутской области В.А. Лукин принимал участие в заседаниях комитетов и комиссий Законодательного С</w:t>
      </w:r>
      <w:r w:rsidRPr="00CE5CB6">
        <w:t>о</w:t>
      </w:r>
      <w:r w:rsidRPr="00CE5CB6">
        <w:t>брания Иркутской области, а также в работе сессий Законодательного С</w:t>
      </w:r>
      <w:r w:rsidRPr="00CE5CB6">
        <w:t>о</w:t>
      </w:r>
      <w:r w:rsidRPr="00CE5CB6">
        <w:t>брания Иркутской области. Им были внесены поправки к ряду проектов з</w:t>
      </w:r>
      <w:r w:rsidRPr="00CE5CB6">
        <w:t>а</w:t>
      </w:r>
      <w:r w:rsidRPr="00CE5CB6">
        <w:t>конов.</w:t>
      </w:r>
    </w:p>
    <w:p w:rsidR="00C44E4C" w:rsidRPr="00CE5CB6" w:rsidRDefault="00C44E4C" w:rsidP="00E42E23">
      <w:pPr>
        <w:ind w:firstLine="709"/>
        <w:rPr>
          <w:b/>
        </w:rPr>
      </w:pPr>
      <w:r w:rsidRPr="00CE5CB6">
        <w:rPr>
          <w:b/>
        </w:rPr>
        <w:lastRenderedPageBreak/>
        <w:t>15 апреля</w:t>
      </w:r>
      <w:r w:rsidRPr="00CE5CB6">
        <w:t xml:space="preserve"> на 23-й сессии 2015 года был заслушан доклад Уполном</w:t>
      </w:r>
      <w:r w:rsidRPr="00CE5CB6">
        <w:t>о</w:t>
      </w:r>
      <w:r w:rsidRPr="00CE5CB6">
        <w:t>ченного по правам человека в Иркутской области «О положении в сфере с</w:t>
      </w:r>
      <w:r w:rsidRPr="00CE5CB6">
        <w:t>о</w:t>
      </w:r>
      <w:r w:rsidRPr="00CE5CB6">
        <w:t>блюдения прав и свобод человека и гражданина в Иркутской области в 2014 году»</w:t>
      </w:r>
      <w:r w:rsidR="00E42E23" w:rsidRPr="00CE5CB6">
        <w:t>.</w:t>
      </w:r>
    </w:p>
    <w:p w:rsidR="00C44E4C" w:rsidRPr="00CE5CB6" w:rsidRDefault="00C44E4C" w:rsidP="00E42E23">
      <w:pPr>
        <w:ind w:firstLine="709"/>
      </w:pPr>
      <w:r w:rsidRPr="00CE5CB6">
        <w:rPr>
          <w:b/>
        </w:rPr>
        <w:t>20 мая</w:t>
      </w:r>
      <w:r w:rsidRPr="00CE5CB6">
        <w:t xml:space="preserve"> 2015 года на 25-й сессии Законодательного Собрания Ирку</w:t>
      </w:r>
      <w:r w:rsidRPr="00CE5CB6">
        <w:t>т</w:t>
      </w:r>
      <w:r w:rsidRPr="00CE5CB6">
        <w:t>ской области был рассмотрен и принят в первом чтении проект закона И</w:t>
      </w:r>
      <w:r w:rsidRPr="00CE5CB6">
        <w:t>р</w:t>
      </w:r>
      <w:r w:rsidRPr="00CE5CB6">
        <w:t>кутской области «О внесении изменений в Закон Иркутской области «Об о</w:t>
      </w:r>
      <w:r w:rsidRPr="00CE5CB6">
        <w:t>т</w:t>
      </w:r>
      <w:r w:rsidRPr="00CE5CB6">
        <w:t>дельных вопросах образования в Иркутской области» (законодательная ин</w:t>
      </w:r>
      <w:r w:rsidRPr="00CE5CB6">
        <w:t>и</w:t>
      </w:r>
      <w:r w:rsidRPr="00CE5CB6">
        <w:t>циатива Уполномоченного по правам человека в Иркутской области).</w:t>
      </w:r>
    </w:p>
    <w:p w:rsidR="00C44E4C" w:rsidRPr="00CE5CB6" w:rsidRDefault="00C44E4C" w:rsidP="00E42E23">
      <w:pPr>
        <w:ind w:firstLine="709"/>
      </w:pPr>
      <w:r w:rsidRPr="00CE5CB6">
        <w:t>Также на</w:t>
      </w:r>
      <w:r w:rsidR="002228D4" w:rsidRPr="00CE5CB6">
        <w:t xml:space="preserve"> </w:t>
      </w:r>
      <w:r w:rsidRPr="00CE5CB6">
        <w:t>25-й сессии был заслушан специальный доклад Уполном</w:t>
      </w:r>
      <w:r w:rsidRPr="00CE5CB6">
        <w:t>о</w:t>
      </w:r>
      <w:r w:rsidRPr="00CE5CB6">
        <w:t>ченного по правам человека в Иркутской области «О некоторых вопросах с</w:t>
      </w:r>
      <w:r w:rsidRPr="00CE5CB6">
        <w:t>о</w:t>
      </w:r>
      <w:r w:rsidRPr="00CE5CB6">
        <w:t>блюдения и защиты прав коренных малочисленных народов, проживающих на территории Иркутской области».</w:t>
      </w:r>
    </w:p>
    <w:p w:rsidR="00C44E4C" w:rsidRPr="00CE5CB6" w:rsidRDefault="00C44E4C" w:rsidP="00E42E23">
      <w:pPr>
        <w:pStyle w:val="a4"/>
        <w:numPr>
          <w:ilvl w:val="0"/>
          <w:numId w:val="14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b/>
          <w:sz w:val="28"/>
          <w:szCs w:val="28"/>
        </w:rPr>
        <w:t>Взаимодействие с Уполномоченным по правам ребенка в И</w:t>
      </w:r>
      <w:r w:rsidRPr="00CE5CB6">
        <w:rPr>
          <w:rFonts w:ascii="Times New Roman" w:hAnsi="Times New Roman" w:cs="Times New Roman"/>
          <w:b/>
          <w:sz w:val="28"/>
          <w:szCs w:val="28"/>
        </w:rPr>
        <w:t>р</w:t>
      </w:r>
      <w:r w:rsidRPr="00CE5CB6">
        <w:rPr>
          <w:rFonts w:ascii="Times New Roman" w:hAnsi="Times New Roman" w:cs="Times New Roman"/>
          <w:b/>
          <w:sz w:val="28"/>
          <w:szCs w:val="28"/>
        </w:rPr>
        <w:t>кутской области</w:t>
      </w:r>
    </w:p>
    <w:p w:rsidR="00C44E4C" w:rsidRPr="00CE5CB6" w:rsidRDefault="00C44E4C" w:rsidP="00E42E23">
      <w:pPr>
        <w:ind w:firstLine="709"/>
      </w:pPr>
      <w:r w:rsidRPr="00CE5CB6">
        <w:t>Уполномоченный по правам ребенка в Иркутской области С.Н. Сем</w:t>
      </w:r>
      <w:r w:rsidRPr="00CE5CB6">
        <w:t>е</w:t>
      </w:r>
      <w:r w:rsidRPr="00CE5CB6">
        <w:t>нова принимала участие в работе комитетов и комиссий Законодательного Собрания Иркутской области, а также в работе сессий Законодательного С</w:t>
      </w:r>
      <w:r w:rsidRPr="00CE5CB6">
        <w:t>о</w:t>
      </w:r>
      <w:r w:rsidRPr="00CE5CB6">
        <w:t>брания Иркутской области.</w:t>
      </w:r>
    </w:p>
    <w:p w:rsidR="00C44E4C" w:rsidRPr="00CE5CB6" w:rsidRDefault="00C44E4C" w:rsidP="00E42E23">
      <w:pPr>
        <w:ind w:firstLine="709"/>
      </w:pPr>
      <w:r w:rsidRPr="00CE5CB6">
        <w:t xml:space="preserve">На 23-й сессии </w:t>
      </w:r>
      <w:r w:rsidRPr="00CE5CB6">
        <w:rPr>
          <w:b/>
        </w:rPr>
        <w:t>15 апреля</w:t>
      </w:r>
      <w:r w:rsidRPr="00CE5CB6">
        <w:t xml:space="preserve"> 2015 года был заслушан доклад Уполном</w:t>
      </w:r>
      <w:r w:rsidRPr="00CE5CB6">
        <w:t>о</w:t>
      </w:r>
      <w:r w:rsidRPr="00CE5CB6">
        <w:t xml:space="preserve">ченного </w:t>
      </w:r>
      <w:r w:rsidRPr="00CE5CB6">
        <w:rPr>
          <w:rFonts w:eastAsiaTheme="minorHAnsi"/>
        </w:rPr>
        <w:t xml:space="preserve">по правам </w:t>
      </w:r>
      <w:r w:rsidRPr="00CE5CB6">
        <w:t xml:space="preserve">ребенка в Иркутской области «По вопросам соблюдения прав ребенка в Иркутской области в 2014 году». </w:t>
      </w:r>
    </w:p>
    <w:p w:rsidR="00C44E4C" w:rsidRPr="00CE5CB6" w:rsidRDefault="00C44E4C" w:rsidP="00E42E23">
      <w:pPr>
        <w:ind w:firstLine="709"/>
      </w:pPr>
      <w:r w:rsidRPr="00CE5CB6">
        <w:rPr>
          <w:b/>
        </w:rPr>
        <w:t>12 мая</w:t>
      </w:r>
      <w:r w:rsidRPr="00CE5CB6">
        <w:t xml:space="preserve"> Уполномоченный по правам ребенка в Иркутской области С.Н. Семенова приняла участие в работе круглого стола «Об опыте реализации в Иркутской области установленных законом форм общественного контроля, пути совершенствования»,</w:t>
      </w:r>
      <w:r w:rsidRPr="00CE5CB6">
        <w:rPr>
          <w:sz w:val="18"/>
          <w:szCs w:val="18"/>
        </w:rPr>
        <w:t xml:space="preserve"> </w:t>
      </w:r>
      <w:r w:rsidRPr="00CE5CB6">
        <w:t>организованн</w:t>
      </w:r>
      <w:r w:rsidR="00E42E23" w:rsidRPr="00CE5CB6">
        <w:t>ого</w:t>
      </w:r>
      <w:r w:rsidRPr="00CE5CB6">
        <w:t xml:space="preserve"> комитетом по законодательству о государственном строительстве</w:t>
      </w:r>
      <w:r w:rsidR="00E42E23" w:rsidRPr="00CE5CB6">
        <w:t xml:space="preserve"> области</w:t>
      </w:r>
      <w:r w:rsidRPr="00CE5CB6">
        <w:t xml:space="preserve"> и местном самоуправлении. </w:t>
      </w:r>
    </w:p>
    <w:p w:rsidR="00C44E4C" w:rsidRPr="00CE5CB6" w:rsidRDefault="00C44E4C" w:rsidP="00E42E23">
      <w:pPr>
        <w:pStyle w:val="a4"/>
        <w:numPr>
          <w:ilvl w:val="0"/>
          <w:numId w:val="14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b/>
          <w:sz w:val="28"/>
          <w:szCs w:val="28"/>
        </w:rPr>
        <w:t>Взаимодействие с Уполномоченным по правам предприним</w:t>
      </w:r>
      <w:r w:rsidRPr="00CE5CB6">
        <w:rPr>
          <w:rFonts w:ascii="Times New Roman" w:hAnsi="Times New Roman" w:cs="Times New Roman"/>
          <w:b/>
          <w:sz w:val="28"/>
          <w:szCs w:val="28"/>
        </w:rPr>
        <w:t>а</w:t>
      </w:r>
      <w:r w:rsidRPr="00CE5CB6">
        <w:rPr>
          <w:rFonts w:ascii="Times New Roman" w:hAnsi="Times New Roman" w:cs="Times New Roman"/>
          <w:b/>
          <w:sz w:val="28"/>
          <w:szCs w:val="28"/>
        </w:rPr>
        <w:t>теля в Иркутской области</w:t>
      </w:r>
    </w:p>
    <w:p w:rsidR="00C44E4C" w:rsidRPr="00CE5CB6" w:rsidRDefault="00C44E4C" w:rsidP="00E42E23">
      <w:pPr>
        <w:ind w:firstLine="709"/>
      </w:pPr>
      <w:r w:rsidRPr="00CE5CB6">
        <w:t xml:space="preserve">Уполномоченный по правам предпринимателя в Иркутской области </w:t>
      </w:r>
      <w:r w:rsidRPr="00CE5CB6">
        <w:br/>
        <w:t>А.А. Москаленко принимал участие в работе комитетов и комиссий Закон</w:t>
      </w:r>
      <w:r w:rsidRPr="00CE5CB6">
        <w:t>о</w:t>
      </w:r>
      <w:r w:rsidRPr="00CE5CB6">
        <w:t>дательного Собрания Иркутской области, а также в работе сессий Законод</w:t>
      </w:r>
      <w:r w:rsidRPr="00CE5CB6">
        <w:t>а</w:t>
      </w:r>
      <w:r w:rsidRPr="00CE5CB6">
        <w:t>тельного Собрания Иркутской области.</w:t>
      </w:r>
    </w:p>
    <w:p w:rsidR="00C44E4C" w:rsidRPr="00CE5CB6" w:rsidRDefault="00C44E4C" w:rsidP="00E42E23">
      <w:pPr>
        <w:ind w:firstLine="709"/>
      </w:pPr>
      <w:r w:rsidRPr="00CE5CB6">
        <w:rPr>
          <w:b/>
        </w:rPr>
        <w:t>20 мая</w:t>
      </w:r>
      <w:r w:rsidRPr="00CE5CB6">
        <w:t xml:space="preserve"> 2015 года на 25-й сессии был заслушан ежегодный доклад о р</w:t>
      </w:r>
      <w:r w:rsidRPr="00CE5CB6">
        <w:t>е</w:t>
      </w:r>
      <w:r w:rsidRPr="00CE5CB6">
        <w:t>зультатах деятельности Уполномоченного по защите прав предпринимателей в Иркутской области в 2014 году с оценкой условий осуществления предпр</w:t>
      </w:r>
      <w:r w:rsidRPr="00CE5CB6">
        <w:t>и</w:t>
      </w:r>
      <w:r w:rsidRPr="00CE5CB6">
        <w:t>нимательской деятельности в Иркутской области и предложениями о сове</w:t>
      </w:r>
      <w:r w:rsidRPr="00CE5CB6">
        <w:t>р</w:t>
      </w:r>
      <w:r w:rsidRPr="00CE5CB6">
        <w:t>шенствовании правового положения субъектов предпринимательской де</w:t>
      </w:r>
      <w:r w:rsidRPr="00CE5CB6">
        <w:t>я</w:t>
      </w:r>
      <w:r w:rsidRPr="00CE5CB6">
        <w:t>тельности</w:t>
      </w:r>
      <w:r w:rsidR="00E42E23" w:rsidRPr="00CE5CB6">
        <w:t>.</w:t>
      </w:r>
    </w:p>
    <w:p w:rsidR="00C44E4C" w:rsidRPr="00CE5CB6" w:rsidRDefault="00C44E4C" w:rsidP="00E42E23">
      <w:pPr>
        <w:ind w:firstLine="709"/>
      </w:pPr>
      <w:r w:rsidRPr="00CE5CB6">
        <w:rPr>
          <w:b/>
        </w:rPr>
        <w:t>29 мая</w:t>
      </w:r>
      <w:r w:rsidRPr="00CE5CB6">
        <w:t xml:space="preserve"> в заседании круглого стола «Развитие транспортной системы в Иркутской области» приняла участие представитель аппарата Уполномоче</w:t>
      </w:r>
      <w:r w:rsidRPr="00CE5CB6">
        <w:t>н</w:t>
      </w:r>
      <w:r w:rsidRPr="00CE5CB6">
        <w:t>ного по защите прав предпринимателей.</w:t>
      </w:r>
    </w:p>
    <w:p w:rsidR="00C44E4C" w:rsidRPr="00CE5CB6" w:rsidRDefault="00C44E4C" w:rsidP="00E42E23">
      <w:pPr>
        <w:ind w:firstLine="709"/>
      </w:pPr>
      <w:r w:rsidRPr="00CE5CB6">
        <w:t>Комиссией по Регламенту, депутатской этике, информационной пол</w:t>
      </w:r>
      <w:r w:rsidRPr="00CE5CB6">
        <w:t>и</w:t>
      </w:r>
      <w:r w:rsidRPr="00CE5CB6">
        <w:t>тике и связям с общественными объединениями организована работа со</w:t>
      </w:r>
      <w:r w:rsidRPr="00CE5CB6">
        <w:t>в</w:t>
      </w:r>
      <w:r w:rsidRPr="00CE5CB6">
        <w:lastRenderedPageBreak/>
        <w:t>местно с Иркутской региональной общественной организаци</w:t>
      </w:r>
      <w:r w:rsidR="00E42E23" w:rsidRPr="00CE5CB6">
        <w:t>ей</w:t>
      </w:r>
      <w:r w:rsidRPr="00CE5CB6">
        <w:t xml:space="preserve"> - </w:t>
      </w:r>
      <w:r w:rsidRPr="00CE5CB6">
        <w:rPr>
          <w:b/>
        </w:rPr>
        <w:t>движение «Ветераны Комсомола»</w:t>
      </w:r>
      <w:r w:rsidRPr="00CE5CB6">
        <w:t xml:space="preserve"> по подготовке к празднованию 95-летия Иркутской организации ВЛКСМ в части награждения ветеранов комсомола Почетными грамотами. Решением депутатов Законодательного Собрания второго созыва 6 человек за активную общественно-политическую деятельность в Иркутской области награждены Почетными грамотами Законодательного Собрания И</w:t>
      </w:r>
      <w:r w:rsidRPr="00CE5CB6">
        <w:t>р</w:t>
      </w:r>
      <w:r w:rsidRPr="00CE5CB6">
        <w:t>кутской области</w:t>
      </w:r>
      <w:r w:rsidR="00DC6896" w:rsidRPr="00CE5CB6">
        <w:t>.</w:t>
      </w:r>
    </w:p>
    <w:p w:rsidR="00617895" w:rsidRPr="00CE5CB6" w:rsidRDefault="00617895" w:rsidP="0086075C">
      <w:pPr>
        <w:pStyle w:val="1"/>
      </w:pPr>
      <w:bookmarkStart w:id="22" w:name="_Toc392686032"/>
      <w:bookmarkStart w:id="23" w:name="_Toc424041669"/>
      <w:r w:rsidRPr="00CE5CB6">
        <w:t>Обзор деятельности Общественного Совета при Закон</w:t>
      </w:r>
      <w:r w:rsidRPr="00CE5CB6">
        <w:t>о</w:t>
      </w:r>
      <w:r w:rsidRPr="00CE5CB6">
        <w:t>дательном Собрании Иркутской области</w:t>
      </w:r>
      <w:bookmarkEnd w:id="22"/>
      <w:bookmarkEnd w:id="23"/>
    </w:p>
    <w:p w:rsidR="00CA6791" w:rsidRPr="00CE5CB6" w:rsidRDefault="00CA6791" w:rsidP="00E42E23">
      <w:pPr>
        <w:ind w:firstLine="709"/>
        <w:rPr>
          <w:rFonts w:eastAsia="Times New Roman"/>
          <w:bCs/>
          <w:iCs/>
          <w:lang w:eastAsia="ru-RU"/>
        </w:rPr>
      </w:pPr>
      <w:r w:rsidRPr="00CE5CB6">
        <w:rPr>
          <w:rFonts w:eastAsia="Times New Roman"/>
          <w:bCs/>
          <w:iCs/>
          <w:lang w:eastAsia="ru-RU"/>
        </w:rPr>
        <w:t>Во 2-м квартале состоялось два заседания Общественного Совета</w:t>
      </w:r>
      <w:r w:rsidRPr="00CE5CB6">
        <w:rPr>
          <w:rFonts w:eastAsia="Times New Roman"/>
          <w:b/>
          <w:bCs/>
          <w:iCs/>
          <w:lang w:eastAsia="ru-RU"/>
        </w:rPr>
        <w:t xml:space="preserve"> </w:t>
      </w:r>
      <w:r w:rsidRPr="00CE5CB6">
        <w:rPr>
          <w:rFonts w:eastAsia="Times New Roman"/>
          <w:bCs/>
          <w:iCs/>
          <w:lang w:eastAsia="ru-RU"/>
        </w:rPr>
        <w:t>при Законодательном Собрании Иркутской области (далее – Общественный С</w:t>
      </w:r>
      <w:r w:rsidRPr="00CE5CB6">
        <w:rPr>
          <w:rFonts w:eastAsia="Times New Roman"/>
          <w:bCs/>
          <w:iCs/>
          <w:lang w:eastAsia="ru-RU"/>
        </w:rPr>
        <w:t>о</w:t>
      </w:r>
      <w:r w:rsidRPr="00CE5CB6">
        <w:rPr>
          <w:rFonts w:eastAsia="Times New Roman"/>
          <w:bCs/>
          <w:iCs/>
          <w:lang w:eastAsia="ru-RU"/>
        </w:rPr>
        <w:t>вет):</w:t>
      </w:r>
      <w:r w:rsidR="002228D4" w:rsidRPr="00CE5CB6">
        <w:rPr>
          <w:rFonts w:eastAsia="Times New Roman"/>
          <w:bCs/>
          <w:iCs/>
          <w:lang w:eastAsia="ru-RU"/>
        </w:rPr>
        <w:t xml:space="preserve"> </w:t>
      </w:r>
      <w:r w:rsidRPr="00CE5CB6">
        <w:rPr>
          <w:rFonts w:eastAsia="Times New Roman"/>
          <w:bCs/>
          <w:iCs/>
          <w:lang w:eastAsia="ru-RU"/>
        </w:rPr>
        <w:t>28 мая, 30 июня.</w:t>
      </w:r>
    </w:p>
    <w:p w:rsidR="00E60D88" w:rsidRPr="00CE5CB6" w:rsidRDefault="00CA6791" w:rsidP="00E42E23">
      <w:pPr>
        <w:pStyle w:val="a4"/>
        <w:tabs>
          <w:tab w:val="left" w:pos="567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5C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рамках</w:t>
      </w:r>
      <w:r w:rsidR="002228D4" w:rsidRPr="00CE5C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заседани</w:t>
      </w:r>
      <w:r w:rsidR="008225EB" w:rsidRPr="00CE5C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Pr="00CE5C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Общественного Совета</w:t>
      </w:r>
      <w:r w:rsidRPr="00CE5C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были</w:t>
      </w:r>
      <w:r w:rsidRPr="00CE5C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рассмотрены </w:t>
      </w:r>
      <w:r w:rsidR="00E60D88" w:rsidRPr="00CE5C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CE5C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вопр</w:t>
      </w:r>
      <w:r w:rsidRPr="00CE5C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CE5C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 о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реализации </w:t>
      </w:r>
      <w:r w:rsidR="00E42E23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аконов Иркутской области</w:t>
      </w:r>
      <w:r w:rsidR="00B25FF7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28D4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ноября 2012</w:t>
      </w:r>
      <w:r w:rsidR="002228D4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228D4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105-ОЗ «Об обеспечении оказания юридической помощи в Иркутской обл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сти», от</w:t>
      </w:r>
      <w:r w:rsidR="002228D4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2013</w:t>
      </w:r>
      <w:r w:rsidR="002228D4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228D4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167-ОЗ «Об организации проведения кап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тального ремонта общего имущества в многоквартирных домах на террит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Иркутской области»</w:t>
      </w:r>
      <w:r w:rsidR="00E42E23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июня 2011 года № 37-ОЗ «Об областной гос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поддержке социально ориентированных некоммерческих орг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низаций»</w:t>
      </w:r>
      <w:r w:rsidR="00E42E23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D88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D88" w:rsidRPr="00CE5CB6">
        <w:rPr>
          <w:rFonts w:ascii="Times New Roman" w:eastAsia="Calibri" w:hAnsi="Times New Roman" w:cs="Times New Roman"/>
          <w:sz w:val="28"/>
          <w:szCs w:val="28"/>
        </w:rPr>
        <w:t>от</w:t>
      </w:r>
      <w:r w:rsidR="002228D4" w:rsidRPr="00CE5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D88" w:rsidRPr="00CE5CB6">
        <w:rPr>
          <w:rFonts w:ascii="Times New Roman" w:eastAsia="Calibri" w:hAnsi="Times New Roman" w:cs="Times New Roman"/>
          <w:sz w:val="28"/>
          <w:szCs w:val="28"/>
        </w:rPr>
        <w:t>16</w:t>
      </w:r>
      <w:r w:rsidR="002228D4" w:rsidRPr="00CE5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D88" w:rsidRPr="00CE5CB6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2228D4" w:rsidRPr="00CE5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D88" w:rsidRPr="00CE5CB6">
        <w:rPr>
          <w:rFonts w:ascii="Times New Roman" w:eastAsia="Calibri" w:hAnsi="Times New Roman" w:cs="Times New Roman"/>
          <w:sz w:val="28"/>
          <w:szCs w:val="28"/>
        </w:rPr>
        <w:t>2013</w:t>
      </w:r>
      <w:r w:rsidR="002228D4" w:rsidRPr="00CE5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D88" w:rsidRPr="00CE5CB6">
        <w:rPr>
          <w:rFonts w:ascii="Times New Roman" w:eastAsia="Calibri" w:hAnsi="Times New Roman" w:cs="Times New Roman"/>
          <w:sz w:val="28"/>
          <w:szCs w:val="28"/>
        </w:rPr>
        <w:t>года</w:t>
      </w:r>
      <w:r w:rsidR="002228D4" w:rsidRPr="00CE5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D88" w:rsidRPr="00CE5CB6">
        <w:rPr>
          <w:rFonts w:ascii="Times New Roman" w:eastAsia="Calibri" w:hAnsi="Times New Roman" w:cs="Times New Roman"/>
          <w:sz w:val="28"/>
          <w:szCs w:val="28"/>
        </w:rPr>
        <w:t>№ 138-ОЗ «Об Уполномоченном по защ</w:t>
      </w:r>
      <w:r w:rsidR="00E60D88" w:rsidRPr="00CE5CB6">
        <w:rPr>
          <w:rFonts w:ascii="Times New Roman" w:eastAsia="Calibri" w:hAnsi="Times New Roman" w:cs="Times New Roman"/>
          <w:sz w:val="28"/>
          <w:szCs w:val="28"/>
        </w:rPr>
        <w:t>и</w:t>
      </w:r>
      <w:r w:rsidR="00E60D88" w:rsidRPr="00CE5CB6">
        <w:rPr>
          <w:rFonts w:ascii="Times New Roman" w:eastAsia="Calibri" w:hAnsi="Times New Roman" w:cs="Times New Roman"/>
          <w:sz w:val="28"/>
          <w:szCs w:val="28"/>
        </w:rPr>
        <w:t>те прав предпринимателей в Иркутской области»;</w:t>
      </w:r>
      <w:r w:rsidR="002228D4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ходе реализации</w:t>
      </w:r>
      <w:r w:rsidR="002228D4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CE5CB6">
        <w:rPr>
          <w:rFonts w:ascii="Times New Roman" w:eastAsia="Calibri" w:hAnsi="Times New Roman" w:cs="Times New Roman"/>
          <w:sz w:val="28"/>
          <w:szCs w:val="28"/>
        </w:rPr>
        <w:t>«Переселение граждан из ветхого и аварийного жилищного фонда Иркутской области» на 2014 – 2020 годы государственной программы Иркутской области «Доступное жилье» на 2014 – 2020 годы;</w:t>
      </w:r>
      <w:r w:rsidR="002228D4" w:rsidRPr="00CE5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D88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сельского хозяйства и регулирование рынков сельскохозяйстве</w:t>
      </w:r>
      <w:r w:rsidR="00E60D88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0D88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продукции, сырья и продовольствия в Иркутской области» на 2014 – 2020 годы</w:t>
      </w:r>
      <w:r w:rsidR="002228D4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D88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</w:t>
      </w:r>
      <w:r w:rsidR="002228D4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D88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«Развитие сел</w:t>
      </w:r>
      <w:r w:rsidR="00E60D88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60D88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хозяйства и регулирование рынков сельскохозяйственной продукции, сырья и продовольствия»</w:t>
      </w:r>
      <w:r w:rsidR="002228D4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D88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2020 годы</w:t>
      </w:r>
      <w:r w:rsidR="00E42E23" w:rsidRPr="00CE5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791" w:rsidRPr="00CE5CB6" w:rsidRDefault="00CA6791" w:rsidP="00E42E23">
      <w:pPr>
        <w:ind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Ежегодно в сентябре в Дни Иркутской области в Законодательном С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брании проходит торжественная церемония награждения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Почетным знаком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 xml:space="preserve">Юрия Абрамовича </w:t>
      </w:r>
      <w:proofErr w:type="spellStart"/>
      <w:r w:rsidRPr="00CE5CB6">
        <w:rPr>
          <w:rFonts w:eastAsia="Times New Roman"/>
          <w:lang w:eastAsia="ru-RU"/>
        </w:rPr>
        <w:t>Ножикова</w:t>
      </w:r>
      <w:proofErr w:type="spellEnd"/>
      <w:r w:rsidRPr="00CE5CB6">
        <w:rPr>
          <w:rFonts w:eastAsia="Times New Roman"/>
          <w:lang w:eastAsia="ru-RU"/>
        </w:rPr>
        <w:t xml:space="preserve"> «ПРИЗНАНИЕ». В 2015 году Общественный Совет согласовал награждение двух кандидатур:</w:t>
      </w:r>
      <w:r w:rsidR="002228D4" w:rsidRPr="00CE5CB6">
        <w:rPr>
          <w:rFonts w:eastAsia="Times New Roman"/>
          <w:lang w:eastAsia="ru-RU"/>
        </w:rPr>
        <w:t xml:space="preserve"> </w:t>
      </w:r>
      <w:proofErr w:type="spellStart"/>
      <w:r w:rsidRPr="00CE5CB6">
        <w:rPr>
          <w:rFonts w:eastAsia="Times New Roman"/>
          <w:lang w:eastAsia="ru-RU"/>
        </w:rPr>
        <w:t>Грицкевич</w:t>
      </w:r>
      <w:proofErr w:type="spellEnd"/>
      <w:r w:rsidRPr="00CE5CB6">
        <w:rPr>
          <w:rFonts w:eastAsia="Times New Roman"/>
          <w:lang w:eastAsia="ru-RU"/>
        </w:rPr>
        <w:t xml:space="preserve"> Галины Иль</w:t>
      </w:r>
      <w:r w:rsidRPr="00CE5CB6">
        <w:rPr>
          <w:rFonts w:eastAsia="Times New Roman"/>
          <w:lang w:eastAsia="ru-RU"/>
        </w:rPr>
        <w:t>и</w:t>
      </w:r>
      <w:r w:rsidRPr="00CE5CB6">
        <w:rPr>
          <w:rFonts w:eastAsia="Times New Roman"/>
          <w:lang w:eastAsia="ru-RU"/>
        </w:rPr>
        <w:t xml:space="preserve">ничны – </w:t>
      </w:r>
      <w:r w:rsidRPr="00CE5CB6">
        <w:t>диктора, внештатного сотрудника филиала федерального госуда</w:t>
      </w:r>
      <w:r w:rsidRPr="00CE5CB6">
        <w:t>р</w:t>
      </w:r>
      <w:r w:rsidRPr="00CE5CB6">
        <w:t>ственного унитарного предприятия «Всероссийская государственная телев</w:t>
      </w:r>
      <w:r w:rsidRPr="00CE5CB6">
        <w:t>и</w:t>
      </w:r>
      <w:r w:rsidRPr="00CE5CB6">
        <w:t>зионная и радиовещательная компания» «Государственная телевизионная</w:t>
      </w:r>
      <w:r w:rsidR="00E60D88" w:rsidRPr="00CE5CB6">
        <w:t xml:space="preserve"> </w:t>
      </w:r>
      <w:r w:rsidRPr="00CE5CB6">
        <w:t>и</w:t>
      </w:r>
      <w:r w:rsidR="00E60D88" w:rsidRPr="00CE5CB6">
        <w:t xml:space="preserve"> </w:t>
      </w:r>
      <w:r w:rsidRPr="00CE5CB6">
        <w:t>радиовещательная компания</w:t>
      </w:r>
      <w:r w:rsidR="002228D4" w:rsidRPr="00CE5CB6">
        <w:t xml:space="preserve"> </w:t>
      </w:r>
      <w:r w:rsidRPr="00CE5CB6">
        <w:t>«Иркутск»</w:t>
      </w:r>
      <w:r w:rsidR="00614F79">
        <w:t xml:space="preserve"> –</w:t>
      </w:r>
      <w:r w:rsidR="00E60D88" w:rsidRPr="00CE5CB6">
        <w:t xml:space="preserve"> </w:t>
      </w:r>
      <w:r w:rsidRPr="00CE5CB6">
        <w:t>и</w:t>
      </w:r>
      <w:r w:rsidR="002228D4" w:rsidRPr="00CE5CB6">
        <w:t xml:space="preserve"> </w:t>
      </w:r>
      <w:r w:rsidRPr="00CE5CB6">
        <w:rPr>
          <w:rFonts w:eastAsia="Times New Roman"/>
          <w:lang w:eastAsia="ru-RU"/>
        </w:rPr>
        <w:t>Жукова Валерия Дмитриевича –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t>доцента кафедры теории вероятностей и дискретной математики Института математики, экономики и информатики Федерального государственного бюджетного образовательного учреждения высшего профессионального о</w:t>
      </w:r>
      <w:r w:rsidRPr="00CE5CB6">
        <w:t>б</w:t>
      </w:r>
      <w:r w:rsidRPr="00CE5CB6">
        <w:t>разования «Иркутский государственный университет».</w:t>
      </w:r>
    </w:p>
    <w:p w:rsidR="00CA6791" w:rsidRPr="00CE5CB6" w:rsidRDefault="00CA6791" w:rsidP="00E42E23">
      <w:pPr>
        <w:tabs>
          <w:tab w:val="left" w:pos="0"/>
          <w:tab w:val="left" w:pos="567"/>
          <w:tab w:val="left" w:pos="709"/>
        </w:tabs>
        <w:ind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lastRenderedPageBreak/>
        <w:t>В заседаниях Общественного Совета принимали участие члены Общ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>ственного Совета (представители общественных организаций Иркутской о</w:t>
      </w:r>
      <w:r w:rsidRPr="00CE5CB6">
        <w:rPr>
          <w:rFonts w:eastAsia="Times New Roman"/>
          <w:lang w:eastAsia="ru-RU"/>
        </w:rPr>
        <w:t>б</w:t>
      </w:r>
      <w:r w:rsidRPr="00CE5CB6">
        <w:rPr>
          <w:rFonts w:eastAsia="Times New Roman"/>
          <w:lang w:eastAsia="ru-RU"/>
        </w:rPr>
        <w:t>ласти), депутаты, сотрудники аппарата Законодательного Собрания Ирку</w:t>
      </w:r>
      <w:r w:rsidRPr="00CE5CB6">
        <w:rPr>
          <w:rFonts w:eastAsia="Times New Roman"/>
          <w:lang w:eastAsia="ru-RU"/>
        </w:rPr>
        <w:t>т</w:t>
      </w:r>
      <w:r w:rsidRPr="00CE5CB6">
        <w:rPr>
          <w:rFonts w:eastAsia="Times New Roman"/>
          <w:lang w:eastAsia="ru-RU"/>
        </w:rPr>
        <w:t>ской области, представители Правительства Иркутской области и др.</w:t>
      </w:r>
    </w:p>
    <w:p w:rsidR="00CA6791" w:rsidRPr="00CE5CB6" w:rsidRDefault="00CA6791" w:rsidP="00E42E23">
      <w:pPr>
        <w:tabs>
          <w:tab w:val="left" w:pos="567"/>
          <w:tab w:val="left" w:pos="709"/>
        </w:tabs>
        <w:ind w:firstLine="709"/>
      </w:pPr>
      <w:r w:rsidRPr="00CE5CB6">
        <w:rPr>
          <w:rFonts w:eastAsia="Times New Roman"/>
          <w:lang w:eastAsia="ru-RU"/>
        </w:rPr>
        <w:t>Решения Общественного Совета по итогам рассмотрения указанных вопросов размещены на сайте Законодательного Собрания Иркутской обл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сти и направлены членам Общественного Совета для практического испол</w:t>
      </w:r>
      <w:r w:rsidRPr="00CE5CB6">
        <w:rPr>
          <w:rFonts w:eastAsia="Times New Roman"/>
          <w:lang w:eastAsia="ru-RU"/>
        </w:rPr>
        <w:t>ь</w:t>
      </w:r>
      <w:r w:rsidRPr="00CE5CB6">
        <w:rPr>
          <w:rFonts w:eastAsia="Times New Roman"/>
          <w:lang w:eastAsia="ru-RU"/>
        </w:rPr>
        <w:t>зования в работе.</w:t>
      </w:r>
    </w:p>
    <w:p w:rsidR="00C70B74" w:rsidRPr="00CE5CB6" w:rsidRDefault="00C70B74" w:rsidP="0086075C">
      <w:pPr>
        <w:pStyle w:val="1"/>
      </w:pPr>
      <w:bookmarkStart w:id="24" w:name="_Toc392686033"/>
      <w:bookmarkStart w:id="25" w:name="_Toc424041670"/>
      <w:r w:rsidRPr="00CE5CB6">
        <w:t>Информация о проведенных мероприятиях по вза</w:t>
      </w:r>
      <w:r w:rsidRPr="00CE5CB6">
        <w:t>и</w:t>
      </w:r>
      <w:r w:rsidRPr="00CE5CB6">
        <w:t>модействию Законодательного Собрания Иркутской области с органами местного самоуправления муниципальных образов</w:t>
      </w:r>
      <w:r w:rsidRPr="00CE5CB6">
        <w:t>а</w:t>
      </w:r>
      <w:r w:rsidRPr="00CE5CB6">
        <w:t>ний Иркутской области</w:t>
      </w:r>
      <w:bookmarkEnd w:id="24"/>
      <w:bookmarkEnd w:id="25"/>
    </w:p>
    <w:p w:rsidR="00E808AE" w:rsidRPr="00CE5CB6" w:rsidRDefault="00E808AE" w:rsidP="00E808AE">
      <w:pPr>
        <w:ind w:firstLine="708"/>
      </w:pPr>
      <w:r w:rsidRPr="00CE5CB6">
        <w:rPr>
          <w:rFonts w:eastAsia="Times New Roman"/>
          <w:b/>
          <w:lang w:eastAsia="ru-RU"/>
        </w:rPr>
        <w:t xml:space="preserve">1.1. Семинары, стажировки </w:t>
      </w:r>
      <w:r w:rsidRPr="00CE5CB6">
        <w:rPr>
          <w:rFonts w:eastAsia="Times New Roman"/>
          <w:lang w:eastAsia="ru-RU"/>
        </w:rPr>
        <w:t>(в рамках мероприятий по повышению квалификации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депутатов представительных органов муниципальных образ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ваний Иркутской области)</w:t>
      </w:r>
      <w:r w:rsidRPr="00CE5CB6">
        <w:t xml:space="preserve"> </w:t>
      </w:r>
    </w:p>
    <w:p w:rsidR="00E808AE" w:rsidRPr="00CE5CB6" w:rsidRDefault="00E808AE" w:rsidP="00E808AE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В течение 2-го квартала 2015 года проведено 2 семинара и 1 стажиро</w:t>
      </w:r>
      <w:r w:rsidRPr="00CE5CB6">
        <w:rPr>
          <w:rFonts w:eastAsia="Times New Roman"/>
          <w:lang w:eastAsia="ru-RU"/>
        </w:rPr>
        <w:t>в</w:t>
      </w:r>
      <w:r w:rsidRPr="00CE5CB6">
        <w:rPr>
          <w:rFonts w:eastAsia="Times New Roman"/>
          <w:lang w:eastAsia="ru-RU"/>
        </w:rPr>
        <w:t>ка с депутатами представительных органов муниципальных образований И</w:t>
      </w:r>
      <w:r w:rsidRPr="00CE5CB6">
        <w:rPr>
          <w:rFonts w:eastAsia="Times New Roman"/>
          <w:lang w:eastAsia="ru-RU"/>
        </w:rPr>
        <w:t>р</w:t>
      </w:r>
      <w:r w:rsidRPr="00CE5CB6">
        <w:rPr>
          <w:rFonts w:eastAsia="Times New Roman"/>
          <w:lang w:eastAsia="ru-RU"/>
        </w:rPr>
        <w:t>кутской области.</w:t>
      </w:r>
    </w:p>
    <w:p w:rsidR="00E808AE" w:rsidRPr="00CE5CB6" w:rsidRDefault="00E808AE" w:rsidP="00E808AE">
      <w:pPr>
        <w:ind w:firstLine="708"/>
        <w:rPr>
          <w:rFonts w:eastAsiaTheme="minorHAnsi"/>
        </w:rPr>
      </w:pPr>
      <w:r w:rsidRPr="00CE5CB6">
        <w:t>Основными задачами указанных мероприятий являются изучение де</w:t>
      </w:r>
      <w:r w:rsidRPr="00CE5CB6">
        <w:t>й</w:t>
      </w:r>
      <w:r w:rsidRPr="00CE5CB6">
        <w:t>ствующего законодательства в сфере местного самоуправления, практики его применения, обсуждение актуальных проблем местного самоуправления и совместный поиск их решения, распространение положительного опыта р</w:t>
      </w:r>
      <w:r w:rsidRPr="00CE5CB6">
        <w:t>а</w:t>
      </w:r>
      <w:r w:rsidRPr="00CE5CB6">
        <w:t xml:space="preserve">боты органов местного самоуправления. </w:t>
      </w:r>
    </w:p>
    <w:p w:rsidR="00E808AE" w:rsidRPr="00CE5CB6" w:rsidRDefault="00E808AE" w:rsidP="00E808AE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22 апреля 2015 года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 xml:space="preserve">в пос. </w:t>
      </w:r>
      <w:proofErr w:type="spellStart"/>
      <w:r w:rsidRPr="00CE5CB6">
        <w:rPr>
          <w:rFonts w:eastAsia="Times New Roman"/>
          <w:lang w:eastAsia="ru-RU"/>
        </w:rPr>
        <w:t>Новонукутский</w:t>
      </w:r>
      <w:proofErr w:type="spellEnd"/>
      <w:r w:rsidRPr="00CE5CB6">
        <w:rPr>
          <w:rFonts w:eastAsia="Times New Roman"/>
          <w:lang w:eastAsia="ru-RU"/>
        </w:rPr>
        <w:t xml:space="preserve"> в актовом зале </w:t>
      </w:r>
      <w:proofErr w:type="spellStart"/>
      <w:r w:rsidRPr="00CE5CB6">
        <w:rPr>
          <w:rFonts w:eastAsia="Times New Roman"/>
          <w:lang w:eastAsia="ru-RU"/>
        </w:rPr>
        <w:t>межпоселе</w:t>
      </w:r>
      <w:r w:rsidRPr="00CE5CB6">
        <w:rPr>
          <w:rFonts w:eastAsia="Times New Roman"/>
          <w:lang w:eastAsia="ru-RU"/>
        </w:rPr>
        <w:t>н</w:t>
      </w:r>
      <w:r w:rsidRPr="00CE5CB6">
        <w:rPr>
          <w:rFonts w:eastAsia="Times New Roman"/>
          <w:lang w:eastAsia="ru-RU"/>
        </w:rPr>
        <w:t>ческого</w:t>
      </w:r>
      <w:proofErr w:type="spellEnd"/>
      <w:r w:rsidRPr="00CE5CB6">
        <w:rPr>
          <w:rFonts w:eastAsia="Times New Roman"/>
          <w:lang w:eastAsia="ru-RU"/>
        </w:rPr>
        <w:t xml:space="preserve"> культурного досугового центра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 xml:space="preserve">проведен семинар </w:t>
      </w:r>
      <w:r w:rsidR="00E2340E" w:rsidRPr="00CE5CB6">
        <w:rPr>
          <w:rFonts w:eastAsia="Times New Roman"/>
          <w:lang w:eastAsia="ru-RU"/>
        </w:rPr>
        <w:t xml:space="preserve">с </w:t>
      </w:r>
      <w:r w:rsidRPr="00CE5CB6">
        <w:rPr>
          <w:rFonts w:eastAsia="Times New Roman"/>
          <w:lang w:eastAsia="ru-RU"/>
        </w:rPr>
        <w:t>депутатами ра</w:t>
      </w:r>
      <w:r w:rsidRPr="00CE5CB6">
        <w:rPr>
          <w:rFonts w:eastAsia="Times New Roman"/>
          <w:lang w:eastAsia="ru-RU"/>
        </w:rPr>
        <w:t>й</w:t>
      </w:r>
      <w:r w:rsidRPr="00CE5CB6">
        <w:rPr>
          <w:rFonts w:eastAsia="Times New Roman"/>
          <w:lang w:eastAsia="ru-RU"/>
        </w:rPr>
        <w:t>онных дум и дум поселений муниципальных образований «</w:t>
      </w:r>
      <w:proofErr w:type="spellStart"/>
      <w:r w:rsidRPr="00CE5CB6">
        <w:rPr>
          <w:rFonts w:eastAsia="Times New Roman"/>
          <w:lang w:eastAsia="ru-RU"/>
        </w:rPr>
        <w:t>Аларский</w:t>
      </w:r>
      <w:proofErr w:type="spellEnd"/>
      <w:r w:rsidRPr="00CE5CB6">
        <w:rPr>
          <w:rFonts w:eastAsia="Times New Roman"/>
          <w:lang w:eastAsia="ru-RU"/>
        </w:rPr>
        <w:t xml:space="preserve"> район», «</w:t>
      </w:r>
      <w:proofErr w:type="spellStart"/>
      <w:r w:rsidRPr="00CE5CB6">
        <w:rPr>
          <w:rFonts w:eastAsia="Times New Roman"/>
          <w:lang w:eastAsia="ru-RU"/>
        </w:rPr>
        <w:t>Нукутский</w:t>
      </w:r>
      <w:proofErr w:type="spellEnd"/>
      <w:r w:rsidRPr="00CE5CB6">
        <w:rPr>
          <w:rFonts w:eastAsia="Times New Roman"/>
          <w:lang w:eastAsia="ru-RU"/>
        </w:rPr>
        <w:t xml:space="preserve"> район».</w:t>
      </w:r>
      <w:r w:rsidR="002228D4" w:rsidRPr="00CE5CB6">
        <w:rPr>
          <w:rFonts w:eastAsia="Times New Roman"/>
          <w:lang w:eastAsia="ru-RU"/>
        </w:rPr>
        <w:t xml:space="preserve"> </w:t>
      </w:r>
    </w:p>
    <w:p w:rsidR="00E808AE" w:rsidRPr="00CE5CB6" w:rsidRDefault="00E808AE" w:rsidP="00E808AE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 xml:space="preserve">10 июня в </w:t>
      </w:r>
      <w:proofErr w:type="spellStart"/>
      <w:r w:rsidRPr="00CE5CB6">
        <w:rPr>
          <w:rFonts w:eastAsia="Times New Roman"/>
          <w:lang w:eastAsia="ru-RU"/>
        </w:rPr>
        <w:t>межпоселенческом</w:t>
      </w:r>
      <w:proofErr w:type="spellEnd"/>
      <w:r w:rsidRPr="00CE5CB6">
        <w:rPr>
          <w:rFonts w:eastAsia="Times New Roman"/>
          <w:lang w:eastAsia="ru-RU"/>
        </w:rPr>
        <w:t xml:space="preserve"> районном Доме культуры </w:t>
      </w:r>
      <w:proofErr w:type="spellStart"/>
      <w:r w:rsidRPr="00CE5CB6">
        <w:rPr>
          <w:rFonts w:eastAsia="Times New Roman"/>
          <w:lang w:eastAsia="ru-RU"/>
        </w:rPr>
        <w:t>пгт</w:t>
      </w:r>
      <w:proofErr w:type="spellEnd"/>
      <w:r w:rsidRPr="00CE5CB6">
        <w:rPr>
          <w:rFonts w:eastAsia="Times New Roman"/>
          <w:lang w:eastAsia="ru-RU"/>
        </w:rPr>
        <w:t>. Усть-Уда состоялся семинар с депутатами районных дум и дум поселений муниц</w:t>
      </w:r>
      <w:r w:rsidRPr="00CE5CB6">
        <w:rPr>
          <w:rFonts w:eastAsia="Times New Roman"/>
          <w:lang w:eastAsia="ru-RU"/>
        </w:rPr>
        <w:t>и</w:t>
      </w:r>
      <w:r w:rsidRPr="00CE5CB6">
        <w:rPr>
          <w:rFonts w:eastAsia="Times New Roman"/>
          <w:lang w:eastAsia="ru-RU"/>
        </w:rPr>
        <w:t>пальных образований «</w:t>
      </w:r>
      <w:proofErr w:type="spellStart"/>
      <w:r w:rsidRPr="00CE5CB6">
        <w:rPr>
          <w:rFonts w:eastAsia="Times New Roman"/>
          <w:lang w:eastAsia="ru-RU"/>
        </w:rPr>
        <w:t>Осинский</w:t>
      </w:r>
      <w:proofErr w:type="spellEnd"/>
      <w:r w:rsidRPr="00CE5CB6">
        <w:rPr>
          <w:rFonts w:eastAsia="Times New Roman"/>
          <w:lang w:eastAsia="ru-RU"/>
        </w:rPr>
        <w:t xml:space="preserve"> район» и «</w:t>
      </w:r>
      <w:proofErr w:type="spellStart"/>
      <w:r w:rsidRPr="00CE5CB6">
        <w:rPr>
          <w:rFonts w:eastAsia="Times New Roman"/>
          <w:lang w:eastAsia="ru-RU"/>
        </w:rPr>
        <w:t>Усть-Удинский</w:t>
      </w:r>
      <w:proofErr w:type="spellEnd"/>
      <w:r w:rsidRPr="00CE5CB6">
        <w:rPr>
          <w:rFonts w:eastAsia="Times New Roman"/>
          <w:lang w:eastAsia="ru-RU"/>
        </w:rPr>
        <w:t xml:space="preserve"> район».</w:t>
      </w:r>
    </w:p>
    <w:p w:rsidR="00E808AE" w:rsidRPr="00CE5CB6" w:rsidRDefault="00E808AE" w:rsidP="00E808AE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Руководителем семинаров являлся заместитель председателя Законод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тельного Собрания Иркутской области, председатель комитета по законод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 xml:space="preserve">тельству о природопользовании, экологии и сельском хозяйстве </w:t>
      </w:r>
      <w:r w:rsidR="00E2340E" w:rsidRPr="00CE5CB6">
        <w:rPr>
          <w:rFonts w:eastAsia="Times New Roman"/>
          <w:lang w:eastAsia="ru-RU"/>
        </w:rPr>
        <w:t xml:space="preserve">К.Р. </w:t>
      </w:r>
      <w:proofErr w:type="spellStart"/>
      <w:r w:rsidRPr="00CE5CB6">
        <w:rPr>
          <w:rFonts w:eastAsia="Times New Roman"/>
          <w:lang w:eastAsia="ru-RU"/>
        </w:rPr>
        <w:t>Алд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ров</w:t>
      </w:r>
      <w:proofErr w:type="spellEnd"/>
      <w:r w:rsidRPr="00CE5CB6">
        <w:rPr>
          <w:rFonts w:eastAsia="Times New Roman"/>
          <w:lang w:eastAsia="ru-RU"/>
        </w:rPr>
        <w:t xml:space="preserve">. </w:t>
      </w:r>
    </w:p>
    <w:p w:rsidR="00E808AE" w:rsidRPr="00CE5CB6" w:rsidRDefault="00E808AE" w:rsidP="00E808AE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22 мая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в актовом зале Законодательного Собрания Иркутской области проведена стажировка для председателей и членов комиссий по социальным вопросам представительных органов муниципальных образований Иркутской области.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Руководителями являлись председатель комитета по социально-культурному законодательству Законодательного Собрания Иркутской обл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 xml:space="preserve">сти </w:t>
      </w:r>
      <w:r w:rsidR="00E2340E" w:rsidRPr="00CE5CB6">
        <w:rPr>
          <w:rFonts w:eastAsia="Times New Roman"/>
          <w:lang w:eastAsia="ru-RU"/>
        </w:rPr>
        <w:t xml:space="preserve">И.А. </w:t>
      </w:r>
      <w:r w:rsidRPr="00CE5CB6">
        <w:rPr>
          <w:rFonts w:eastAsia="Times New Roman"/>
          <w:lang w:eastAsia="ru-RU"/>
        </w:rPr>
        <w:t>Синцова, заместитель председателя Законодательного Собрания Иркутской области, председатель комитета по здравоохранению и социал</w:t>
      </w:r>
      <w:r w:rsidRPr="00CE5CB6">
        <w:rPr>
          <w:rFonts w:eastAsia="Times New Roman"/>
          <w:lang w:eastAsia="ru-RU"/>
        </w:rPr>
        <w:t>ь</w:t>
      </w:r>
      <w:r w:rsidRPr="00CE5CB6">
        <w:rPr>
          <w:rFonts w:eastAsia="Times New Roman"/>
          <w:lang w:eastAsia="ru-RU"/>
        </w:rPr>
        <w:t xml:space="preserve">ной защите Законодательного Собрания Иркутской области </w:t>
      </w:r>
      <w:r w:rsidR="00E2340E" w:rsidRPr="00CE5CB6">
        <w:rPr>
          <w:rFonts w:eastAsia="Times New Roman"/>
          <w:lang w:eastAsia="ru-RU"/>
        </w:rPr>
        <w:t xml:space="preserve">А.Н. </w:t>
      </w:r>
      <w:proofErr w:type="spellStart"/>
      <w:r w:rsidRPr="00CE5CB6">
        <w:rPr>
          <w:rFonts w:eastAsia="Times New Roman"/>
          <w:lang w:eastAsia="ru-RU"/>
        </w:rPr>
        <w:t>Лабыгин</w:t>
      </w:r>
      <w:proofErr w:type="spellEnd"/>
      <w:r w:rsidRPr="00CE5CB6">
        <w:rPr>
          <w:rFonts w:eastAsia="Times New Roman"/>
          <w:lang w:eastAsia="ru-RU"/>
        </w:rPr>
        <w:t xml:space="preserve">. </w:t>
      </w:r>
    </w:p>
    <w:p w:rsidR="00E808AE" w:rsidRPr="00CE5CB6" w:rsidRDefault="00E808AE" w:rsidP="00E808AE">
      <w:pPr>
        <w:ind w:firstLine="708"/>
        <w:rPr>
          <w:rFonts w:eastAsia="Times New Roman"/>
        </w:rPr>
      </w:pPr>
      <w:r w:rsidRPr="00CE5CB6">
        <w:rPr>
          <w:rFonts w:eastAsia="Times New Roman"/>
        </w:rPr>
        <w:lastRenderedPageBreak/>
        <w:t>Общее количество участников семинаров и стажировки составило 350 человек.</w:t>
      </w:r>
    </w:p>
    <w:p w:rsidR="00E808AE" w:rsidRPr="00CE5CB6" w:rsidRDefault="00E808AE" w:rsidP="00E808AE">
      <w:pPr>
        <w:ind w:firstLine="708"/>
        <w:rPr>
          <w:rFonts w:eastAsiaTheme="minorHAnsi"/>
        </w:rPr>
      </w:pPr>
      <w:r w:rsidRPr="00CE5CB6">
        <w:t>В рамках мероприятий, направленных</w:t>
      </w:r>
      <w:r w:rsidR="002228D4" w:rsidRPr="00CE5CB6">
        <w:t xml:space="preserve"> </w:t>
      </w:r>
      <w:r w:rsidRPr="00CE5CB6">
        <w:t>на повышение уровня професс</w:t>
      </w:r>
      <w:r w:rsidRPr="00CE5CB6">
        <w:t>и</w:t>
      </w:r>
      <w:r w:rsidRPr="00CE5CB6">
        <w:t>ональной компетентности депутатов представительных органов муниципал</w:t>
      </w:r>
      <w:r w:rsidRPr="00CE5CB6">
        <w:t>ь</w:t>
      </w:r>
      <w:r w:rsidRPr="00CE5CB6">
        <w:t>ных образований, рассматривался ряд вопросов, в том числе:</w:t>
      </w:r>
    </w:p>
    <w:p w:rsidR="00E808AE" w:rsidRPr="00CE5CB6" w:rsidRDefault="00E808AE" w:rsidP="00F8671F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«Особенности социально-экономической ситуации в Иркутской о</w:t>
      </w:r>
      <w:r w:rsidRPr="00CE5CB6">
        <w:rPr>
          <w:rFonts w:eastAsia="Times New Roman"/>
          <w:lang w:eastAsia="ru-RU"/>
        </w:rPr>
        <w:t>б</w:t>
      </w:r>
      <w:r w:rsidRPr="00CE5CB6">
        <w:rPr>
          <w:rFonts w:eastAsia="Times New Roman"/>
          <w:lang w:eastAsia="ru-RU"/>
        </w:rPr>
        <w:t>ласти и актуальные задачи органов местного самоуправления муниципал</w:t>
      </w:r>
      <w:r w:rsidRPr="00CE5CB6">
        <w:rPr>
          <w:rFonts w:eastAsia="Times New Roman"/>
          <w:lang w:eastAsia="ru-RU"/>
        </w:rPr>
        <w:t>ь</w:t>
      </w:r>
      <w:r w:rsidRPr="00CE5CB6">
        <w:rPr>
          <w:rFonts w:eastAsia="Times New Roman"/>
          <w:lang w:eastAsia="ru-RU"/>
        </w:rPr>
        <w:t>ных образований в современных условиях»;</w:t>
      </w:r>
    </w:p>
    <w:p w:rsidR="00E808AE" w:rsidRPr="00CE5CB6" w:rsidRDefault="00E808AE" w:rsidP="00F8671F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«Изменения в федеральном и областном законодательстве в сфере местного самоуправления»;</w:t>
      </w:r>
    </w:p>
    <w:p w:rsidR="00E808AE" w:rsidRPr="00CE5CB6" w:rsidRDefault="00E808AE" w:rsidP="00F8671F">
      <w:pPr>
        <w:pStyle w:val="a4"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CB6">
        <w:rPr>
          <w:rFonts w:ascii="Times New Roman" w:eastAsia="Times New Roman" w:hAnsi="Times New Roman" w:cs="Times New Roman"/>
          <w:sz w:val="27"/>
          <w:szCs w:val="27"/>
          <w:lang w:eastAsia="ru-RU"/>
        </w:rPr>
        <w:t>«Изменения федерального и областного законодательства в сфере с</w:t>
      </w:r>
      <w:r w:rsidRPr="00CE5CB6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CE5CB6">
        <w:rPr>
          <w:rFonts w:ascii="Times New Roman" w:eastAsia="Times New Roman" w:hAnsi="Times New Roman" w:cs="Times New Roman"/>
          <w:sz w:val="27"/>
          <w:szCs w:val="27"/>
          <w:lang w:eastAsia="ru-RU"/>
        </w:rPr>
        <w:t>циальной политики»;</w:t>
      </w:r>
    </w:p>
    <w:p w:rsidR="00E808AE" w:rsidRPr="00CE5CB6" w:rsidRDefault="00E808AE" w:rsidP="00F8671F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«Участие органов местного самоуправления в реализации госуда</w:t>
      </w:r>
      <w:r w:rsidRPr="00CE5CB6">
        <w:rPr>
          <w:rFonts w:eastAsia="Times New Roman"/>
          <w:lang w:eastAsia="ru-RU"/>
        </w:rPr>
        <w:t>р</w:t>
      </w:r>
      <w:r w:rsidRPr="00CE5CB6">
        <w:rPr>
          <w:rFonts w:eastAsia="Times New Roman"/>
          <w:lang w:eastAsia="ru-RU"/>
        </w:rPr>
        <w:t>ственных программ Иркутской области в сфере образования, спорта, мол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дежной политики и культуры»;</w:t>
      </w:r>
    </w:p>
    <w:p w:rsidR="00E808AE" w:rsidRPr="00CE5CB6" w:rsidRDefault="00E808AE" w:rsidP="00F8671F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«Основные подходы к межбюджетным отношениям в Иркутской области на 2015 год и плановый период 2016 и 2017 годов. Об исполнении местных бюджетов по доходам в 2015 году»;</w:t>
      </w:r>
    </w:p>
    <w:p w:rsidR="00E808AE" w:rsidRPr="00CE5CB6" w:rsidRDefault="00E808AE" w:rsidP="00F8671F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«Механизмы государственной поддержки сельскохозяйственного производства»;</w:t>
      </w:r>
    </w:p>
    <w:p w:rsidR="00E808AE" w:rsidRPr="00CE5CB6" w:rsidRDefault="00E808AE" w:rsidP="00F8671F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«Опыт, проблемы, возникшие в ходе применения Федерального з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кона от 5 апреля 2013 года №</w:t>
      </w:r>
      <w:r w:rsidR="00B535EA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B535EA" w:rsidRPr="00CE5CB6">
        <w:rPr>
          <w:rFonts w:eastAsia="Times New Roman"/>
          <w:lang w:eastAsia="ru-RU"/>
        </w:rPr>
        <w:t>,</w:t>
      </w:r>
      <w:r w:rsidRPr="00CE5CB6">
        <w:rPr>
          <w:rFonts w:eastAsia="Times New Roman"/>
          <w:lang w:eastAsia="ru-RU"/>
        </w:rPr>
        <w:t xml:space="preserve"> и пути их устранения»;</w:t>
      </w:r>
    </w:p>
    <w:p w:rsidR="00E808AE" w:rsidRPr="00CE5CB6" w:rsidRDefault="00E808AE" w:rsidP="00F8671F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«Развитие региональной системы образования в контексте образ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вательной политики: состояние, проблемы, перспективы»;</w:t>
      </w:r>
    </w:p>
    <w:p w:rsidR="00E808AE" w:rsidRPr="00CE5CB6" w:rsidRDefault="002228D4" w:rsidP="00F8671F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 xml:space="preserve"> </w:t>
      </w:r>
      <w:r w:rsidR="00E808AE" w:rsidRPr="00CE5CB6">
        <w:rPr>
          <w:rFonts w:eastAsia="Times New Roman"/>
          <w:lang w:eastAsia="ru-RU"/>
        </w:rPr>
        <w:t>«Реформа здравоохранения Иркутской области»;</w:t>
      </w:r>
    </w:p>
    <w:p w:rsidR="00E808AE" w:rsidRPr="00CE5CB6" w:rsidRDefault="00E808AE" w:rsidP="00F8671F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C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«Актуальные вопросы </w:t>
      </w:r>
      <w:r w:rsidRPr="00CE5C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патриотического</w:t>
      </w:r>
      <w:r w:rsidRPr="00CE5C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воспитания</w:t>
      </w:r>
      <w:r w:rsidRPr="00CE5C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 и подрос</w:t>
      </w:r>
      <w:r w:rsidRPr="00CE5CB6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CE5CB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 в</w:t>
      </w:r>
      <w:r w:rsidR="002228D4" w:rsidRPr="00CE5C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E5CB6">
        <w:rPr>
          <w:rFonts w:ascii="Times New Roman" w:eastAsia="Times New Roman" w:hAnsi="Times New Roman" w:cs="Times New Roman"/>
          <w:sz w:val="27"/>
          <w:szCs w:val="27"/>
          <w:lang w:eastAsia="ru-RU"/>
        </w:rPr>
        <w:t>Иркутской области»;</w:t>
      </w:r>
    </w:p>
    <w:p w:rsidR="00E808AE" w:rsidRPr="00CE5CB6" w:rsidRDefault="00B535EA" w:rsidP="00F8671F">
      <w:pPr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 xml:space="preserve">«Об основных изменениях Положения </w:t>
      </w:r>
      <w:r w:rsidR="00E808AE" w:rsidRPr="00CE5CB6">
        <w:rPr>
          <w:rFonts w:eastAsia="Times New Roman"/>
          <w:lang w:eastAsia="ru-RU"/>
        </w:rPr>
        <w:t>Об областном конкурсе на лучшую организацию работы представительного органа муниципального о</w:t>
      </w:r>
      <w:r w:rsidR="00E808AE" w:rsidRPr="00CE5CB6">
        <w:rPr>
          <w:rFonts w:eastAsia="Times New Roman"/>
          <w:lang w:eastAsia="ru-RU"/>
        </w:rPr>
        <w:t>б</w:t>
      </w:r>
      <w:r w:rsidR="00E808AE" w:rsidRPr="00CE5CB6">
        <w:rPr>
          <w:rFonts w:eastAsia="Times New Roman"/>
          <w:lang w:eastAsia="ru-RU"/>
        </w:rPr>
        <w:t>разовани</w:t>
      </w:r>
      <w:r w:rsidRPr="00CE5CB6">
        <w:rPr>
          <w:rFonts w:eastAsia="Times New Roman"/>
          <w:lang w:eastAsia="ru-RU"/>
        </w:rPr>
        <w:t>я Иркутской области в 2015 году</w:t>
      </w:r>
      <w:r w:rsidR="00E808AE" w:rsidRPr="00CE5CB6">
        <w:rPr>
          <w:rFonts w:eastAsia="Times New Roman"/>
          <w:lang w:eastAsia="ru-RU"/>
        </w:rPr>
        <w:t xml:space="preserve">» и др. </w:t>
      </w:r>
    </w:p>
    <w:p w:rsidR="00E808AE" w:rsidRPr="00CE5CB6" w:rsidRDefault="00E808AE" w:rsidP="00F8671F">
      <w:pPr>
        <w:tabs>
          <w:tab w:val="left" w:pos="709"/>
        </w:tabs>
        <w:ind w:firstLine="709"/>
        <w:rPr>
          <w:rFonts w:eastAsia="Times New Roman"/>
          <w:lang w:eastAsia="ru-RU"/>
        </w:rPr>
      </w:pPr>
      <w:r w:rsidRPr="00CE5CB6">
        <w:t>В ходе работы семинаров и стажировки отмечена высокая активность его участников.</w:t>
      </w:r>
    </w:p>
    <w:p w:rsidR="00E808AE" w:rsidRPr="00CE5CB6" w:rsidRDefault="00E808AE" w:rsidP="00E808AE">
      <w:pPr>
        <w:tabs>
          <w:tab w:val="left" w:pos="709"/>
        </w:tabs>
        <w:ind w:firstLine="709"/>
      </w:pPr>
      <w:r w:rsidRPr="00CE5CB6">
        <w:t>В целях оказания информационной и методической помощи участн</w:t>
      </w:r>
      <w:r w:rsidRPr="00CE5CB6">
        <w:t>и</w:t>
      </w:r>
      <w:r w:rsidRPr="00CE5CB6">
        <w:t>кам мероприятий представлен сборник материалов по итогам областного конкурса на лучшую организацию работы</w:t>
      </w:r>
      <w:r w:rsidR="002228D4" w:rsidRPr="00CE5CB6">
        <w:t xml:space="preserve"> </w:t>
      </w:r>
      <w:r w:rsidRPr="00CE5CB6">
        <w:t>представительного органа мун</w:t>
      </w:r>
      <w:r w:rsidRPr="00CE5CB6">
        <w:t>и</w:t>
      </w:r>
      <w:r w:rsidRPr="00CE5CB6">
        <w:t>ципального образования</w:t>
      </w:r>
      <w:r w:rsidR="002228D4" w:rsidRPr="00CE5CB6">
        <w:t xml:space="preserve"> </w:t>
      </w:r>
      <w:r w:rsidRPr="00CE5CB6">
        <w:t>Иркутской области в 2013 году.</w:t>
      </w:r>
    </w:p>
    <w:p w:rsidR="00E808AE" w:rsidRPr="00CE5CB6" w:rsidRDefault="00E808AE" w:rsidP="00E808AE">
      <w:pPr>
        <w:tabs>
          <w:tab w:val="num" w:pos="720"/>
          <w:tab w:val="left" w:pos="900"/>
        </w:tabs>
        <w:rPr>
          <w:rFonts w:eastAsia="Times New Roman"/>
          <w:b/>
          <w:lang w:eastAsia="ru-RU"/>
        </w:rPr>
      </w:pPr>
      <w:r w:rsidRPr="00CE5CB6">
        <w:rPr>
          <w:rFonts w:eastAsia="Times New Roman"/>
          <w:b/>
          <w:lang w:eastAsia="ru-RU"/>
        </w:rPr>
        <w:t>1.2.</w:t>
      </w:r>
      <w:r w:rsidR="002228D4" w:rsidRPr="00CE5CB6">
        <w:rPr>
          <w:rFonts w:eastAsia="Times New Roman"/>
          <w:b/>
          <w:lang w:eastAsia="ru-RU"/>
        </w:rPr>
        <w:t xml:space="preserve"> </w:t>
      </w:r>
      <w:r w:rsidRPr="00CE5CB6">
        <w:rPr>
          <w:rFonts w:eastAsia="Times New Roman"/>
          <w:b/>
          <w:lang w:eastAsia="ru-RU"/>
        </w:rPr>
        <w:t>Областной конкурс на лучшую организацию работы представ</w:t>
      </w:r>
      <w:r w:rsidRPr="00CE5CB6">
        <w:rPr>
          <w:rFonts w:eastAsia="Times New Roman"/>
          <w:b/>
          <w:lang w:eastAsia="ru-RU"/>
        </w:rPr>
        <w:t>и</w:t>
      </w:r>
      <w:r w:rsidRPr="00CE5CB6">
        <w:rPr>
          <w:rFonts w:eastAsia="Times New Roman"/>
          <w:b/>
          <w:lang w:eastAsia="ru-RU"/>
        </w:rPr>
        <w:t xml:space="preserve">тельного органа муниципального образования </w:t>
      </w:r>
    </w:p>
    <w:p w:rsidR="00E808AE" w:rsidRPr="00CE5CB6" w:rsidRDefault="00E808AE" w:rsidP="00E808AE">
      <w:pPr>
        <w:tabs>
          <w:tab w:val="num" w:pos="720"/>
          <w:tab w:val="left" w:pos="900"/>
        </w:tabs>
        <w:rPr>
          <w:rFonts w:eastAsia="Times New Roman"/>
          <w:b/>
          <w:lang w:eastAsia="ru-RU"/>
        </w:rPr>
      </w:pPr>
    </w:p>
    <w:p w:rsidR="00E808AE" w:rsidRPr="00CE5CB6" w:rsidRDefault="00E808AE" w:rsidP="00E808AE">
      <w:pPr>
        <w:tabs>
          <w:tab w:val="num" w:pos="720"/>
          <w:tab w:val="left" w:pos="900"/>
        </w:tabs>
        <w:rPr>
          <w:rFonts w:eastAsiaTheme="minorHAnsi"/>
        </w:rPr>
      </w:pPr>
      <w:r w:rsidRPr="00CE5CB6">
        <w:rPr>
          <w:rFonts w:eastAsia="Times New Roman"/>
          <w:lang w:eastAsia="ru-RU"/>
        </w:rPr>
        <w:t xml:space="preserve">В целях </w:t>
      </w:r>
      <w:r w:rsidRPr="00CE5CB6">
        <w:t>повышения эффективности работы представительных</w:t>
      </w:r>
      <w:r w:rsidR="002228D4" w:rsidRPr="00CE5CB6">
        <w:t xml:space="preserve"> </w:t>
      </w:r>
      <w:r w:rsidRPr="00CE5CB6">
        <w:t>органов муниципальных образований Иркутской области,</w:t>
      </w:r>
      <w:r w:rsidR="002228D4" w:rsidRPr="00CE5CB6">
        <w:t xml:space="preserve"> </w:t>
      </w:r>
      <w:r w:rsidRPr="00CE5CB6">
        <w:t>развития муниципальных образований и улучшения</w:t>
      </w:r>
      <w:r w:rsidR="002228D4" w:rsidRPr="00CE5CB6">
        <w:t xml:space="preserve"> </w:t>
      </w:r>
      <w:r w:rsidRPr="00CE5CB6">
        <w:t>качества жизни граждан, а также</w:t>
      </w:r>
      <w:r w:rsidR="002228D4" w:rsidRPr="00CE5CB6">
        <w:t xml:space="preserve"> </w:t>
      </w:r>
      <w:r w:rsidRPr="00CE5CB6">
        <w:t>в целях</w:t>
      </w:r>
      <w:r w:rsidR="002228D4" w:rsidRPr="00CE5CB6">
        <w:t xml:space="preserve"> </w:t>
      </w:r>
      <w:r w:rsidRPr="00CE5CB6">
        <w:t>распр</w:t>
      </w:r>
      <w:r w:rsidRPr="00CE5CB6">
        <w:t>о</w:t>
      </w:r>
      <w:r w:rsidRPr="00CE5CB6">
        <w:lastRenderedPageBreak/>
        <w:t>странения положительного опыта работы по развитию местного самоупра</w:t>
      </w:r>
      <w:r w:rsidRPr="00CE5CB6">
        <w:t>в</w:t>
      </w:r>
      <w:r w:rsidR="00B535EA" w:rsidRPr="00CE5CB6">
        <w:t xml:space="preserve">ления </w:t>
      </w:r>
      <w:r w:rsidRPr="00CE5CB6">
        <w:t>Законодательным Собрание</w:t>
      </w:r>
      <w:r w:rsidR="00B535EA" w:rsidRPr="00CE5CB6">
        <w:t>м Иркутской области проводится о</w:t>
      </w:r>
      <w:r w:rsidRPr="00CE5CB6">
        <w:t>блас</w:t>
      </w:r>
      <w:r w:rsidRPr="00CE5CB6">
        <w:t>т</w:t>
      </w:r>
      <w:r w:rsidRPr="00CE5CB6">
        <w:t>ной конкурс</w:t>
      </w:r>
      <w:r w:rsidRPr="00CE5CB6">
        <w:rPr>
          <w:rFonts w:eastAsia="Times New Roman"/>
          <w:b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на лучшую организацию работы представительного органа м</w:t>
      </w:r>
      <w:r w:rsidRPr="00CE5CB6">
        <w:rPr>
          <w:rFonts w:eastAsia="Times New Roman"/>
          <w:lang w:eastAsia="ru-RU"/>
        </w:rPr>
        <w:t>у</w:t>
      </w:r>
      <w:r w:rsidRPr="00CE5CB6">
        <w:rPr>
          <w:rFonts w:eastAsia="Times New Roman"/>
          <w:lang w:eastAsia="ru-RU"/>
        </w:rPr>
        <w:t>ниципального образования (далее – Конкурс)</w:t>
      </w:r>
      <w:r w:rsidRPr="00CE5CB6">
        <w:t xml:space="preserve">. </w:t>
      </w:r>
    </w:p>
    <w:p w:rsidR="00E808AE" w:rsidRPr="00CE5CB6" w:rsidRDefault="00B535EA" w:rsidP="00E808AE">
      <w:pPr>
        <w:widowControl w:val="0"/>
        <w:ind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В 2014 году к</w:t>
      </w:r>
      <w:r w:rsidR="00E808AE" w:rsidRPr="00CE5CB6">
        <w:rPr>
          <w:rFonts w:eastAsia="Times New Roman"/>
          <w:lang w:eastAsia="ru-RU"/>
        </w:rPr>
        <w:t>онкурс проводился на основании Положения, утвержде</w:t>
      </w:r>
      <w:r w:rsidR="00E808AE" w:rsidRPr="00CE5CB6">
        <w:rPr>
          <w:rFonts w:eastAsia="Times New Roman"/>
          <w:lang w:eastAsia="ru-RU"/>
        </w:rPr>
        <w:t>н</w:t>
      </w:r>
      <w:r w:rsidR="00E808AE" w:rsidRPr="00CE5CB6">
        <w:rPr>
          <w:rFonts w:eastAsia="Times New Roman"/>
          <w:lang w:eastAsia="ru-RU"/>
        </w:rPr>
        <w:t>ного постановлением Законодательного Собрания Иркутской области от 25 декабря 2013 года № 6/42-ЗС.</w:t>
      </w:r>
    </w:p>
    <w:p w:rsidR="00E808AE" w:rsidRPr="00CE5CB6" w:rsidRDefault="00E808AE" w:rsidP="00E808AE">
      <w:pPr>
        <w:ind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9 апреля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подготовлено заседание конкурсной комиссии по п</w:t>
      </w:r>
      <w:r w:rsidR="00B535EA" w:rsidRPr="00CE5CB6">
        <w:rPr>
          <w:rFonts w:eastAsia="Times New Roman"/>
          <w:lang w:eastAsia="ru-RU"/>
        </w:rPr>
        <w:t>одведению итогов к</w:t>
      </w:r>
      <w:r w:rsidRPr="00CE5CB6">
        <w:rPr>
          <w:rFonts w:eastAsia="Times New Roman"/>
          <w:lang w:eastAsia="ru-RU"/>
        </w:rPr>
        <w:t>онкурса 2014 года под руководством председателя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 xml:space="preserve">Законодательного Собрания Иркутской области </w:t>
      </w:r>
      <w:r w:rsidR="00E2340E" w:rsidRPr="00CE5CB6">
        <w:rPr>
          <w:rFonts w:eastAsia="Times New Roman"/>
          <w:lang w:eastAsia="ru-RU"/>
        </w:rPr>
        <w:t xml:space="preserve">Л.М. </w:t>
      </w:r>
      <w:r w:rsidRPr="00CE5CB6">
        <w:rPr>
          <w:rFonts w:eastAsia="Times New Roman"/>
          <w:lang w:eastAsia="ru-RU"/>
        </w:rPr>
        <w:t>Берлиной</w:t>
      </w:r>
      <w:r w:rsidR="00E2340E" w:rsidRPr="00CE5CB6">
        <w:rPr>
          <w:rFonts w:eastAsia="Times New Roman"/>
          <w:lang w:eastAsia="ru-RU"/>
        </w:rPr>
        <w:t>.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В заседании комиссии приняли участие 11 человек, в том числе депутаты, сотрудники аппарата Законод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тельного Собрания Иркутской области, представители Правительства Ирку</w:t>
      </w:r>
      <w:r w:rsidRPr="00CE5CB6">
        <w:rPr>
          <w:rFonts w:eastAsia="Times New Roman"/>
          <w:lang w:eastAsia="ru-RU"/>
        </w:rPr>
        <w:t>т</w:t>
      </w:r>
      <w:r w:rsidRPr="00CE5CB6">
        <w:rPr>
          <w:rFonts w:eastAsia="Times New Roman"/>
          <w:lang w:eastAsia="ru-RU"/>
        </w:rPr>
        <w:t>ской области, представительных органов муниципальных образований И</w:t>
      </w:r>
      <w:r w:rsidRPr="00CE5CB6">
        <w:rPr>
          <w:rFonts w:eastAsia="Times New Roman"/>
          <w:lang w:eastAsia="ru-RU"/>
        </w:rPr>
        <w:t>р</w:t>
      </w:r>
      <w:r w:rsidRPr="00CE5CB6">
        <w:rPr>
          <w:rFonts w:eastAsia="Times New Roman"/>
          <w:lang w:eastAsia="ru-RU"/>
        </w:rPr>
        <w:t>кутской области.</w:t>
      </w:r>
      <w:r w:rsidR="002228D4" w:rsidRPr="00CE5CB6">
        <w:rPr>
          <w:rFonts w:eastAsia="Times New Roman"/>
          <w:lang w:eastAsia="ru-RU"/>
        </w:rPr>
        <w:t xml:space="preserve"> </w:t>
      </w:r>
    </w:p>
    <w:p w:rsidR="00E808AE" w:rsidRPr="00CE5CB6" w:rsidRDefault="00E808AE" w:rsidP="00E808AE">
      <w:pPr>
        <w:tabs>
          <w:tab w:val="num" w:pos="720"/>
          <w:tab w:val="left" w:pos="900"/>
        </w:tabs>
        <w:ind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Подготовлена сводная и</w:t>
      </w:r>
      <w:r w:rsidR="00B535EA" w:rsidRPr="00CE5CB6">
        <w:rPr>
          <w:rFonts w:eastAsia="Times New Roman"/>
          <w:lang w:eastAsia="ru-RU"/>
        </w:rPr>
        <w:t>нформация по итогам проведения к</w:t>
      </w:r>
      <w:r w:rsidRPr="00CE5CB6">
        <w:rPr>
          <w:rFonts w:eastAsia="Times New Roman"/>
          <w:lang w:eastAsia="ru-RU"/>
        </w:rPr>
        <w:t>онкурса в 2014 году (прилагается). 15 апреля на 23</w:t>
      </w:r>
      <w:r w:rsidR="00E2340E" w:rsidRPr="00CE5CB6">
        <w:rPr>
          <w:rFonts w:eastAsia="Times New Roman"/>
          <w:lang w:eastAsia="ru-RU"/>
        </w:rPr>
        <w:t>-й</w:t>
      </w:r>
      <w:r w:rsidRPr="00CE5CB6">
        <w:rPr>
          <w:rFonts w:eastAsia="Times New Roman"/>
          <w:lang w:eastAsia="ru-RU"/>
        </w:rPr>
        <w:t xml:space="preserve"> сессии Законодательного Собр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ния Иркутской области сост</w:t>
      </w:r>
      <w:r w:rsidR="00B535EA" w:rsidRPr="00CE5CB6">
        <w:rPr>
          <w:rFonts w:eastAsia="Times New Roman"/>
          <w:lang w:eastAsia="ru-RU"/>
        </w:rPr>
        <w:t>оялось награждение победителей к</w:t>
      </w:r>
      <w:r w:rsidRPr="00CE5CB6">
        <w:rPr>
          <w:rFonts w:eastAsia="Times New Roman"/>
          <w:lang w:eastAsia="ru-RU"/>
        </w:rPr>
        <w:t>онкурса.</w:t>
      </w:r>
    </w:p>
    <w:p w:rsidR="00E808AE" w:rsidRPr="00CE5CB6" w:rsidRDefault="00B535EA" w:rsidP="00E808AE">
      <w:pPr>
        <w:ind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Победители к</w:t>
      </w:r>
      <w:r w:rsidR="00E808AE" w:rsidRPr="00CE5CB6">
        <w:rPr>
          <w:rFonts w:eastAsia="Times New Roman"/>
          <w:lang w:eastAsia="ru-RU"/>
        </w:rPr>
        <w:t>онкурса награждены ценными подарками, все участники отмечены Благодарностью председателя Законодательного Собрания Ирку</w:t>
      </w:r>
      <w:r w:rsidR="00E808AE" w:rsidRPr="00CE5CB6">
        <w:rPr>
          <w:rFonts w:eastAsia="Times New Roman"/>
          <w:lang w:eastAsia="ru-RU"/>
        </w:rPr>
        <w:t>т</w:t>
      </w:r>
      <w:r w:rsidR="00E808AE" w:rsidRPr="00CE5CB6">
        <w:rPr>
          <w:rFonts w:eastAsia="Times New Roman"/>
          <w:lang w:eastAsia="ru-RU"/>
        </w:rPr>
        <w:t xml:space="preserve">ской области. </w:t>
      </w:r>
    </w:p>
    <w:p w:rsidR="00E808AE" w:rsidRPr="00CE5CB6" w:rsidRDefault="00B535EA" w:rsidP="00E808AE">
      <w:pPr>
        <w:ind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По материалам к</w:t>
      </w:r>
      <w:r w:rsidR="00E808AE" w:rsidRPr="00CE5CB6">
        <w:rPr>
          <w:rFonts w:eastAsia="Times New Roman"/>
          <w:lang w:eastAsia="ru-RU"/>
        </w:rPr>
        <w:t>онкурса обобщен положительный опыт работы пре</w:t>
      </w:r>
      <w:r w:rsidR="00E808AE" w:rsidRPr="00CE5CB6">
        <w:rPr>
          <w:rFonts w:eastAsia="Times New Roman"/>
          <w:lang w:eastAsia="ru-RU"/>
        </w:rPr>
        <w:t>д</w:t>
      </w:r>
      <w:r w:rsidR="00E808AE" w:rsidRPr="00CE5CB6">
        <w:rPr>
          <w:rFonts w:eastAsia="Times New Roman"/>
          <w:lang w:eastAsia="ru-RU"/>
        </w:rPr>
        <w:t>ставительных органов муниципальных образований Иркутской области для</w:t>
      </w:r>
      <w:r w:rsidRPr="00CE5CB6">
        <w:rPr>
          <w:rFonts w:eastAsia="Times New Roman"/>
          <w:lang w:eastAsia="ru-RU"/>
        </w:rPr>
        <w:t xml:space="preserve"> подготовки сборника по итогам к</w:t>
      </w:r>
      <w:r w:rsidR="00E808AE" w:rsidRPr="00CE5CB6">
        <w:rPr>
          <w:rFonts w:eastAsia="Times New Roman"/>
          <w:lang w:eastAsia="ru-RU"/>
        </w:rPr>
        <w:t>онкурса 2014 года.</w:t>
      </w:r>
    </w:p>
    <w:p w:rsidR="00262A9F" w:rsidRPr="00CE5CB6" w:rsidRDefault="00262A9F" w:rsidP="0086075C">
      <w:pPr>
        <w:pStyle w:val="1"/>
      </w:pPr>
      <w:bookmarkStart w:id="26" w:name="_Toc392686034"/>
      <w:bookmarkStart w:id="27" w:name="_Toc424041671"/>
      <w:r w:rsidRPr="00CE5CB6">
        <w:t>Информация о международных и межпарламентских связях Законодательного Собрания Иркутской области</w:t>
      </w:r>
      <w:bookmarkEnd w:id="26"/>
      <w:bookmarkEnd w:id="27"/>
    </w:p>
    <w:p w:rsidR="002E132F" w:rsidRPr="00CE5CB6" w:rsidRDefault="002E132F" w:rsidP="00F8671F">
      <w:pPr>
        <w:ind w:firstLine="709"/>
      </w:pPr>
      <w:r w:rsidRPr="00CE5CB6">
        <w:t xml:space="preserve">Во </w:t>
      </w:r>
      <w:r w:rsidR="00B535EA" w:rsidRPr="00CE5CB6">
        <w:t>2-м</w:t>
      </w:r>
      <w:r w:rsidRPr="00CE5CB6">
        <w:t xml:space="preserve"> квартале 2014 года сохранялась традиционная</w:t>
      </w:r>
      <w:r w:rsidR="002228D4" w:rsidRPr="00CE5CB6">
        <w:t xml:space="preserve"> </w:t>
      </w:r>
      <w:r w:rsidRPr="00CE5CB6">
        <w:t>направленность международных контактов</w:t>
      </w:r>
      <w:r w:rsidR="002228D4" w:rsidRPr="00CE5CB6">
        <w:t xml:space="preserve"> </w:t>
      </w:r>
      <w:r w:rsidRPr="00CE5CB6">
        <w:t>Законодательного Собрания Иркутской области с партнерами из стран Азиатско-Тихоокеанского региона, при этом</w:t>
      </w:r>
      <w:r w:rsidR="002228D4" w:rsidRPr="00CE5CB6">
        <w:t xml:space="preserve"> </w:t>
      </w:r>
      <w:r w:rsidRPr="00CE5CB6">
        <w:t>встречи имели целью знакомство с председателем Законодательного Собрания И</w:t>
      </w:r>
      <w:r w:rsidRPr="00CE5CB6">
        <w:t>р</w:t>
      </w:r>
      <w:r w:rsidRPr="00CE5CB6">
        <w:t>кутской области 2 созыва</w:t>
      </w:r>
    </w:p>
    <w:p w:rsidR="002E132F" w:rsidRPr="00CE5CB6" w:rsidRDefault="002E132F" w:rsidP="00F8671F">
      <w:pPr>
        <w:pStyle w:val="a4"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11 июня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 xml:space="preserve">состоялась встреча с делегацией Генерального консульства Республики Корея в г. Иркутске во главе с Пак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Pr="00CE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Намом</w:t>
      </w:r>
      <w:proofErr w:type="spellEnd"/>
      <w:r w:rsidRPr="00CE5CB6">
        <w:rPr>
          <w:rFonts w:ascii="Times New Roman" w:hAnsi="Times New Roman" w:cs="Times New Roman"/>
          <w:sz w:val="28"/>
          <w:szCs w:val="28"/>
        </w:rPr>
        <w:t>, Генеральным консулом Республики Корея в г. Иркутске. Среди заявленных целей визита: личное знакомство с председателем Законодательного Собрания Иркутской области, а также просьба об оказании поддержки в реализации проекта «П</w:t>
      </w:r>
      <w:r w:rsidRPr="00CE5CB6">
        <w:rPr>
          <w:rFonts w:ascii="Times New Roman" w:hAnsi="Times New Roman" w:cs="Times New Roman"/>
          <w:sz w:val="28"/>
          <w:szCs w:val="28"/>
        </w:rPr>
        <w:t>о</w:t>
      </w:r>
      <w:r w:rsidRPr="00CE5CB6">
        <w:rPr>
          <w:rFonts w:ascii="Times New Roman" w:hAnsi="Times New Roman" w:cs="Times New Roman"/>
          <w:sz w:val="28"/>
          <w:szCs w:val="28"/>
        </w:rPr>
        <w:t>езд Дружбы», который будет проводиться в Иркутской области с 19 по 21 июля. Количество участников с корейской стороны – 200 человек.</w:t>
      </w:r>
    </w:p>
    <w:p w:rsidR="002E132F" w:rsidRPr="00CE5CB6" w:rsidRDefault="002E132F" w:rsidP="00F8671F">
      <w:pPr>
        <w:pStyle w:val="a4"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CE5CB6">
        <w:rPr>
          <w:rFonts w:ascii="Times New Roman" w:hAnsi="Times New Roman" w:cs="Times New Roman"/>
          <w:sz w:val="28"/>
          <w:szCs w:val="28"/>
        </w:rPr>
        <w:t>17 июня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 xml:space="preserve">делегация Генерального консульства КНДР в г. Находке во главе </w:t>
      </w:r>
      <w:r w:rsidR="00B535EA" w:rsidRPr="00CE5CB6">
        <w:rPr>
          <w:rFonts w:ascii="Times New Roman" w:hAnsi="Times New Roman" w:cs="Times New Roman"/>
          <w:sz w:val="28"/>
          <w:szCs w:val="28"/>
        </w:rPr>
        <w:t>с</w:t>
      </w:r>
      <w:r w:rsidRPr="00CE5CB6">
        <w:rPr>
          <w:rFonts w:ascii="Times New Roman" w:hAnsi="Times New Roman" w:cs="Times New Roman"/>
          <w:sz w:val="28"/>
          <w:szCs w:val="28"/>
        </w:rPr>
        <w:t xml:space="preserve"> Мун Хо, руководителем Хабаровской Канцелярии, заместителем Г</w:t>
      </w:r>
      <w:r w:rsidRPr="00CE5CB6">
        <w:rPr>
          <w:rFonts w:ascii="Times New Roman" w:hAnsi="Times New Roman" w:cs="Times New Roman"/>
          <w:sz w:val="28"/>
          <w:szCs w:val="28"/>
        </w:rPr>
        <w:t>е</w:t>
      </w:r>
      <w:r w:rsidRPr="00CE5CB6">
        <w:rPr>
          <w:rFonts w:ascii="Times New Roman" w:hAnsi="Times New Roman" w:cs="Times New Roman"/>
          <w:sz w:val="28"/>
          <w:szCs w:val="28"/>
        </w:rPr>
        <w:t xml:space="preserve">нерального консула КНДР, посетила Законодательное Собрание Иркутской области. Основной целью встречи стало знакомство с новым председателем </w:t>
      </w:r>
      <w:r w:rsidRPr="00CE5CB6">
        <w:rPr>
          <w:rFonts w:ascii="Times New Roman" w:hAnsi="Times New Roman" w:cs="Times New Roman"/>
          <w:sz w:val="28"/>
          <w:szCs w:val="28"/>
        </w:rPr>
        <w:lastRenderedPageBreak/>
        <w:t>Законодательного Собрания Иркутской области, а также приглашение пос</w:t>
      </w:r>
      <w:r w:rsidRPr="00CE5CB6">
        <w:rPr>
          <w:rFonts w:ascii="Times New Roman" w:hAnsi="Times New Roman" w:cs="Times New Roman"/>
          <w:sz w:val="28"/>
          <w:szCs w:val="28"/>
        </w:rPr>
        <w:t>е</w:t>
      </w:r>
      <w:r w:rsidRPr="00CE5CB6">
        <w:rPr>
          <w:rFonts w:ascii="Times New Roman" w:hAnsi="Times New Roman" w:cs="Times New Roman"/>
          <w:sz w:val="28"/>
          <w:szCs w:val="28"/>
        </w:rPr>
        <w:t>тить КНДР в рамках празднования 70-летия Трудовой Партии Кореи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в октя</w:t>
      </w:r>
      <w:r w:rsidRPr="00CE5CB6">
        <w:rPr>
          <w:rFonts w:ascii="Times New Roman" w:hAnsi="Times New Roman" w:cs="Times New Roman"/>
          <w:sz w:val="28"/>
          <w:szCs w:val="28"/>
        </w:rPr>
        <w:t>б</w:t>
      </w:r>
      <w:r w:rsidRPr="00CE5CB6">
        <w:rPr>
          <w:rFonts w:ascii="Times New Roman" w:hAnsi="Times New Roman" w:cs="Times New Roman"/>
          <w:sz w:val="28"/>
          <w:szCs w:val="28"/>
        </w:rPr>
        <w:t>ре 2015 года.</w:t>
      </w:r>
    </w:p>
    <w:p w:rsidR="002E132F" w:rsidRPr="00CE5CB6" w:rsidRDefault="002E132F" w:rsidP="00F8671F">
      <w:pPr>
        <w:pStyle w:val="a4"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CE5CB6">
        <w:rPr>
          <w:rFonts w:ascii="Times New Roman" w:hAnsi="Times New Roman" w:cs="Times New Roman"/>
          <w:sz w:val="28"/>
          <w:szCs w:val="28"/>
        </w:rPr>
        <w:t>29 июня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состоялась встреча с делегацией Автономного района Вну</w:t>
      </w:r>
      <w:r w:rsidRPr="00CE5CB6">
        <w:rPr>
          <w:rFonts w:ascii="Times New Roman" w:hAnsi="Times New Roman" w:cs="Times New Roman"/>
          <w:sz w:val="28"/>
          <w:szCs w:val="28"/>
        </w:rPr>
        <w:t>т</w:t>
      </w:r>
      <w:r w:rsidRPr="00CE5CB6">
        <w:rPr>
          <w:rFonts w:ascii="Times New Roman" w:hAnsi="Times New Roman" w:cs="Times New Roman"/>
          <w:sz w:val="28"/>
          <w:szCs w:val="28"/>
        </w:rPr>
        <w:t>ренняя Монголи</w:t>
      </w:r>
      <w:r w:rsidR="00260BE5" w:rsidRPr="00CE5CB6">
        <w:rPr>
          <w:rFonts w:ascii="Times New Roman" w:hAnsi="Times New Roman" w:cs="Times New Roman"/>
          <w:sz w:val="28"/>
          <w:szCs w:val="28"/>
        </w:rPr>
        <w:t>я</w:t>
      </w:r>
      <w:r w:rsidRPr="00CE5CB6">
        <w:rPr>
          <w:rFonts w:ascii="Times New Roman" w:hAnsi="Times New Roman" w:cs="Times New Roman"/>
          <w:sz w:val="28"/>
          <w:szCs w:val="28"/>
        </w:rPr>
        <w:t xml:space="preserve">, КНР во главе с Ван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Цзюнем</w:t>
      </w:r>
      <w:proofErr w:type="spellEnd"/>
      <w:r w:rsidRPr="00CE5CB6">
        <w:rPr>
          <w:rFonts w:ascii="Times New Roman" w:hAnsi="Times New Roman" w:cs="Times New Roman"/>
          <w:sz w:val="28"/>
          <w:szCs w:val="28"/>
        </w:rPr>
        <w:t>, первым секретарем КПК АРВМ, председателем постоянного комитета Собрания Народных Предст</w:t>
      </w:r>
      <w:r w:rsidRPr="00CE5CB6">
        <w:rPr>
          <w:rFonts w:ascii="Times New Roman" w:hAnsi="Times New Roman" w:cs="Times New Roman"/>
          <w:sz w:val="28"/>
          <w:szCs w:val="28"/>
        </w:rPr>
        <w:t>а</w:t>
      </w:r>
      <w:r w:rsidRPr="00CE5CB6">
        <w:rPr>
          <w:rFonts w:ascii="Times New Roman" w:hAnsi="Times New Roman" w:cs="Times New Roman"/>
          <w:sz w:val="28"/>
          <w:szCs w:val="28"/>
        </w:rPr>
        <w:t>вителей АРВМ. Целью визита стало укрепление сотрудничества с Законод</w:t>
      </w:r>
      <w:r w:rsidRPr="00CE5CB6">
        <w:rPr>
          <w:rFonts w:ascii="Times New Roman" w:hAnsi="Times New Roman" w:cs="Times New Roman"/>
          <w:sz w:val="28"/>
          <w:szCs w:val="28"/>
        </w:rPr>
        <w:t>а</w:t>
      </w:r>
      <w:r w:rsidRPr="00CE5CB6">
        <w:rPr>
          <w:rFonts w:ascii="Times New Roman" w:hAnsi="Times New Roman" w:cs="Times New Roman"/>
          <w:sz w:val="28"/>
          <w:szCs w:val="28"/>
        </w:rPr>
        <w:t>тельным Собранием Иркутской области в сфере законотворчества. Глава к</w:t>
      </w:r>
      <w:r w:rsidRPr="00CE5CB6">
        <w:rPr>
          <w:rFonts w:ascii="Times New Roman" w:hAnsi="Times New Roman" w:cs="Times New Roman"/>
          <w:sz w:val="28"/>
          <w:szCs w:val="28"/>
        </w:rPr>
        <w:t>и</w:t>
      </w:r>
      <w:r w:rsidRPr="00CE5CB6">
        <w:rPr>
          <w:rFonts w:ascii="Times New Roman" w:hAnsi="Times New Roman" w:cs="Times New Roman"/>
          <w:sz w:val="28"/>
          <w:szCs w:val="28"/>
        </w:rPr>
        <w:t xml:space="preserve">тайской делегации Ван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Цзюнь</w:t>
      </w:r>
      <w:proofErr w:type="spellEnd"/>
      <w:r w:rsidRPr="00CE5CB6">
        <w:rPr>
          <w:rFonts w:ascii="Times New Roman" w:hAnsi="Times New Roman" w:cs="Times New Roman"/>
          <w:sz w:val="28"/>
          <w:szCs w:val="28"/>
        </w:rPr>
        <w:t xml:space="preserve"> пригласил делегацию Законодательного С</w:t>
      </w:r>
      <w:r w:rsidRPr="00CE5CB6">
        <w:rPr>
          <w:rFonts w:ascii="Times New Roman" w:hAnsi="Times New Roman" w:cs="Times New Roman"/>
          <w:sz w:val="28"/>
          <w:szCs w:val="28"/>
        </w:rPr>
        <w:t>о</w:t>
      </w:r>
      <w:r w:rsidRPr="00CE5CB6">
        <w:rPr>
          <w:rFonts w:ascii="Times New Roman" w:hAnsi="Times New Roman" w:cs="Times New Roman"/>
          <w:sz w:val="28"/>
          <w:szCs w:val="28"/>
        </w:rPr>
        <w:t>брания Иркутской области посетить АРВМ.</w:t>
      </w:r>
    </w:p>
    <w:p w:rsidR="006215D0" w:rsidRPr="00CE5CB6" w:rsidRDefault="00AB130E" w:rsidP="0086075C">
      <w:pPr>
        <w:pStyle w:val="1"/>
      </w:pPr>
      <w:bookmarkStart w:id="28" w:name="_Toc392686035"/>
      <w:bookmarkStart w:id="29" w:name="_Toc424041672"/>
      <w:r w:rsidRPr="00CE5CB6">
        <w:t>Информация о деятельности Молодежного парламе</w:t>
      </w:r>
      <w:r w:rsidRPr="00CE5CB6">
        <w:t>н</w:t>
      </w:r>
      <w:r w:rsidRPr="00CE5CB6">
        <w:t>та при Законодательном Собрании Иркутской области</w:t>
      </w:r>
      <w:bookmarkEnd w:id="28"/>
      <w:bookmarkEnd w:id="29"/>
    </w:p>
    <w:p w:rsidR="006215D0" w:rsidRPr="00CE5CB6" w:rsidRDefault="006215D0" w:rsidP="006215D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 xml:space="preserve">«Помнить – нужно, помнить – важно!» </w:t>
      </w:r>
      <w:r w:rsidR="00614F79">
        <w:rPr>
          <w:rFonts w:ascii="Times New Roman" w:hAnsi="Times New Roman" w:cs="Times New Roman"/>
          <w:sz w:val="28"/>
          <w:szCs w:val="28"/>
        </w:rPr>
        <w:t xml:space="preserve">– </w:t>
      </w:r>
      <w:r w:rsidRPr="00CE5CB6">
        <w:rPr>
          <w:rFonts w:ascii="Times New Roman" w:hAnsi="Times New Roman" w:cs="Times New Roman"/>
          <w:sz w:val="28"/>
          <w:szCs w:val="28"/>
        </w:rPr>
        <w:t>под таким девизом в марте 2015 года стартовала акция «Я ПОМНЮ, Я ГОРЖУСЬ!». Акция приурочена к празднованию Дня Победы в Великой Отечественной войне и направлена на сохранение памяти об участниках войны, сохранени</w:t>
      </w:r>
      <w:r w:rsidR="00B535EA" w:rsidRPr="00CE5CB6">
        <w:rPr>
          <w:rFonts w:ascii="Times New Roman" w:hAnsi="Times New Roman" w:cs="Times New Roman"/>
          <w:sz w:val="28"/>
          <w:szCs w:val="28"/>
        </w:rPr>
        <w:t>е</w:t>
      </w:r>
      <w:r w:rsidRPr="00CE5CB6">
        <w:rPr>
          <w:rFonts w:ascii="Times New Roman" w:hAnsi="Times New Roman" w:cs="Times New Roman"/>
          <w:sz w:val="28"/>
          <w:szCs w:val="28"/>
        </w:rPr>
        <w:t xml:space="preserve"> культурного насл</w:t>
      </w:r>
      <w:r w:rsidRPr="00CE5CB6">
        <w:rPr>
          <w:rFonts w:ascii="Times New Roman" w:hAnsi="Times New Roman" w:cs="Times New Roman"/>
          <w:sz w:val="28"/>
          <w:szCs w:val="28"/>
        </w:rPr>
        <w:t>е</w:t>
      </w:r>
      <w:r w:rsidRPr="00CE5CB6">
        <w:rPr>
          <w:rFonts w:ascii="Times New Roman" w:hAnsi="Times New Roman" w:cs="Times New Roman"/>
          <w:sz w:val="28"/>
          <w:szCs w:val="28"/>
        </w:rPr>
        <w:t xml:space="preserve">дия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CE5CB6"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 w:rsidR="00B535EA" w:rsidRPr="00CE5CB6">
        <w:rPr>
          <w:rFonts w:ascii="Times New Roman" w:hAnsi="Times New Roman" w:cs="Times New Roman"/>
          <w:sz w:val="28"/>
          <w:szCs w:val="28"/>
        </w:rPr>
        <w:t>е</w:t>
      </w:r>
      <w:r w:rsidRPr="00CE5CB6">
        <w:rPr>
          <w:rFonts w:ascii="Times New Roman" w:hAnsi="Times New Roman" w:cs="Times New Roman"/>
          <w:sz w:val="28"/>
          <w:szCs w:val="28"/>
        </w:rPr>
        <w:t xml:space="preserve"> бережного отношения к истории своей страны.</w:t>
      </w:r>
    </w:p>
    <w:p w:rsidR="006215D0" w:rsidRPr="00CE5CB6" w:rsidRDefault="006215D0" w:rsidP="006215D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Цель акции – рассказать реальные истории о ветеранах ВОВ, об учас</w:t>
      </w:r>
      <w:r w:rsidRPr="00CE5CB6">
        <w:rPr>
          <w:rFonts w:ascii="Times New Roman" w:hAnsi="Times New Roman" w:cs="Times New Roman"/>
          <w:sz w:val="28"/>
          <w:szCs w:val="28"/>
        </w:rPr>
        <w:t>т</w:t>
      </w:r>
      <w:r w:rsidRPr="00CE5CB6">
        <w:rPr>
          <w:rFonts w:ascii="Times New Roman" w:hAnsi="Times New Roman" w:cs="Times New Roman"/>
          <w:sz w:val="28"/>
          <w:szCs w:val="28"/>
        </w:rPr>
        <w:t>никах ВОВ, о фронтовых письмах, фотографиях из семейного архива, о п</w:t>
      </w:r>
      <w:r w:rsidRPr="00CE5CB6">
        <w:rPr>
          <w:rFonts w:ascii="Times New Roman" w:hAnsi="Times New Roman" w:cs="Times New Roman"/>
          <w:sz w:val="28"/>
          <w:szCs w:val="28"/>
        </w:rPr>
        <w:t>а</w:t>
      </w:r>
      <w:r w:rsidRPr="00CE5CB6">
        <w:rPr>
          <w:rFonts w:ascii="Times New Roman" w:hAnsi="Times New Roman" w:cs="Times New Roman"/>
          <w:sz w:val="28"/>
          <w:szCs w:val="28"/>
        </w:rPr>
        <w:t xml:space="preserve">мятных вещах, связанных с ВОВ, памятных местах Иркутской области при помощи эстафеты в социальных сетях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CE5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Pr="00CE5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CE5CB6">
        <w:rPr>
          <w:rFonts w:ascii="Times New Roman" w:hAnsi="Times New Roman" w:cs="Times New Roman"/>
          <w:sz w:val="28"/>
          <w:szCs w:val="28"/>
        </w:rPr>
        <w:t>. Логич</w:t>
      </w:r>
      <w:r w:rsidRPr="00CE5CB6">
        <w:rPr>
          <w:rFonts w:ascii="Times New Roman" w:hAnsi="Times New Roman" w:cs="Times New Roman"/>
          <w:sz w:val="28"/>
          <w:szCs w:val="28"/>
        </w:rPr>
        <w:t>е</w:t>
      </w:r>
      <w:r w:rsidRPr="00CE5CB6">
        <w:rPr>
          <w:rFonts w:ascii="Times New Roman" w:hAnsi="Times New Roman" w:cs="Times New Roman"/>
          <w:sz w:val="28"/>
          <w:szCs w:val="28"/>
        </w:rPr>
        <w:t>ским завершением акции явилось видеопоздравление от депутатов Мол</w:t>
      </w:r>
      <w:r w:rsidRPr="00CE5CB6">
        <w:rPr>
          <w:rFonts w:ascii="Times New Roman" w:hAnsi="Times New Roman" w:cs="Times New Roman"/>
          <w:sz w:val="28"/>
          <w:szCs w:val="28"/>
        </w:rPr>
        <w:t>о</w:t>
      </w:r>
      <w:r w:rsidRPr="00CE5CB6">
        <w:rPr>
          <w:rFonts w:ascii="Times New Roman" w:hAnsi="Times New Roman" w:cs="Times New Roman"/>
          <w:sz w:val="28"/>
          <w:szCs w:val="28"/>
        </w:rPr>
        <w:t>дежного парламента ветеранов, тружеников тыла и всех неравнодушных граждан с 70-летием Великой Победы.</w:t>
      </w:r>
    </w:p>
    <w:p w:rsidR="006215D0" w:rsidRPr="00CE5CB6" w:rsidRDefault="006215D0" w:rsidP="006215D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Кроме этого, и сейчас продолжается еженедельная публикация в</w:t>
      </w:r>
      <w:r w:rsidRPr="00CE5CB6">
        <w:rPr>
          <w:rFonts w:ascii="Times New Roman" w:hAnsi="Times New Roman" w:cs="Times New Roman"/>
          <w:sz w:val="28"/>
          <w:szCs w:val="28"/>
        </w:rPr>
        <w:t>и</w:t>
      </w:r>
      <w:r w:rsidRPr="00CE5CB6">
        <w:rPr>
          <w:rFonts w:ascii="Times New Roman" w:hAnsi="Times New Roman" w:cs="Times New Roman"/>
          <w:sz w:val="28"/>
          <w:szCs w:val="28"/>
        </w:rPr>
        <w:t>деороликов – участников акции 2014 года «Голоса отваги» о людях, чей вклад в победу является неоценимым, в официальных сообществах Мол</w:t>
      </w:r>
      <w:r w:rsidRPr="00CE5CB6">
        <w:rPr>
          <w:rFonts w:ascii="Times New Roman" w:hAnsi="Times New Roman" w:cs="Times New Roman"/>
          <w:sz w:val="28"/>
          <w:szCs w:val="28"/>
        </w:rPr>
        <w:t>о</w:t>
      </w:r>
      <w:r w:rsidRPr="00CE5CB6">
        <w:rPr>
          <w:rFonts w:ascii="Times New Roman" w:hAnsi="Times New Roman" w:cs="Times New Roman"/>
          <w:sz w:val="28"/>
          <w:szCs w:val="28"/>
        </w:rPr>
        <w:t xml:space="preserve">дежного парламента в сети </w:t>
      </w:r>
      <w:r w:rsidR="00B535EA" w:rsidRPr="00CE5CB6">
        <w:rPr>
          <w:rFonts w:ascii="Times New Roman" w:hAnsi="Times New Roman" w:cs="Times New Roman"/>
          <w:sz w:val="28"/>
          <w:szCs w:val="28"/>
        </w:rPr>
        <w:t>«</w:t>
      </w:r>
      <w:r w:rsidRPr="00CE5CB6">
        <w:rPr>
          <w:rFonts w:ascii="Times New Roman" w:hAnsi="Times New Roman" w:cs="Times New Roman"/>
          <w:sz w:val="28"/>
          <w:szCs w:val="28"/>
        </w:rPr>
        <w:t>Интернет</w:t>
      </w:r>
      <w:r w:rsidR="00B535EA" w:rsidRPr="00CE5CB6">
        <w:rPr>
          <w:rFonts w:ascii="Times New Roman" w:hAnsi="Times New Roman" w:cs="Times New Roman"/>
          <w:sz w:val="28"/>
          <w:szCs w:val="28"/>
        </w:rPr>
        <w:t>»</w:t>
      </w:r>
      <w:r w:rsidRPr="00CE5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5D0" w:rsidRPr="00CE5CB6" w:rsidRDefault="006215D0" w:rsidP="006215D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В последние годы в Иркутской области наблюдается тенденция к ди</w:t>
      </w:r>
      <w:r w:rsidRPr="00CE5CB6">
        <w:rPr>
          <w:rFonts w:ascii="Times New Roman" w:hAnsi="Times New Roman" w:cs="Times New Roman"/>
          <w:sz w:val="28"/>
          <w:szCs w:val="28"/>
        </w:rPr>
        <w:t>а</w:t>
      </w:r>
      <w:r w:rsidRPr="00CE5CB6">
        <w:rPr>
          <w:rFonts w:ascii="Times New Roman" w:hAnsi="Times New Roman" w:cs="Times New Roman"/>
          <w:sz w:val="28"/>
          <w:szCs w:val="28"/>
        </w:rPr>
        <w:t>гностированию сердечно-сосудистых заболеваний среди</w:t>
      </w:r>
      <w:r w:rsidR="00B535EA" w:rsidRPr="00CE5CB6">
        <w:rPr>
          <w:rFonts w:ascii="Times New Roman" w:hAnsi="Times New Roman" w:cs="Times New Roman"/>
          <w:sz w:val="28"/>
          <w:szCs w:val="28"/>
        </w:rPr>
        <w:t xml:space="preserve"> молодежи. И это, действительно</w:t>
      </w:r>
      <w:r w:rsidR="00614F79">
        <w:rPr>
          <w:rFonts w:ascii="Times New Roman" w:hAnsi="Times New Roman" w:cs="Times New Roman"/>
          <w:sz w:val="28"/>
          <w:szCs w:val="28"/>
        </w:rPr>
        <w:t xml:space="preserve">, </w:t>
      </w:r>
      <w:r w:rsidRPr="00CE5CB6">
        <w:rPr>
          <w:rFonts w:ascii="Times New Roman" w:hAnsi="Times New Roman" w:cs="Times New Roman"/>
          <w:sz w:val="28"/>
          <w:szCs w:val="28"/>
        </w:rPr>
        <w:t xml:space="preserve"> актуальная проблема</w:t>
      </w:r>
      <w:r w:rsidR="00B535EA" w:rsidRPr="00CE5CB6">
        <w:rPr>
          <w:rFonts w:ascii="Times New Roman" w:hAnsi="Times New Roman" w:cs="Times New Roman"/>
          <w:sz w:val="28"/>
          <w:szCs w:val="28"/>
        </w:rPr>
        <w:t>.</w:t>
      </w:r>
      <w:r w:rsidRPr="00CE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5D0" w:rsidRPr="00CE5CB6" w:rsidRDefault="006215D0" w:rsidP="006215D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В связи с этим депутаты молодежного парламента активно откликн</w:t>
      </w:r>
      <w:r w:rsidRPr="00CE5CB6">
        <w:rPr>
          <w:rFonts w:ascii="Times New Roman" w:hAnsi="Times New Roman" w:cs="Times New Roman"/>
          <w:sz w:val="28"/>
          <w:szCs w:val="28"/>
        </w:rPr>
        <w:t>у</w:t>
      </w:r>
      <w:r w:rsidRPr="00CE5CB6">
        <w:rPr>
          <w:rFonts w:ascii="Times New Roman" w:hAnsi="Times New Roman" w:cs="Times New Roman"/>
          <w:sz w:val="28"/>
          <w:szCs w:val="28"/>
        </w:rPr>
        <w:t>лись на проведение мероприятия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«День борьбы и профилактики сердечно-сосудистых заболеваний», организатором которого является Правительство Иркутской области, и оказали всевозможную поддержку данной акции.</w:t>
      </w:r>
    </w:p>
    <w:p w:rsidR="006215D0" w:rsidRPr="00CE5CB6" w:rsidRDefault="006215D0" w:rsidP="006215D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lastRenderedPageBreak/>
        <w:t>В апреле состоялся круг</w:t>
      </w:r>
      <w:r w:rsidR="00B535EA" w:rsidRPr="00CE5CB6">
        <w:rPr>
          <w:rFonts w:ascii="Times New Roman" w:hAnsi="Times New Roman" w:cs="Times New Roman"/>
          <w:sz w:val="28"/>
          <w:szCs w:val="28"/>
        </w:rPr>
        <w:t>лый стол по обсуждению проекта ф</w:t>
      </w:r>
      <w:r w:rsidRPr="00CE5CB6">
        <w:rPr>
          <w:rFonts w:ascii="Times New Roman" w:hAnsi="Times New Roman" w:cs="Times New Roman"/>
          <w:sz w:val="28"/>
          <w:szCs w:val="28"/>
        </w:rPr>
        <w:t>едеральн</w:t>
      </w:r>
      <w:r w:rsidRPr="00CE5CB6">
        <w:rPr>
          <w:rFonts w:ascii="Times New Roman" w:hAnsi="Times New Roman" w:cs="Times New Roman"/>
          <w:sz w:val="28"/>
          <w:szCs w:val="28"/>
        </w:rPr>
        <w:t>о</w:t>
      </w:r>
      <w:r w:rsidR="00B535EA" w:rsidRPr="00CE5CB6">
        <w:rPr>
          <w:rFonts w:ascii="Times New Roman" w:hAnsi="Times New Roman" w:cs="Times New Roman"/>
          <w:sz w:val="28"/>
          <w:szCs w:val="28"/>
        </w:rPr>
        <w:t>го з</w:t>
      </w:r>
      <w:r w:rsidRPr="00CE5CB6">
        <w:rPr>
          <w:rFonts w:ascii="Times New Roman" w:hAnsi="Times New Roman" w:cs="Times New Roman"/>
          <w:sz w:val="28"/>
          <w:szCs w:val="28"/>
        </w:rPr>
        <w:t>акона «Об общих принципах организации деятельности органов мол</w:t>
      </w:r>
      <w:r w:rsidRPr="00CE5CB6">
        <w:rPr>
          <w:rFonts w:ascii="Times New Roman" w:hAnsi="Times New Roman" w:cs="Times New Roman"/>
          <w:sz w:val="28"/>
          <w:szCs w:val="28"/>
        </w:rPr>
        <w:t>о</w:t>
      </w:r>
      <w:r w:rsidRPr="00CE5CB6">
        <w:rPr>
          <w:rFonts w:ascii="Times New Roman" w:hAnsi="Times New Roman" w:cs="Times New Roman"/>
          <w:sz w:val="28"/>
          <w:szCs w:val="28"/>
        </w:rPr>
        <w:t>дежного самоуправления в РФ», активным</w:t>
      </w:r>
      <w:r w:rsidR="00614F79">
        <w:rPr>
          <w:rFonts w:ascii="Times New Roman" w:hAnsi="Times New Roman" w:cs="Times New Roman"/>
          <w:sz w:val="28"/>
          <w:szCs w:val="28"/>
        </w:rPr>
        <w:t>и</w:t>
      </w:r>
      <w:r w:rsidRPr="00CE5CB6">
        <w:rPr>
          <w:rFonts w:ascii="Times New Roman" w:hAnsi="Times New Roman" w:cs="Times New Roman"/>
          <w:sz w:val="28"/>
          <w:szCs w:val="28"/>
        </w:rPr>
        <w:t xml:space="preserve"> участниками дискуссии стали </w:t>
      </w:r>
      <w:r w:rsidR="00614F79">
        <w:rPr>
          <w:rFonts w:ascii="Times New Roman" w:hAnsi="Times New Roman" w:cs="Times New Roman"/>
          <w:sz w:val="28"/>
          <w:szCs w:val="28"/>
        </w:rPr>
        <w:t xml:space="preserve">молодые парламентарии </w:t>
      </w:r>
      <w:r w:rsidRPr="00CE5CB6">
        <w:rPr>
          <w:rFonts w:ascii="Times New Roman" w:hAnsi="Times New Roman" w:cs="Times New Roman"/>
          <w:sz w:val="28"/>
          <w:szCs w:val="28"/>
        </w:rPr>
        <w:t xml:space="preserve">из г. Черемхово, г. Зима, г. Ангарска, г.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CE5CB6">
        <w:rPr>
          <w:rFonts w:ascii="Times New Roman" w:hAnsi="Times New Roman" w:cs="Times New Roman"/>
          <w:sz w:val="28"/>
          <w:szCs w:val="28"/>
        </w:rPr>
        <w:t xml:space="preserve"> и г. Иркутска. Было высказано большое количество предложений, внесено п</w:t>
      </w:r>
      <w:r w:rsidRPr="00CE5CB6">
        <w:rPr>
          <w:rFonts w:ascii="Times New Roman" w:hAnsi="Times New Roman" w:cs="Times New Roman"/>
          <w:sz w:val="28"/>
          <w:szCs w:val="28"/>
        </w:rPr>
        <w:t>о</w:t>
      </w:r>
      <w:r w:rsidRPr="00CE5CB6">
        <w:rPr>
          <w:rFonts w:ascii="Times New Roman" w:hAnsi="Times New Roman" w:cs="Times New Roman"/>
          <w:sz w:val="28"/>
          <w:szCs w:val="28"/>
        </w:rPr>
        <w:t>правок: от концептуальных до пунктуационных замечаний, которые могут войти в дан</w:t>
      </w:r>
      <w:r w:rsidR="00B535EA" w:rsidRPr="00CE5CB6">
        <w:rPr>
          <w:rFonts w:ascii="Times New Roman" w:hAnsi="Times New Roman" w:cs="Times New Roman"/>
          <w:sz w:val="28"/>
          <w:szCs w:val="28"/>
        </w:rPr>
        <w:t>ный федеральный з</w:t>
      </w:r>
      <w:r w:rsidRPr="00CE5CB6">
        <w:rPr>
          <w:rFonts w:ascii="Times New Roman" w:hAnsi="Times New Roman" w:cs="Times New Roman"/>
          <w:sz w:val="28"/>
          <w:szCs w:val="28"/>
        </w:rPr>
        <w:t>акон.</w:t>
      </w:r>
    </w:p>
    <w:p w:rsidR="006215D0" w:rsidRPr="00CE5CB6" w:rsidRDefault="006215D0" w:rsidP="006215D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Депутаты Молодежного парламента при Законодательном Собрании Иркутской области приняли участие в общественной дискуссии по актуал</w:t>
      </w:r>
      <w:r w:rsidRPr="00CE5CB6">
        <w:rPr>
          <w:rFonts w:ascii="Times New Roman" w:hAnsi="Times New Roman" w:cs="Times New Roman"/>
          <w:sz w:val="28"/>
          <w:szCs w:val="28"/>
        </w:rPr>
        <w:t>ь</w:t>
      </w:r>
      <w:r w:rsidRPr="00CE5CB6">
        <w:rPr>
          <w:rFonts w:ascii="Times New Roman" w:hAnsi="Times New Roman" w:cs="Times New Roman"/>
          <w:sz w:val="28"/>
          <w:szCs w:val="28"/>
        </w:rPr>
        <w:t>ным проблемам образовательной политики региона в рамках публичного д</w:t>
      </w:r>
      <w:r w:rsidRPr="00CE5CB6">
        <w:rPr>
          <w:rFonts w:ascii="Times New Roman" w:hAnsi="Times New Roman" w:cs="Times New Roman"/>
          <w:sz w:val="28"/>
          <w:szCs w:val="28"/>
        </w:rPr>
        <w:t>о</w:t>
      </w:r>
      <w:r w:rsidRPr="00CE5CB6">
        <w:rPr>
          <w:rFonts w:ascii="Times New Roman" w:hAnsi="Times New Roman" w:cs="Times New Roman"/>
          <w:sz w:val="28"/>
          <w:szCs w:val="28"/>
        </w:rPr>
        <w:t>клада министра образования Иркутской области Е.А. Осиповой о деятельн</w:t>
      </w:r>
      <w:r w:rsidRPr="00CE5CB6">
        <w:rPr>
          <w:rFonts w:ascii="Times New Roman" w:hAnsi="Times New Roman" w:cs="Times New Roman"/>
          <w:sz w:val="28"/>
          <w:szCs w:val="28"/>
        </w:rPr>
        <w:t>о</w:t>
      </w:r>
      <w:r w:rsidRPr="00CE5CB6">
        <w:rPr>
          <w:rFonts w:ascii="Times New Roman" w:hAnsi="Times New Roman" w:cs="Times New Roman"/>
          <w:sz w:val="28"/>
          <w:szCs w:val="28"/>
        </w:rPr>
        <w:t xml:space="preserve">сти за 2014 год. </w:t>
      </w:r>
    </w:p>
    <w:p w:rsidR="006215D0" w:rsidRPr="00CE5CB6" w:rsidRDefault="006215D0" w:rsidP="006215D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Стоит отметить, что в докладе было упомянуто  крупное совместное мероприятие – «Именные стипендии Молодежного парламента».</w:t>
      </w:r>
    </w:p>
    <w:p w:rsidR="006215D0" w:rsidRPr="00CE5CB6" w:rsidRDefault="006215D0" w:rsidP="006215D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Депутаты Молодежного парламента при Законодательном Собрании Иркутской области провели рабочую встречу с руководителем ОАО «Корп</w:t>
      </w:r>
      <w:r w:rsidRPr="00CE5CB6">
        <w:rPr>
          <w:rFonts w:ascii="Times New Roman" w:hAnsi="Times New Roman" w:cs="Times New Roman"/>
          <w:sz w:val="28"/>
          <w:szCs w:val="28"/>
        </w:rPr>
        <w:t>о</w:t>
      </w:r>
      <w:r w:rsidRPr="00CE5CB6">
        <w:rPr>
          <w:rFonts w:ascii="Times New Roman" w:hAnsi="Times New Roman" w:cs="Times New Roman"/>
          <w:sz w:val="28"/>
          <w:szCs w:val="28"/>
        </w:rPr>
        <w:t>рация развития Иркутской области» Еленой Жуковой. Организовать встречу было решено после проведения общественных слушаний «О месте и роли малого бизнеса в обновлении предпринимательских инициатив в Иркутской области и развитии трудового потенциала молодежи», которые прошли по инициативе Молодежного парламента в марте.</w:t>
      </w:r>
    </w:p>
    <w:p w:rsidR="006215D0" w:rsidRPr="00CE5CB6" w:rsidRDefault="006215D0" w:rsidP="006215D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В Ангарске прошел первый Муниципальный форум «Готов к труду и обороне» среди молодежи</w:t>
      </w:r>
      <w:r w:rsidR="00B535EA" w:rsidRPr="00CE5CB6">
        <w:rPr>
          <w:rFonts w:ascii="Times New Roman" w:hAnsi="Times New Roman" w:cs="Times New Roman"/>
          <w:sz w:val="28"/>
          <w:szCs w:val="28"/>
        </w:rPr>
        <w:t>. Организаторы ф</w:t>
      </w:r>
      <w:r w:rsidRPr="00CE5CB6">
        <w:rPr>
          <w:rFonts w:ascii="Times New Roman" w:hAnsi="Times New Roman" w:cs="Times New Roman"/>
          <w:sz w:val="28"/>
          <w:szCs w:val="28"/>
        </w:rPr>
        <w:t>орума – Молодежный парламент города Ангарска при поддержке Молодежного парламента при Законод</w:t>
      </w:r>
      <w:r w:rsidRPr="00CE5CB6">
        <w:rPr>
          <w:rFonts w:ascii="Times New Roman" w:hAnsi="Times New Roman" w:cs="Times New Roman"/>
          <w:sz w:val="28"/>
          <w:szCs w:val="28"/>
        </w:rPr>
        <w:t>а</w:t>
      </w:r>
      <w:r w:rsidRPr="00CE5CB6">
        <w:rPr>
          <w:rFonts w:ascii="Times New Roman" w:hAnsi="Times New Roman" w:cs="Times New Roman"/>
          <w:sz w:val="28"/>
          <w:szCs w:val="28"/>
        </w:rPr>
        <w:t>тельном Собрании Иркутской области, ФГБОУ ВПО «Ангарск</w:t>
      </w:r>
      <w:r w:rsidR="00B535EA" w:rsidRPr="00CE5CB6">
        <w:rPr>
          <w:rFonts w:ascii="Times New Roman" w:hAnsi="Times New Roman" w:cs="Times New Roman"/>
          <w:sz w:val="28"/>
          <w:szCs w:val="28"/>
        </w:rPr>
        <w:t>ая</w:t>
      </w:r>
      <w:r w:rsidRPr="00CE5CB6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CE5CB6">
        <w:rPr>
          <w:rFonts w:ascii="Times New Roman" w:hAnsi="Times New Roman" w:cs="Times New Roman"/>
          <w:sz w:val="28"/>
          <w:szCs w:val="28"/>
        </w:rPr>
        <w:t>р</w:t>
      </w:r>
      <w:r w:rsidRPr="00CE5CB6">
        <w:rPr>
          <w:rFonts w:ascii="Times New Roman" w:hAnsi="Times New Roman" w:cs="Times New Roman"/>
          <w:sz w:val="28"/>
          <w:szCs w:val="28"/>
        </w:rPr>
        <w:t>ственн</w:t>
      </w:r>
      <w:r w:rsidR="00B535EA" w:rsidRPr="00CE5CB6">
        <w:rPr>
          <w:rFonts w:ascii="Times New Roman" w:hAnsi="Times New Roman" w:cs="Times New Roman"/>
          <w:sz w:val="28"/>
          <w:szCs w:val="28"/>
        </w:rPr>
        <w:t>ая</w:t>
      </w:r>
      <w:r w:rsidRPr="00CE5CB6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B535EA" w:rsidRPr="00CE5CB6">
        <w:rPr>
          <w:rFonts w:ascii="Times New Roman" w:hAnsi="Times New Roman" w:cs="Times New Roman"/>
          <w:sz w:val="28"/>
          <w:szCs w:val="28"/>
        </w:rPr>
        <w:t>ая</w:t>
      </w:r>
      <w:r w:rsidRPr="00CE5CB6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B535EA" w:rsidRPr="00CE5CB6">
        <w:rPr>
          <w:rFonts w:ascii="Times New Roman" w:hAnsi="Times New Roman" w:cs="Times New Roman"/>
          <w:sz w:val="28"/>
          <w:szCs w:val="28"/>
        </w:rPr>
        <w:t>я</w:t>
      </w:r>
      <w:r w:rsidRPr="00CE5CB6">
        <w:rPr>
          <w:rFonts w:ascii="Times New Roman" w:hAnsi="Times New Roman" w:cs="Times New Roman"/>
          <w:sz w:val="28"/>
          <w:szCs w:val="28"/>
        </w:rPr>
        <w:t xml:space="preserve">» и отдел по молодежной политике, культуре и спорту города Ангарска. </w:t>
      </w:r>
    </w:p>
    <w:p w:rsidR="006215D0" w:rsidRPr="00CE5CB6" w:rsidRDefault="006215D0" w:rsidP="00F8671F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Форум проходил в два этапа:</w:t>
      </w:r>
    </w:p>
    <w:p w:rsidR="006215D0" w:rsidRPr="00CE5CB6" w:rsidRDefault="00B535EA" w:rsidP="00F8671F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- первая часть ф</w:t>
      </w:r>
      <w:r w:rsidR="006215D0" w:rsidRPr="00CE5CB6">
        <w:rPr>
          <w:rFonts w:ascii="Times New Roman" w:hAnsi="Times New Roman" w:cs="Times New Roman"/>
          <w:sz w:val="28"/>
          <w:szCs w:val="28"/>
        </w:rPr>
        <w:t>орума была посвящена теоретическим аспектам ко</w:t>
      </w:r>
      <w:r w:rsidR="006215D0" w:rsidRPr="00CE5CB6">
        <w:rPr>
          <w:rFonts w:ascii="Times New Roman" w:hAnsi="Times New Roman" w:cs="Times New Roman"/>
          <w:sz w:val="28"/>
          <w:szCs w:val="28"/>
        </w:rPr>
        <w:t>м</w:t>
      </w:r>
      <w:r w:rsidR="006215D0" w:rsidRPr="00CE5CB6">
        <w:rPr>
          <w:rFonts w:ascii="Times New Roman" w:hAnsi="Times New Roman" w:cs="Times New Roman"/>
          <w:sz w:val="28"/>
          <w:szCs w:val="28"/>
        </w:rPr>
        <w:t>плекса «Готов к труду и обороне»</w:t>
      </w:r>
      <w:r w:rsidRPr="00CE5CB6">
        <w:rPr>
          <w:rFonts w:ascii="Times New Roman" w:hAnsi="Times New Roman" w:cs="Times New Roman"/>
          <w:sz w:val="28"/>
          <w:szCs w:val="28"/>
        </w:rPr>
        <w:t>;</w:t>
      </w:r>
    </w:p>
    <w:p w:rsidR="006215D0" w:rsidRPr="00CE5CB6" w:rsidRDefault="006215D0" w:rsidP="00F8671F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 xml:space="preserve">- </w:t>
      </w:r>
      <w:r w:rsidR="00614F79">
        <w:rPr>
          <w:rFonts w:ascii="Times New Roman" w:hAnsi="Times New Roman" w:cs="Times New Roman"/>
          <w:sz w:val="28"/>
          <w:szCs w:val="28"/>
        </w:rPr>
        <w:t>в</w:t>
      </w:r>
      <w:r w:rsidRPr="00CE5CB6">
        <w:rPr>
          <w:rFonts w:ascii="Times New Roman" w:hAnsi="Times New Roman" w:cs="Times New Roman"/>
          <w:sz w:val="28"/>
          <w:szCs w:val="28"/>
        </w:rPr>
        <w:t xml:space="preserve">торая часть – непосредственная сдача пробных нормативов. </w:t>
      </w:r>
    </w:p>
    <w:p w:rsidR="006215D0" w:rsidRPr="00CE5CB6" w:rsidRDefault="006215D0" w:rsidP="006215D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 xml:space="preserve">В первом Муниципальном форуме приняло участие более 80 человек. </w:t>
      </w:r>
      <w:proofErr w:type="gramStart"/>
      <w:r w:rsidRPr="00CE5CB6">
        <w:rPr>
          <w:rFonts w:ascii="Times New Roman" w:hAnsi="Times New Roman" w:cs="Times New Roman"/>
          <w:sz w:val="28"/>
          <w:szCs w:val="28"/>
        </w:rPr>
        <w:t xml:space="preserve">Это были студенты: высшего учебного заведения – </w:t>
      </w:r>
      <w:r w:rsidR="00B535EA" w:rsidRPr="00CE5CB6">
        <w:rPr>
          <w:rFonts w:ascii="Times New Roman" w:hAnsi="Times New Roman" w:cs="Times New Roman"/>
          <w:sz w:val="28"/>
          <w:szCs w:val="28"/>
        </w:rPr>
        <w:t>«</w:t>
      </w:r>
      <w:r w:rsidRPr="00CE5CB6">
        <w:rPr>
          <w:rFonts w:ascii="Times New Roman" w:hAnsi="Times New Roman" w:cs="Times New Roman"/>
          <w:sz w:val="28"/>
          <w:szCs w:val="28"/>
        </w:rPr>
        <w:t>Ангарская госуда</w:t>
      </w:r>
      <w:r w:rsidRPr="00CE5CB6">
        <w:rPr>
          <w:rFonts w:ascii="Times New Roman" w:hAnsi="Times New Roman" w:cs="Times New Roman"/>
          <w:sz w:val="28"/>
          <w:szCs w:val="28"/>
        </w:rPr>
        <w:t>р</w:t>
      </w:r>
      <w:r w:rsidRPr="00CE5CB6">
        <w:rPr>
          <w:rFonts w:ascii="Times New Roman" w:hAnsi="Times New Roman" w:cs="Times New Roman"/>
          <w:sz w:val="28"/>
          <w:szCs w:val="28"/>
        </w:rPr>
        <w:t>ственная техническая академия</w:t>
      </w:r>
      <w:r w:rsidR="00B535EA" w:rsidRPr="00CE5CB6">
        <w:rPr>
          <w:rFonts w:ascii="Times New Roman" w:hAnsi="Times New Roman" w:cs="Times New Roman"/>
          <w:sz w:val="28"/>
          <w:szCs w:val="28"/>
        </w:rPr>
        <w:t>»</w:t>
      </w:r>
      <w:r w:rsidRPr="00CE5CB6">
        <w:rPr>
          <w:rFonts w:ascii="Times New Roman" w:hAnsi="Times New Roman" w:cs="Times New Roman"/>
          <w:sz w:val="28"/>
          <w:szCs w:val="28"/>
        </w:rPr>
        <w:t>; средн</w:t>
      </w:r>
      <w:r w:rsidR="00614F79">
        <w:rPr>
          <w:rFonts w:ascii="Times New Roman" w:hAnsi="Times New Roman" w:cs="Times New Roman"/>
          <w:sz w:val="28"/>
          <w:szCs w:val="28"/>
        </w:rPr>
        <w:t xml:space="preserve">их </w:t>
      </w:r>
      <w:r w:rsidRPr="00CE5CB6">
        <w:rPr>
          <w:rFonts w:ascii="Times New Roman" w:hAnsi="Times New Roman" w:cs="Times New Roman"/>
          <w:sz w:val="28"/>
          <w:szCs w:val="28"/>
        </w:rPr>
        <w:t>специальных учебных заведений – Ангарский транспортный техникум, Ангарский техникум строительных те</w:t>
      </w:r>
      <w:r w:rsidRPr="00CE5CB6">
        <w:rPr>
          <w:rFonts w:ascii="Times New Roman" w:hAnsi="Times New Roman" w:cs="Times New Roman"/>
          <w:sz w:val="28"/>
          <w:szCs w:val="28"/>
        </w:rPr>
        <w:t>х</w:t>
      </w:r>
      <w:r w:rsidRPr="00CE5CB6">
        <w:rPr>
          <w:rFonts w:ascii="Times New Roman" w:hAnsi="Times New Roman" w:cs="Times New Roman"/>
          <w:sz w:val="28"/>
          <w:szCs w:val="28"/>
        </w:rPr>
        <w:t>нологий, Ангарский педагогический колледж, Ангарский экономико-юридический колледж, Русско-азиатский экономико-правовой колледж, во</w:t>
      </w:r>
      <w:r w:rsidRPr="00CE5CB6">
        <w:rPr>
          <w:rFonts w:ascii="Times New Roman" w:hAnsi="Times New Roman" w:cs="Times New Roman"/>
          <w:sz w:val="28"/>
          <w:szCs w:val="28"/>
        </w:rPr>
        <w:t>с</w:t>
      </w:r>
      <w:r w:rsidRPr="00CE5CB6">
        <w:rPr>
          <w:rFonts w:ascii="Times New Roman" w:hAnsi="Times New Roman" w:cs="Times New Roman"/>
          <w:sz w:val="28"/>
          <w:szCs w:val="28"/>
        </w:rPr>
        <w:t xml:space="preserve">питанники училища Олимпийского резерва, учащиеся школ, представители </w:t>
      </w:r>
      <w:r w:rsidRPr="00CE5CB6">
        <w:rPr>
          <w:rFonts w:ascii="Times New Roman" w:hAnsi="Times New Roman" w:cs="Times New Roman"/>
          <w:sz w:val="28"/>
          <w:szCs w:val="28"/>
        </w:rPr>
        <w:lastRenderedPageBreak/>
        <w:t>Молодежного парламента г. Ангарска, представители регионального Мол</w:t>
      </w:r>
      <w:r w:rsidRPr="00CE5CB6">
        <w:rPr>
          <w:rFonts w:ascii="Times New Roman" w:hAnsi="Times New Roman" w:cs="Times New Roman"/>
          <w:sz w:val="28"/>
          <w:szCs w:val="28"/>
        </w:rPr>
        <w:t>о</w:t>
      </w:r>
      <w:r w:rsidRPr="00CE5CB6">
        <w:rPr>
          <w:rFonts w:ascii="Times New Roman" w:hAnsi="Times New Roman" w:cs="Times New Roman"/>
          <w:sz w:val="28"/>
          <w:szCs w:val="28"/>
        </w:rPr>
        <w:t>дежного парламента, организаторы областного проекта «Лига ГТО Ирку</w:t>
      </w:r>
      <w:r w:rsidRPr="00CE5CB6">
        <w:rPr>
          <w:rFonts w:ascii="Times New Roman" w:hAnsi="Times New Roman" w:cs="Times New Roman"/>
          <w:sz w:val="28"/>
          <w:szCs w:val="28"/>
        </w:rPr>
        <w:t>т</w:t>
      </w:r>
      <w:r w:rsidRPr="00CE5CB6">
        <w:rPr>
          <w:rFonts w:ascii="Times New Roman" w:hAnsi="Times New Roman" w:cs="Times New Roman"/>
          <w:sz w:val="28"/>
          <w:szCs w:val="28"/>
        </w:rPr>
        <w:t>ской области» и заинтересованная молодежь города.</w:t>
      </w:r>
      <w:proofErr w:type="gramEnd"/>
    </w:p>
    <w:p w:rsidR="006215D0" w:rsidRPr="00CE5CB6" w:rsidRDefault="006215D0" w:rsidP="00F8671F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Сдать пробные нормативы ГТО решилось 64 человека.</w:t>
      </w:r>
    </w:p>
    <w:p w:rsidR="006215D0" w:rsidRPr="00CE5CB6" w:rsidRDefault="006215D0" w:rsidP="006215D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В мае депутаты стали участниками митинга на мемориале «Слава Г</w:t>
      </w:r>
      <w:r w:rsidRPr="00CE5CB6">
        <w:rPr>
          <w:rFonts w:ascii="Times New Roman" w:hAnsi="Times New Roman" w:cs="Times New Roman"/>
          <w:sz w:val="28"/>
          <w:szCs w:val="28"/>
        </w:rPr>
        <w:t>е</w:t>
      </w:r>
      <w:r w:rsidRPr="00CE5CB6">
        <w:rPr>
          <w:rFonts w:ascii="Times New Roman" w:hAnsi="Times New Roman" w:cs="Times New Roman"/>
          <w:sz w:val="28"/>
          <w:szCs w:val="28"/>
        </w:rPr>
        <w:t>роям!» в городе Черемхово в преддверии празднования Дня Победы</w:t>
      </w:r>
      <w:r w:rsidR="00F73DB6" w:rsidRPr="00CE5CB6">
        <w:rPr>
          <w:rFonts w:ascii="Times New Roman" w:hAnsi="Times New Roman" w:cs="Times New Roman"/>
          <w:sz w:val="28"/>
          <w:szCs w:val="28"/>
        </w:rPr>
        <w:t>.</w:t>
      </w:r>
      <w:r w:rsidRPr="00CE5CB6">
        <w:rPr>
          <w:rFonts w:ascii="Times New Roman" w:hAnsi="Times New Roman" w:cs="Times New Roman"/>
          <w:sz w:val="28"/>
          <w:szCs w:val="28"/>
        </w:rPr>
        <w:t xml:space="preserve"> А после, уже по доброй традиции, при содействии </w:t>
      </w:r>
      <w:r w:rsidR="00614F79">
        <w:rPr>
          <w:rFonts w:ascii="Times New Roman" w:hAnsi="Times New Roman" w:cs="Times New Roman"/>
          <w:sz w:val="28"/>
          <w:szCs w:val="28"/>
        </w:rPr>
        <w:t>молодежи</w:t>
      </w:r>
      <w:r w:rsidRPr="00CE5CB6">
        <w:rPr>
          <w:rFonts w:ascii="Times New Roman" w:hAnsi="Times New Roman" w:cs="Times New Roman"/>
          <w:sz w:val="28"/>
          <w:szCs w:val="28"/>
        </w:rPr>
        <w:t xml:space="preserve"> из г. Черемхово поздр</w:t>
      </w:r>
      <w:r w:rsidRPr="00CE5CB6">
        <w:rPr>
          <w:rFonts w:ascii="Times New Roman" w:hAnsi="Times New Roman" w:cs="Times New Roman"/>
          <w:sz w:val="28"/>
          <w:szCs w:val="28"/>
        </w:rPr>
        <w:t>а</w:t>
      </w:r>
      <w:r w:rsidRPr="00CE5CB6">
        <w:rPr>
          <w:rFonts w:ascii="Times New Roman" w:hAnsi="Times New Roman" w:cs="Times New Roman"/>
          <w:sz w:val="28"/>
          <w:szCs w:val="28"/>
        </w:rPr>
        <w:t>вили настоящих героев – ветеранов Великой Отечественной войны и вручили небольшие презенты в виде продуктовой корзины.</w:t>
      </w:r>
    </w:p>
    <w:p w:rsidR="006215D0" w:rsidRPr="00CE5CB6" w:rsidRDefault="006215D0" w:rsidP="006215D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25 мая Уполномоченный по пра</w:t>
      </w:r>
      <w:r w:rsidR="00DC6896" w:rsidRPr="00CE5CB6">
        <w:rPr>
          <w:rFonts w:ascii="Times New Roman" w:hAnsi="Times New Roman" w:cs="Times New Roman"/>
          <w:sz w:val="28"/>
          <w:szCs w:val="28"/>
        </w:rPr>
        <w:t xml:space="preserve">вам ребенка в Иркутской области </w:t>
      </w:r>
      <w:r w:rsidRPr="00CE5CB6">
        <w:rPr>
          <w:rFonts w:ascii="Times New Roman" w:hAnsi="Times New Roman" w:cs="Times New Roman"/>
          <w:sz w:val="28"/>
          <w:szCs w:val="28"/>
        </w:rPr>
        <w:t>при поддержке Молодежного парламента при Законодательном Собрании Ирку</w:t>
      </w:r>
      <w:r w:rsidRPr="00CE5CB6">
        <w:rPr>
          <w:rFonts w:ascii="Times New Roman" w:hAnsi="Times New Roman" w:cs="Times New Roman"/>
          <w:sz w:val="28"/>
          <w:szCs w:val="28"/>
        </w:rPr>
        <w:t>т</w:t>
      </w:r>
      <w:r w:rsidRPr="00CE5CB6">
        <w:rPr>
          <w:rFonts w:ascii="Times New Roman" w:hAnsi="Times New Roman" w:cs="Times New Roman"/>
          <w:sz w:val="28"/>
          <w:szCs w:val="28"/>
        </w:rPr>
        <w:t>ской области провел акцию «День Незабудки». Целью акции является пр</w:t>
      </w:r>
      <w:r w:rsidRPr="00CE5CB6">
        <w:rPr>
          <w:rFonts w:ascii="Times New Roman" w:hAnsi="Times New Roman" w:cs="Times New Roman"/>
          <w:sz w:val="28"/>
          <w:szCs w:val="28"/>
        </w:rPr>
        <w:t>и</w:t>
      </w:r>
      <w:r w:rsidRPr="00CE5CB6">
        <w:rPr>
          <w:rFonts w:ascii="Times New Roman" w:hAnsi="Times New Roman" w:cs="Times New Roman"/>
          <w:sz w:val="28"/>
          <w:szCs w:val="28"/>
        </w:rPr>
        <w:t>влечение внимания земляков к проблеме пропажи детей, их защищенности и безопасности.</w:t>
      </w:r>
    </w:p>
    <w:p w:rsidR="006215D0" w:rsidRPr="00CE5CB6" w:rsidRDefault="006215D0" w:rsidP="006215D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Акцию поддержали волонтерские организации и транспортные комп</w:t>
      </w:r>
      <w:r w:rsidRPr="00CE5CB6">
        <w:rPr>
          <w:rFonts w:ascii="Times New Roman" w:hAnsi="Times New Roman" w:cs="Times New Roman"/>
          <w:sz w:val="28"/>
          <w:szCs w:val="28"/>
        </w:rPr>
        <w:t>а</w:t>
      </w:r>
      <w:r w:rsidR="00F73DB6" w:rsidRPr="00CE5CB6">
        <w:rPr>
          <w:rFonts w:ascii="Times New Roman" w:hAnsi="Times New Roman" w:cs="Times New Roman"/>
          <w:sz w:val="28"/>
          <w:szCs w:val="28"/>
        </w:rPr>
        <w:t>нии, п</w:t>
      </w:r>
      <w:r w:rsidRPr="00CE5CB6">
        <w:rPr>
          <w:rFonts w:ascii="Times New Roman" w:hAnsi="Times New Roman" w:cs="Times New Roman"/>
          <w:sz w:val="28"/>
          <w:szCs w:val="28"/>
        </w:rPr>
        <w:t>отому что людям не все равно</w:t>
      </w:r>
      <w:r w:rsidR="00F73DB6" w:rsidRPr="00CE5CB6">
        <w:rPr>
          <w:rFonts w:ascii="Times New Roman" w:hAnsi="Times New Roman" w:cs="Times New Roman"/>
          <w:sz w:val="28"/>
          <w:szCs w:val="28"/>
        </w:rPr>
        <w:t>.</w:t>
      </w:r>
      <w:r w:rsidRPr="00CE5CB6">
        <w:rPr>
          <w:rFonts w:ascii="Times New Roman" w:hAnsi="Times New Roman" w:cs="Times New Roman"/>
          <w:sz w:val="28"/>
          <w:szCs w:val="28"/>
        </w:rPr>
        <w:t xml:space="preserve"> На многих такси, в руках у жителей И</w:t>
      </w:r>
      <w:r w:rsidRPr="00CE5CB6">
        <w:rPr>
          <w:rFonts w:ascii="Times New Roman" w:hAnsi="Times New Roman" w:cs="Times New Roman"/>
          <w:sz w:val="28"/>
          <w:szCs w:val="28"/>
        </w:rPr>
        <w:t>р</w:t>
      </w:r>
      <w:r w:rsidRPr="00CE5CB6">
        <w:rPr>
          <w:rFonts w:ascii="Times New Roman" w:hAnsi="Times New Roman" w:cs="Times New Roman"/>
          <w:sz w:val="28"/>
          <w:szCs w:val="28"/>
        </w:rPr>
        <w:t>кутской области можно было увидеть синие ленточки как символ того, что детей ждут дома и никто не забыт.</w:t>
      </w:r>
    </w:p>
    <w:p w:rsidR="006215D0" w:rsidRPr="00CE5CB6" w:rsidRDefault="006215D0" w:rsidP="006215D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Председатель Молодежного парламента при Законодательном Собр</w:t>
      </w:r>
      <w:r w:rsidRPr="00CE5CB6">
        <w:rPr>
          <w:rFonts w:ascii="Times New Roman" w:hAnsi="Times New Roman" w:cs="Times New Roman"/>
          <w:sz w:val="28"/>
          <w:szCs w:val="28"/>
        </w:rPr>
        <w:t>а</w:t>
      </w:r>
      <w:r w:rsidRPr="00CE5CB6">
        <w:rPr>
          <w:rFonts w:ascii="Times New Roman" w:hAnsi="Times New Roman" w:cs="Times New Roman"/>
          <w:sz w:val="28"/>
          <w:szCs w:val="28"/>
        </w:rPr>
        <w:t>нии Иркутской области Андрей Фоменко представил Иркутскую область на 13-й Азиатской ассамблее молодежных советов – совещательном органе при ООН. Более 600 делегатов из 27 стран Азии, Африки, Ближнего Востока и Северной Америки приняли в ней участие. Главными целями данного мер</w:t>
      </w:r>
      <w:r w:rsidRPr="00CE5CB6">
        <w:rPr>
          <w:rFonts w:ascii="Times New Roman" w:hAnsi="Times New Roman" w:cs="Times New Roman"/>
          <w:sz w:val="28"/>
          <w:szCs w:val="28"/>
        </w:rPr>
        <w:t>о</w:t>
      </w:r>
      <w:r w:rsidRPr="00CE5CB6">
        <w:rPr>
          <w:rFonts w:ascii="Times New Roman" w:hAnsi="Times New Roman" w:cs="Times New Roman"/>
          <w:sz w:val="28"/>
          <w:szCs w:val="28"/>
        </w:rPr>
        <w:t>приятия стали развитие молод</w:t>
      </w:r>
      <w:r w:rsidR="00F73DB6" w:rsidRPr="00CE5CB6">
        <w:rPr>
          <w:rFonts w:ascii="Times New Roman" w:hAnsi="Times New Roman" w:cs="Times New Roman"/>
          <w:sz w:val="28"/>
          <w:szCs w:val="28"/>
        </w:rPr>
        <w:t>е</w:t>
      </w:r>
      <w:r w:rsidRPr="00CE5CB6">
        <w:rPr>
          <w:rFonts w:ascii="Times New Roman" w:hAnsi="Times New Roman" w:cs="Times New Roman"/>
          <w:sz w:val="28"/>
          <w:szCs w:val="28"/>
        </w:rPr>
        <w:t xml:space="preserve">жного движения и укрепление дружбы между странами-участницами. Открытие прошло в высшем законодательном органе Монголии – Великом Государственном Хурале. Гостей лично приветствовал президент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Цахиагийн</w:t>
      </w:r>
      <w:proofErr w:type="spellEnd"/>
      <w:r w:rsidRPr="00CE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Элбэгдорж</w:t>
      </w:r>
      <w:proofErr w:type="spellEnd"/>
      <w:r w:rsidRPr="00CE5CB6">
        <w:rPr>
          <w:rFonts w:ascii="Times New Roman" w:hAnsi="Times New Roman" w:cs="Times New Roman"/>
          <w:sz w:val="28"/>
          <w:szCs w:val="28"/>
        </w:rPr>
        <w:t>. После чего на главной площади Монгол</w:t>
      </w:r>
      <w:r w:rsidR="00F73DB6" w:rsidRPr="00CE5CB6">
        <w:rPr>
          <w:rFonts w:ascii="Times New Roman" w:hAnsi="Times New Roman" w:cs="Times New Roman"/>
          <w:sz w:val="28"/>
          <w:szCs w:val="28"/>
        </w:rPr>
        <w:t xml:space="preserve">ии – площади </w:t>
      </w:r>
      <w:proofErr w:type="spellStart"/>
      <w:r w:rsidR="00F73DB6" w:rsidRPr="00CE5CB6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="00F73DB6" w:rsidRPr="00CE5CB6">
        <w:rPr>
          <w:rFonts w:ascii="Times New Roman" w:hAnsi="Times New Roman" w:cs="Times New Roman"/>
          <w:sz w:val="28"/>
          <w:szCs w:val="28"/>
        </w:rPr>
        <w:t xml:space="preserve"> – проше</w:t>
      </w:r>
      <w:r w:rsidRPr="00CE5CB6">
        <w:rPr>
          <w:rFonts w:ascii="Times New Roman" w:hAnsi="Times New Roman" w:cs="Times New Roman"/>
          <w:sz w:val="28"/>
          <w:szCs w:val="28"/>
        </w:rPr>
        <w:t>л ритуал поклонения стату</w:t>
      </w:r>
      <w:r w:rsidR="00F73DB6" w:rsidRPr="00CE5CB6">
        <w:rPr>
          <w:rFonts w:ascii="Times New Roman" w:hAnsi="Times New Roman" w:cs="Times New Roman"/>
          <w:sz w:val="28"/>
          <w:szCs w:val="28"/>
        </w:rPr>
        <w:t>е</w:t>
      </w:r>
      <w:r w:rsidRPr="00CE5CB6">
        <w:rPr>
          <w:rFonts w:ascii="Times New Roman" w:hAnsi="Times New Roman" w:cs="Times New Roman"/>
          <w:sz w:val="28"/>
          <w:szCs w:val="28"/>
        </w:rPr>
        <w:t xml:space="preserve"> Чингисхана. В программе съезда предусматривались конференции, лекции, встречи в Мин</w:t>
      </w:r>
      <w:r w:rsidRPr="00CE5CB6">
        <w:rPr>
          <w:rFonts w:ascii="Times New Roman" w:hAnsi="Times New Roman" w:cs="Times New Roman"/>
          <w:sz w:val="28"/>
          <w:szCs w:val="28"/>
        </w:rPr>
        <w:t>и</w:t>
      </w:r>
      <w:r w:rsidRPr="00CE5CB6">
        <w:rPr>
          <w:rFonts w:ascii="Times New Roman" w:hAnsi="Times New Roman" w:cs="Times New Roman"/>
          <w:sz w:val="28"/>
          <w:szCs w:val="28"/>
        </w:rPr>
        <w:t>стерстве иностранных дел Монголии и других площадках столицы. Обсу</w:t>
      </w:r>
      <w:r w:rsidRPr="00CE5CB6">
        <w:rPr>
          <w:rFonts w:ascii="Times New Roman" w:hAnsi="Times New Roman" w:cs="Times New Roman"/>
          <w:sz w:val="28"/>
          <w:szCs w:val="28"/>
        </w:rPr>
        <w:t>ж</w:t>
      </w:r>
      <w:r w:rsidR="00F73DB6" w:rsidRPr="00CE5CB6">
        <w:rPr>
          <w:rFonts w:ascii="Times New Roman" w:hAnsi="Times New Roman" w:cs="Times New Roman"/>
          <w:sz w:val="28"/>
          <w:szCs w:val="28"/>
        </w:rPr>
        <w:t>дались проблемы молоде</w:t>
      </w:r>
      <w:r w:rsidRPr="00CE5CB6">
        <w:rPr>
          <w:rFonts w:ascii="Times New Roman" w:hAnsi="Times New Roman" w:cs="Times New Roman"/>
          <w:sz w:val="28"/>
          <w:szCs w:val="28"/>
        </w:rPr>
        <w:t>жи в разных сферах, в том числе здравоохранении, образовании, политике. Насыщенной получилась и культурная программа</w:t>
      </w:r>
      <w:r w:rsidR="000533E9" w:rsidRPr="00CE5CB6">
        <w:rPr>
          <w:rFonts w:ascii="Times New Roman" w:hAnsi="Times New Roman" w:cs="Times New Roman"/>
          <w:sz w:val="28"/>
          <w:szCs w:val="28"/>
        </w:rPr>
        <w:t>:</w:t>
      </w:r>
      <w:r w:rsidRPr="00CE5CB6">
        <w:rPr>
          <w:rFonts w:ascii="Times New Roman" w:hAnsi="Times New Roman" w:cs="Times New Roman"/>
          <w:sz w:val="28"/>
          <w:szCs w:val="28"/>
        </w:rPr>
        <w:t xml:space="preserve"> для участников выступили знаменитые монгольские певцы, музыканты и танцоры, а также прошли экскурсии по некоторым достопримечательн</w:t>
      </w:r>
      <w:r w:rsidR="00134778" w:rsidRPr="00CE5CB6">
        <w:rPr>
          <w:rFonts w:ascii="Times New Roman" w:hAnsi="Times New Roman" w:cs="Times New Roman"/>
          <w:sz w:val="28"/>
          <w:szCs w:val="28"/>
        </w:rPr>
        <w:t>ы</w:t>
      </w:r>
      <w:r w:rsidRPr="00CE5CB6">
        <w:rPr>
          <w:rFonts w:ascii="Times New Roman" w:hAnsi="Times New Roman" w:cs="Times New Roman"/>
          <w:sz w:val="28"/>
          <w:szCs w:val="28"/>
        </w:rPr>
        <w:t>м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="00134778" w:rsidRPr="00CE5CB6">
        <w:rPr>
          <w:rFonts w:ascii="Times New Roman" w:hAnsi="Times New Roman" w:cs="Times New Roman"/>
          <w:sz w:val="28"/>
          <w:szCs w:val="28"/>
        </w:rPr>
        <w:t xml:space="preserve">местам </w:t>
      </w:r>
      <w:r w:rsidRPr="00CE5CB6">
        <w:rPr>
          <w:rFonts w:ascii="Times New Roman" w:hAnsi="Times New Roman" w:cs="Times New Roman"/>
          <w:sz w:val="28"/>
          <w:szCs w:val="28"/>
        </w:rPr>
        <w:t>Улан-Батора.</w:t>
      </w:r>
    </w:p>
    <w:p w:rsidR="00954EE5" w:rsidRPr="00CE5CB6" w:rsidRDefault="00B13CF9" w:rsidP="00F3132F">
      <w:pPr>
        <w:pStyle w:val="1"/>
      </w:pPr>
      <w:r w:rsidRPr="00CE5CB6">
        <w:br w:type="page"/>
      </w:r>
      <w:bookmarkStart w:id="30" w:name="_Toc392686041"/>
      <w:bookmarkStart w:id="31" w:name="_Toc424041673"/>
      <w:r w:rsidR="00CE5CB6" w:rsidRPr="00CE5CB6">
        <w:lastRenderedPageBreak/>
        <w:t>Приложения</w:t>
      </w:r>
      <w:bookmarkEnd w:id="30"/>
      <w:bookmarkEnd w:id="31"/>
      <w:r w:rsidR="00CE5CB6" w:rsidRPr="00CE5CB6">
        <w:t xml:space="preserve"> </w:t>
      </w:r>
    </w:p>
    <w:p w:rsidR="002B2EC5" w:rsidRPr="00CE5CB6" w:rsidRDefault="006D2CD7" w:rsidP="002228D4">
      <w:pPr>
        <w:pStyle w:val="2"/>
        <w:rPr>
          <w:sz w:val="24"/>
          <w:szCs w:val="24"/>
        </w:rPr>
      </w:pPr>
      <w:bookmarkStart w:id="32" w:name="_Toc392686042"/>
      <w:bookmarkStart w:id="33" w:name="_Toc424041674"/>
      <w:r w:rsidRPr="00CE5CB6">
        <w:t xml:space="preserve">Показатели работы </w:t>
      </w:r>
      <w:r w:rsidR="00253EE4" w:rsidRPr="00CE5CB6">
        <w:t xml:space="preserve">постоянных </w:t>
      </w:r>
      <w:r w:rsidRPr="00CE5CB6">
        <w:t xml:space="preserve">комитетов и </w:t>
      </w:r>
      <w:r w:rsidR="00253EE4" w:rsidRPr="00CE5CB6">
        <w:t xml:space="preserve">постоянных </w:t>
      </w:r>
      <w:r w:rsidRPr="00CE5CB6">
        <w:t>комиссий Законодательного Собрания в</w:t>
      </w:r>
      <w:r w:rsidR="003007F0" w:rsidRPr="00CE5CB6">
        <w:t>о</w:t>
      </w:r>
      <w:r w:rsidRPr="00CE5CB6">
        <w:t xml:space="preserve"> </w:t>
      </w:r>
      <w:r w:rsidR="003007F0" w:rsidRPr="00CE5CB6">
        <w:t>2</w:t>
      </w:r>
      <w:r w:rsidRPr="00CE5CB6">
        <w:t>-м</w:t>
      </w:r>
      <w:r w:rsidR="00B86C57" w:rsidRPr="00CE5CB6">
        <w:t xml:space="preserve"> </w:t>
      </w:r>
      <w:r w:rsidRPr="00CE5CB6">
        <w:t>квартале 201</w:t>
      </w:r>
      <w:r w:rsidR="00614F79">
        <w:t>5</w:t>
      </w:r>
      <w:r w:rsidRPr="00CE5CB6">
        <w:t xml:space="preserve"> года</w:t>
      </w:r>
      <w:bookmarkEnd w:id="32"/>
      <w:bookmarkEnd w:id="33"/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2724"/>
        <w:gridCol w:w="1009"/>
        <w:gridCol w:w="985"/>
        <w:gridCol w:w="728"/>
        <w:gridCol w:w="661"/>
        <w:gridCol w:w="663"/>
        <w:gridCol w:w="724"/>
        <w:gridCol w:w="972"/>
        <w:gridCol w:w="603"/>
        <w:gridCol w:w="536"/>
      </w:tblGrid>
      <w:tr w:rsidR="00CE5CB6" w:rsidRPr="00CE5CB6" w:rsidTr="00CE5CB6">
        <w:trPr>
          <w:cantSplit/>
          <w:trHeight w:val="3026"/>
          <w:tblHeader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FBF" w:rsidRPr="00CE5CB6" w:rsidRDefault="00C11FBF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Комитет по законодательству о государственном строительстве области и местном самоупра</w:t>
            </w:r>
            <w:r w:rsidRPr="00CE5CB6">
              <w:rPr>
                <w:sz w:val="20"/>
                <w:szCs w:val="20"/>
              </w:rPr>
              <w:t>в</w:t>
            </w:r>
            <w:r w:rsidRPr="00CE5CB6">
              <w:rPr>
                <w:sz w:val="20"/>
                <w:szCs w:val="20"/>
              </w:rPr>
              <w:t>лении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FBF" w:rsidRPr="00CE5CB6" w:rsidRDefault="00C11FBF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Комитет по бюджету, ценообр</w:t>
            </w:r>
            <w:r w:rsidRPr="00CE5CB6">
              <w:rPr>
                <w:sz w:val="20"/>
                <w:szCs w:val="20"/>
              </w:rPr>
              <w:t>а</w:t>
            </w:r>
            <w:r w:rsidRPr="00CE5CB6">
              <w:rPr>
                <w:sz w:val="20"/>
                <w:szCs w:val="20"/>
              </w:rPr>
              <w:t>зованию, финансово-экономическому и налоговому законодательству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FBF" w:rsidRPr="00CE5CB6" w:rsidRDefault="00C11FBF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Комитет по социально-культурному законодательству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FBF" w:rsidRPr="00CE5CB6" w:rsidRDefault="00C11FBF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Комитет по здравоохранению и социальной защите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FBF" w:rsidRPr="00CE5CB6" w:rsidRDefault="00C11FBF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Комитет по собственности и экономической политике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FBF" w:rsidRPr="00CE5CB6" w:rsidRDefault="00C11FBF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Комитет по законодательству о природопользовании, экологии и сельском хозяйстве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FBF" w:rsidRPr="00CE5CB6" w:rsidRDefault="00C11FBF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Комиссия по Регламенту, деп</w:t>
            </w:r>
            <w:r w:rsidRPr="00CE5CB6">
              <w:rPr>
                <w:sz w:val="20"/>
                <w:szCs w:val="20"/>
              </w:rPr>
              <w:t>у</w:t>
            </w:r>
            <w:r w:rsidRPr="00CE5CB6">
              <w:rPr>
                <w:sz w:val="20"/>
                <w:szCs w:val="20"/>
              </w:rPr>
              <w:t>татской этике, информационной политике и связям с обществе</w:t>
            </w:r>
            <w:r w:rsidRPr="00CE5CB6">
              <w:rPr>
                <w:sz w:val="20"/>
                <w:szCs w:val="20"/>
              </w:rPr>
              <w:t>н</w:t>
            </w:r>
            <w:r w:rsidRPr="00CE5CB6">
              <w:rPr>
                <w:sz w:val="20"/>
                <w:szCs w:val="20"/>
              </w:rPr>
              <w:t>ными объединениями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FBF" w:rsidRPr="00CE5CB6" w:rsidRDefault="00C11FBF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Комиссия по контрольной де</w:t>
            </w:r>
            <w:r w:rsidRPr="00CE5CB6">
              <w:rPr>
                <w:sz w:val="20"/>
                <w:szCs w:val="20"/>
              </w:rPr>
              <w:t>я</w:t>
            </w:r>
            <w:r w:rsidRPr="00CE5CB6">
              <w:rPr>
                <w:sz w:val="20"/>
                <w:szCs w:val="20"/>
              </w:rPr>
              <w:t>тельности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FBF" w:rsidRPr="00CE5CB6" w:rsidRDefault="00F202B2" w:rsidP="00E40F4D">
            <w:pPr>
              <w:ind w:left="113" w:right="113" w:firstLine="0"/>
              <w:jc w:val="left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Всего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 xml:space="preserve">Проведено заседаний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F202B2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34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 xml:space="preserve">Рассмотрено вопросов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63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CE5CB6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F202B2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216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Внесено на рассмотрение сессий вопросов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54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–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F202B2" w:rsidP="004B36F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137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Количество рабочих групп, созданных и работающих в комитете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005DDE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005DDE" w:rsidP="004B36F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9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Количество заседаний п</w:t>
            </w:r>
            <w:r w:rsidRPr="00CE5CB6">
              <w:rPr>
                <w:sz w:val="20"/>
                <w:szCs w:val="20"/>
              </w:rPr>
              <w:t>о</w:t>
            </w:r>
            <w:r w:rsidRPr="00CE5CB6">
              <w:rPr>
                <w:sz w:val="20"/>
                <w:szCs w:val="20"/>
              </w:rPr>
              <w:t>стоянно действующих и временных рабочих групп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005DDE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F202B2" w:rsidP="00005DDE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  <w:r w:rsidR="00005DDE" w:rsidRPr="00CE5CB6">
              <w:rPr>
                <w:sz w:val="20"/>
                <w:szCs w:val="20"/>
              </w:rPr>
              <w:t>5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656D50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Проведено мероприятий: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005DDE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656D50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656D50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CE5CB6">
            <w:pPr>
              <w:ind w:left="-59" w:right="-63"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  <w:r w:rsidR="00CE5CB6" w:rsidRPr="00CE5CB6">
              <w:rPr>
                <w:sz w:val="20"/>
                <w:szCs w:val="20"/>
              </w:rPr>
              <w:t xml:space="preserve"> </w:t>
            </w:r>
            <w:r w:rsidR="00005DDE" w:rsidRPr="00CE5CB6">
              <w:rPr>
                <w:sz w:val="20"/>
                <w:szCs w:val="20"/>
              </w:rPr>
              <w:t>(</w:t>
            </w:r>
            <w:proofErr w:type="spellStart"/>
            <w:r w:rsidR="00005DDE" w:rsidRPr="00CE5CB6">
              <w:rPr>
                <w:sz w:val="20"/>
                <w:szCs w:val="20"/>
              </w:rPr>
              <w:t>совм</w:t>
            </w:r>
            <w:proofErr w:type="spellEnd"/>
            <w:r w:rsidR="00005DDE" w:rsidRPr="00CE5CB6">
              <w:rPr>
                <w:sz w:val="20"/>
                <w:szCs w:val="20"/>
              </w:rPr>
              <w:t>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005DDE" w:rsidP="00656D50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005DDE" w:rsidP="00CE5CB6">
            <w:pPr>
              <w:ind w:right="-93"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  <w:r w:rsidR="00CE5CB6" w:rsidRPr="00CE5CB6">
              <w:rPr>
                <w:sz w:val="20"/>
                <w:szCs w:val="20"/>
              </w:rPr>
              <w:t xml:space="preserve"> </w:t>
            </w:r>
            <w:r w:rsidRPr="00CE5CB6">
              <w:rPr>
                <w:sz w:val="20"/>
                <w:szCs w:val="20"/>
              </w:rPr>
              <w:t>(1 совм</w:t>
            </w:r>
            <w:r w:rsidR="00BF232C" w:rsidRPr="00CE5CB6">
              <w:rPr>
                <w:sz w:val="20"/>
                <w:szCs w:val="20"/>
              </w:rPr>
              <w:t>.</w:t>
            </w:r>
            <w:r w:rsidRPr="00CE5CB6">
              <w:rPr>
                <w:sz w:val="20"/>
                <w:szCs w:val="20"/>
              </w:rPr>
              <w:t>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63135" w:rsidP="00005DDE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  <w:r w:rsidR="00005DDE" w:rsidRPr="00CE5CB6">
              <w:rPr>
                <w:sz w:val="20"/>
                <w:szCs w:val="20"/>
              </w:rPr>
              <w:t>2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F73DB6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-П</w:t>
            </w:r>
            <w:r w:rsidR="00C11FBF" w:rsidRPr="00CE5CB6">
              <w:rPr>
                <w:sz w:val="20"/>
                <w:szCs w:val="20"/>
              </w:rPr>
              <w:t>равительственных часов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656D50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63135" w:rsidP="004B36F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F73DB6" w:rsidP="00656D50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-М</w:t>
            </w:r>
            <w:r w:rsidR="00C11FBF" w:rsidRPr="00CE5CB6">
              <w:rPr>
                <w:sz w:val="20"/>
                <w:szCs w:val="20"/>
              </w:rPr>
              <w:t>униципальных часов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63135" w:rsidP="004B36F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656D50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- депутатских слушаний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656D50">
            <w:pPr>
              <w:tabs>
                <w:tab w:val="left" w:pos="142"/>
              </w:tabs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-общественных слушаний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656D50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- публичных слушаний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- круглых столов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CE5CB6">
            <w:pPr>
              <w:ind w:left="-59"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  <w:r w:rsidR="00CE5CB6" w:rsidRPr="00CE5CB6">
              <w:rPr>
                <w:sz w:val="20"/>
                <w:szCs w:val="20"/>
              </w:rPr>
              <w:t xml:space="preserve"> </w:t>
            </w:r>
            <w:r w:rsidR="00005DDE" w:rsidRPr="00CE5CB6">
              <w:rPr>
                <w:sz w:val="16"/>
                <w:szCs w:val="16"/>
              </w:rPr>
              <w:t>(совм.)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005DDE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CE5CB6">
            <w:pPr>
              <w:ind w:right="-93"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  <w:r w:rsidR="00CE5CB6" w:rsidRPr="00CE5CB6">
              <w:rPr>
                <w:sz w:val="20"/>
                <w:szCs w:val="20"/>
              </w:rPr>
              <w:t xml:space="preserve"> </w:t>
            </w:r>
            <w:r w:rsidR="00005DDE" w:rsidRPr="00CE5CB6">
              <w:rPr>
                <w:sz w:val="20"/>
                <w:szCs w:val="20"/>
              </w:rPr>
              <w:t>(1 совм</w:t>
            </w:r>
            <w:r w:rsidR="00BF232C" w:rsidRPr="00CE5CB6">
              <w:rPr>
                <w:sz w:val="20"/>
                <w:szCs w:val="20"/>
              </w:rPr>
              <w:t>.</w:t>
            </w:r>
            <w:r w:rsidR="00005DDE" w:rsidRPr="00CE5CB6">
              <w:rPr>
                <w:sz w:val="20"/>
                <w:szCs w:val="20"/>
              </w:rPr>
              <w:t>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005DDE" w:rsidP="004B36F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8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-выездных заседаний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E" w:rsidRPr="00CE5CB6" w:rsidRDefault="00005DDE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-семинар-совещание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E" w:rsidRPr="00CE5CB6" w:rsidRDefault="00005DDE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E" w:rsidRPr="00CE5CB6" w:rsidRDefault="00005DDE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E" w:rsidRPr="00CE5CB6" w:rsidRDefault="00005DDE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E" w:rsidRPr="00CE5CB6" w:rsidRDefault="00005DDE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E" w:rsidRPr="00CE5CB6" w:rsidRDefault="00005DDE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E" w:rsidRPr="00CE5CB6" w:rsidRDefault="00005DDE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E" w:rsidRPr="00CE5CB6" w:rsidRDefault="00005DDE" w:rsidP="00001AD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E" w:rsidRPr="00CE5CB6" w:rsidRDefault="00005DDE" w:rsidP="004B36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E" w:rsidRPr="00CE5CB6" w:rsidRDefault="00005DDE" w:rsidP="004B36F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Количество внесенных зак</w:t>
            </w:r>
            <w:r w:rsidRPr="00CE5CB6">
              <w:rPr>
                <w:sz w:val="20"/>
                <w:szCs w:val="20"/>
              </w:rPr>
              <w:t>о</w:t>
            </w:r>
            <w:r w:rsidRPr="00CE5CB6">
              <w:rPr>
                <w:sz w:val="20"/>
                <w:szCs w:val="20"/>
              </w:rPr>
              <w:t>нодательных инициатив к</w:t>
            </w:r>
            <w:r w:rsidRPr="00CE5CB6">
              <w:rPr>
                <w:sz w:val="20"/>
                <w:szCs w:val="20"/>
              </w:rPr>
              <w:t>о</w:t>
            </w:r>
            <w:r w:rsidRPr="00CE5CB6">
              <w:rPr>
                <w:sz w:val="20"/>
                <w:szCs w:val="20"/>
              </w:rPr>
              <w:t xml:space="preserve">митета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CE5CB6">
            <w:pPr>
              <w:ind w:right="-109"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5(гр</w:t>
            </w:r>
            <w:r w:rsidR="00BF232C" w:rsidRPr="00CE5CB6">
              <w:rPr>
                <w:sz w:val="20"/>
                <w:szCs w:val="20"/>
              </w:rPr>
              <w:t>.</w:t>
            </w:r>
            <w:r w:rsidRPr="00CE5CB6">
              <w:rPr>
                <w:sz w:val="20"/>
                <w:szCs w:val="20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5(гр</w:t>
            </w:r>
            <w:r w:rsidR="00BF232C" w:rsidRPr="00CE5CB6">
              <w:rPr>
                <w:sz w:val="20"/>
                <w:szCs w:val="20"/>
              </w:rPr>
              <w:t>.</w:t>
            </w:r>
            <w:r w:rsidRPr="00CE5CB6">
              <w:rPr>
                <w:sz w:val="20"/>
                <w:szCs w:val="20"/>
              </w:rPr>
              <w:t>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4B36F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63135" w:rsidP="004B36F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6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656D50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Количество рассмотренных поправок, из них: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656D50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86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656D50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656D50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656D50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656D50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656D50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656D50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63135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124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656D50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содержательные;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51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63135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78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656D50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технико-юридические;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63135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46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CE5CB6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 xml:space="preserve">Поправки, внесенные </w:t>
            </w:r>
            <w:proofErr w:type="spellStart"/>
            <w:r w:rsidRPr="00CE5CB6">
              <w:rPr>
                <w:sz w:val="20"/>
                <w:szCs w:val="20"/>
              </w:rPr>
              <w:t>деп</w:t>
            </w:r>
            <w:r w:rsidRPr="00CE5CB6">
              <w:rPr>
                <w:sz w:val="20"/>
                <w:szCs w:val="20"/>
              </w:rPr>
              <w:t>у</w:t>
            </w:r>
            <w:r w:rsidRPr="00CE5CB6">
              <w:rPr>
                <w:sz w:val="20"/>
                <w:szCs w:val="20"/>
              </w:rPr>
              <w:t>татами</w:t>
            </w:r>
            <w:proofErr w:type="gramStart"/>
            <w:r w:rsidR="00F73DB6" w:rsidRPr="00CE5CB6">
              <w:rPr>
                <w:sz w:val="20"/>
                <w:szCs w:val="20"/>
              </w:rPr>
              <w:t>,и</w:t>
            </w:r>
            <w:proofErr w:type="gramEnd"/>
            <w:r w:rsidRPr="00CE5CB6">
              <w:rPr>
                <w:sz w:val="20"/>
                <w:szCs w:val="20"/>
              </w:rPr>
              <w:t>з</w:t>
            </w:r>
            <w:proofErr w:type="spellEnd"/>
            <w:r w:rsidRPr="00CE5CB6">
              <w:rPr>
                <w:sz w:val="20"/>
                <w:szCs w:val="20"/>
              </w:rPr>
              <w:t xml:space="preserve"> них: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67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63135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100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содержательные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63135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59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технико-юридические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63135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41</w:t>
            </w:r>
          </w:p>
        </w:tc>
      </w:tr>
      <w:tr w:rsidR="00CE5CB6" w:rsidRPr="00CE5CB6" w:rsidTr="00CE5CB6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001AD1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Количество протокольных поручений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63135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10</w:t>
            </w:r>
          </w:p>
        </w:tc>
      </w:tr>
      <w:tr w:rsidR="00CE5CB6" w:rsidRPr="00CE5CB6" w:rsidTr="00CE5CB6">
        <w:trPr>
          <w:trHeight w:val="74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F" w:rsidRPr="00CE5CB6" w:rsidRDefault="00C11FBF" w:rsidP="009936F5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 xml:space="preserve">Количество депутатских запросов, находящихся на контроле комитета </w:t>
            </w:r>
            <w:r w:rsidR="00906E6D" w:rsidRPr="00CE5CB6">
              <w:rPr>
                <w:sz w:val="20"/>
                <w:szCs w:val="20"/>
              </w:rPr>
              <w:t xml:space="preserve">и </w:t>
            </w:r>
            <w:r w:rsidRPr="00CE5CB6">
              <w:rPr>
                <w:sz w:val="20"/>
                <w:szCs w:val="20"/>
              </w:rPr>
              <w:t xml:space="preserve">в </w:t>
            </w:r>
            <w:proofErr w:type="spellStart"/>
            <w:r w:rsidRPr="00CE5CB6">
              <w:rPr>
                <w:sz w:val="20"/>
                <w:szCs w:val="20"/>
              </w:rPr>
              <w:t>т.ч</w:t>
            </w:r>
            <w:proofErr w:type="spellEnd"/>
            <w:r w:rsidRPr="00CE5CB6">
              <w:rPr>
                <w:sz w:val="20"/>
                <w:szCs w:val="20"/>
              </w:rPr>
              <w:t>. снятых с контроля</w:t>
            </w:r>
            <w:r w:rsidR="00906E6D" w:rsidRPr="00CE5CB6">
              <w:rPr>
                <w:sz w:val="20"/>
                <w:szCs w:val="20"/>
              </w:rPr>
              <w:t xml:space="preserve"> во 2-м квартале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11FBF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F" w:rsidRPr="00CE5CB6" w:rsidRDefault="00C63135" w:rsidP="00001AD1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11</w:t>
            </w:r>
          </w:p>
        </w:tc>
      </w:tr>
    </w:tbl>
    <w:p w:rsidR="00BF232C" w:rsidRPr="00CE5CB6" w:rsidRDefault="00BF232C" w:rsidP="00001AD1">
      <w:pPr>
        <w:ind w:left="-1134"/>
        <w:jc w:val="right"/>
        <w:rPr>
          <w:i/>
        </w:rPr>
      </w:pPr>
    </w:p>
    <w:p w:rsidR="00B27DCA" w:rsidRPr="00CE5CB6" w:rsidRDefault="00B27DCA" w:rsidP="00001AD1">
      <w:pPr>
        <w:ind w:left="-1134"/>
        <w:jc w:val="right"/>
        <w:rPr>
          <w:i/>
        </w:rPr>
      </w:pPr>
      <w:r w:rsidRPr="00CE5CB6">
        <w:rPr>
          <w:i/>
        </w:rPr>
        <w:lastRenderedPageBreak/>
        <w:t>Приложение 1</w:t>
      </w:r>
    </w:p>
    <w:p w:rsidR="00C00888" w:rsidRPr="00CE5CB6" w:rsidRDefault="00C00888" w:rsidP="002228D4">
      <w:pPr>
        <w:pStyle w:val="2"/>
      </w:pPr>
      <w:bookmarkStart w:id="34" w:name="_Toc392686043"/>
      <w:bookmarkStart w:id="35" w:name="_Toc424041675"/>
      <w:r w:rsidRPr="00CE5CB6">
        <w:t>Отчеты о деятельности постоянных комитетов и постоянных к</w:t>
      </w:r>
      <w:r w:rsidRPr="00CE5CB6">
        <w:t>о</w:t>
      </w:r>
      <w:r w:rsidRPr="00CE5CB6">
        <w:t xml:space="preserve">миссий Законодательного Собрания Иркутской области </w:t>
      </w:r>
      <w:r w:rsidR="007D2B66" w:rsidRPr="00CE5CB6">
        <w:br/>
      </w:r>
      <w:r w:rsidRPr="00CE5CB6">
        <w:t>в</w:t>
      </w:r>
      <w:r w:rsidR="007C5071" w:rsidRPr="00CE5CB6">
        <w:t>о</w:t>
      </w:r>
      <w:r w:rsidRPr="00CE5CB6">
        <w:t xml:space="preserve"> </w:t>
      </w:r>
      <w:r w:rsidR="007C5071" w:rsidRPr="00CE5CB6">
        <w:t>2</w:t>
      </w:r>
      <w:r w:rsidRPr="00CE5CB6">
        <w:t>-м квартале 201</w:t>
      </w:r>
      <w:r w:rsidR="00614F79">
        <w:t>5</w:t>
      </w:r>
      <w:r w:rsidRPr="00CE5CB6">
        <w:t xml:space="preserve"> года</w:t>
      </w:r>
      <w:bookmarkEnd w:id="34"/>
      <w:bookmarkEnd w:id="35"/>
    </w:p>
    <w:p w:rsidR="00B27DCA" w:rsidRPr="00CE5CB6" w:rsidRDefault="00B27DCA" w:rsidP="00001AD1">
      <w:pPr>
        <w:pStyle w:val="3"/>
      </w:pPr>
      <w:bookmarkStart w:id="36" w:name="_Toc392686044"/>
      <w:bookmarkStart w:id="37" w:name="_Toc424041676"/>
      <w:r w:rsidRPr="00CE5CB6">
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</w:r>
      <w:bookmarkEnd w:id="36"/>
      <w:bookmarkEnd w:id="37"/>
      <w:r w:rsidRPr="00CE5CB6">
        <w:t xml:space="preserve"> </w:t>
      </w:r>
    </w:p>
    <w:p w:rsidR="00B27DCA" w:rsidRPr="00CE5CB6" w:rsidRDefault="00B27DCA" w:rsidP="00CE5CB6">
      <w:pPr>
        <w:ind w:firstLine="709"/>
      </w:pPr>
      <w:r w:rsidRPr="00CE5CB6">
        <w:t>Председатель комитета – Алексеев Борис Григорьевич</w:t>
      </w:r>
      <w:r w:rsidR="00034F80">
        <w:t>.</w:t>
      </w:r>
    </w:p>
    <w:p w:rsidR="00875E15" w:rsidRPr="00CE5CB6" w:rsidRDefault="00875E15" w:rsidP="00CE5CB6">
      <w:pPr>
        <w:ind w:firstLine="709"/>
      </w:pPr>
      <w:bookmarkStart w:id="38" w:name="_Toc392686045"/>
      <w:proofErr w:type="gramStart"/>
      <w:r w:rsidRPr="00CE5CB6">
        <w:t>Комитет по законодательству о государственном строительстве обл</w:t>
      </w:r>
      <w:r w:rsidRPr="00CE5CB6">
        <w:t>а</w:t>
      </w:r>
      <w:r w:rsidRPr="00CE5CB6">
        <w:t>сти и местном самоуправлении Законодательного Собрания Иркутской обл</w:t>
      </w:r>
      <w:r w:rsidRPr="00CE5CB6">
        <w:t>а</w:t>
      </w:r>
      <w:r w:rsidRPr="00CE5CB6">
        <w:t xml:space="preserve">сти (далее – комитет) в истекший период осуществлял свою деятельность в соответствии с </w:t>
      </w:r>
      <w:hyperlink r:id="rId13" w:history="1">
        <w:r w:rsidRPr="00CE5CB6">
          <w:rPr>
            <w:rStyle w:val="aa"/>
            <w:color w:val="auto"/>
            <w:u w:val="none"/>
          </w:rPr>
          <w:t>Уставом</w:t>
        </w:r>
      </w:hyperlink>
      <w:r w:rsidRPr="00CE5CB6">
        <w:t xml:space="preserve"> Иркутской области, </w:t>
      </w:r>
      <w:hyperlink r:id="rId14" w:history="1">
        <w:r w:rsidRPr="00CE5CB6">
          <w:rPr>
            <w:rStyle w:val="aa"/>
            <w:color w:val="auto"/>
            <w:u w:val="none"/>
          </w:rPr>
          <w:t>Законом</w:t>
        </w:r>
      </w:hyperlink>
      <w:r w:rsidRPr="00CE5CB6">
        <w:t xml:space="preserve"> Иркутской области «О Законодательном Собрании Иркутской области», иными нормативными пр</w:t>
      </w:r>
      <w:r w:rsidRPr="00CE5CB6">
        <w:t>а</w:t>
      </w:r>
      <w:r w:rsidRPr="00CE5CB6">
        <w:t>вовыми актами Иркутской области, Регламентом Законодательного Собрания Иркутской области, Положением о комитете, руководствуясь планом работы Законодательного Собрания Иркутской области на 2015 год</w:t>
      </w:r>
      <w:proofErr w:type="gramEnd"/>
      <w:r w:rsidRPr="00CE5CB6">
        <w:t xml:space="preserve">, планом работы комитета на 2-й квартал 2015 года. </w:t>
      </w:r>
    </w:p>
    <w:p w:rsidR="00875E15" w:rsidRPr="00CE5CB6" w:rsidRDefault="00875E15" w:rsidP="00CE5CB6">
      <w:pPr>
        <w:ind w:firstLine="709"/>
      </w:pPr>
      <w:r w:rsidRPr="00CE5CB6">
        <w:t>Главной целью деятельности комитета является реализация нормо</w:t>
      </w:r>
      <w:r w:rsidRPr="00CE5CB6">
        <w:t>т</w:t>
      </w:r>
      <w:r w:rsidRPr="00CE5CB6">
        <w:t>ворческих (законодательных) функций Законодательного Собрания в сфере законодательства о государственном строительстве области и местном сам</w:t>
      </w:r>
      <w:r w:rsidRPr="00CE5CB6">
        <w:t>о</w:t>
      </w:r>
      <w:r w:rsidRPr="00CE5CB6">
        <w:t xml:space="preserve">управлении. </w:t>
      </w:r>
      <w:bookmarkStart w:id="39" w:name="0000000000000000000000000000000000000000"/>
      <w:bookmarkEnd w:id="39"/>
    </w:p>
    <w:p w:rsidR="00875E15" w:rsidRPr="00CE5CB6" w:rsidRDefault="00875E15" w:rsidP="00CE5CB6">
      <w:pPr>
        <w:ind w:firstLine="709"/>
      </w:pPr>
      <w:r w:rsidRPr="00CE5CB6">
        <w:t>Задачами комитета являются предварительное рассмотрение и подг</w:t>
      </w:r>
      <w:r w:rsidRPr="00CE5CB6">
        <w:t>о</w:t>
      </w:r>
      <w:r w:rsidRPr="00CE5CB6">
        <w:t>товка на заседания сессий Законодательного Собрания вопросов по предм</w:t>
      </w:r>
      <w:r w:rsidRPr="00CE5CB6">
        <w:t>е</w:t>
      </w:r>
      <w:r w:rsidRPr="00CE5CB6">
        <w:t>там ведения комитета и самостоятельное принятие решений по ним в пред</w:t>
      </w:r>
      <w:r w:rsidRPr="00CE5CB6">
        <w:t>е</w:t>
      </w:r>
      <w:r w:rsidRPr="00CE5CB6">
        <w:t xml:space="preserve">лах полномочий комитета. </w:t>
      </w:r>
    </w:p>
    <w:p w:rsidR="00875E15" w:rsidRPr="00CE5CB6" w:rsidRDefault="00875E15" w:rsidP="00CE5CB6">
      <w:pPr>
        <w:ind w:firstLine="709"/>
      </w:pPr>
      <w:r w:rsidRPr="00CE5CB6">
        <w:t xml:space="preserve">Комитетом в отчетном периоде проведено 9 заседаний. </w:t>
      </w:r>
    </w:p>
    <w:p w:rsidR="00875E15" w:rsidRPr="00CE5CB6" w:rsidRDefault="00875E15" w:rsidP="00CE5CB6">
      <w:pPr>
        <w:ind w:firstLine="709"/>
      </w:pPr>
      <w:r w:rsidRPr="00CE5CB6">
        <w:t>На заседаниях комитета р</w:t>
      </w:r>
      <w:r w:rsidR="00F73DB6" w:rsidRPr="00CE5CB6">
        <w:t xml:space="preserve">ассмотрено 63 вопроса, из них </w:t>
      </w:r>
      <w:r w:rsidRPr="00CE5CB6">
        <w:t>54 внесено на рассмотрение сессий Законодательного Собрания Иркутской области.</w:t>
      </w:r>
    </w:p>
    <w:p w:rsidR="00875E15" w:rsidRPr="00CE5CB6" w:rsidRDefault="00875E15" w:rsidP="00CE5CB6">
      <w:pPr>
        <w:ind w:firstLine="709"/>
      </w:pPr>
      <w:r w:rsidRPr="00CE5CB6">
        <w:t>Количество законопроектов, принятых в окончательном чтении и направленных Губернатору Иркутской области для обнародования</w:t>
      </w:r>
      <w:r w:rsidR="00F73DB6" w:rsidRPr="00CE5CB6">
        <w:t>,</w:t>
      </w:r>
      <w:r w:rsidRPr="00CE5CB6">
        <w:t xml:space="preserve"> – 25. </w:t>
      </w:r>
    </w:p>
    <w:p w:rsidR="00875E15" w:rsidRPr="00CE5CB6" w:rsidRDefault="00875E15" w:rsidP="00CE5CB6">
      <w:pPr>
        <w:ind w:firstLine="709"/>
      </w:pPr>
      <w:r w:rsidRPr="00CE5CB6">
        <w:t>Отклоненных законодательных инициатив – 1.</w:t>
      </w:r>
      <w:r w:rsidR="002228D4" w:rsidRPr="00CE5CB6">
        <w:t xml:space="preserve"> </w:t>
      </w:r>
    </w:p>
    <w:p w:rsidR="00875E15" w:rsidRPr="00CE5CB6" w:rsidRDefault="00875E15" w:rsidP="00CE5CB6">
      <w:pPr>
        <w:ind w:firstLine="709"/>
      </w:pPr>
      <w:r w:rsidRPr="00CE5CB6">
        <w:t xml:space="preserve">Депутатами – членами комитета Б.Г. Алексеевым, А.В. Чернышевым, О.Н. </w:t>
      </w:r>
      <w:r w:rsidRPr="00CE5CB6">
        <w:rPr>
          <w:bCs/>
        </w:rPr>
        <w:t xml:space="preserve">Кузнецовым </w:t>
      </w:r>
      <w:r w:rsidRPr="00CE5CB6">
        <w:t>внесен законопроект «О внесении изменений в отдельные законы Иркутской области».</w:t>
      </w:r>
    </w:p>
    <w:p w:rsidR="00875E15" w:rsidRPr="00CE5CB6" w:rsidRDefault="00875E15" w:rsidP="00CE5CB6">
      <w:pPr>
        <w:ind w:firstLine="709"/>
        <w:rPr>
          <w:bCs/>
        </w:rPr>
      </w:pPr>
      <w:r w:rsidRPr="00CE5CB6">
        <w:t>Депутатами – членами комитета внесено 67 поправок к проектам зак</w:t>
      </w:r>
      <w:r w:rsidRPr="00CE5CB6">
        <w:t>о</w:t>
      </w:r>
      <w:r w:rsidRPr="00CE5CB6">
        <w:t>нов</w:t>
      </w:r>
      <w:r w:rsidRPr="00CE5CB6">
        <w:rPr>
          <w:bCs/>
        </w:rPr>
        <w:t>:</w:t>
      </w:r>
    </w:p>
    <w:p w:rsidR="00875E15" w:rsidRPr="00CE5CB6" w:rsidRDefault="00875E15" w:rsidP="00CE5CB6">
      <w:pPr>
        <w:ind w:firstLine="709"/>
      </w:pPr>
      <w:r w:rsidRPr="00CE5CB6">
        <w:rPr>
          <w:bCs/>
        </w:rPr>
        <w:t>- «Об обеспечении доступа к информации о деятельности Уставного Суда Иркутской области»</w:t>
      </w:r>
      <w:r w:rsidR="002228D4" w:rsidRPr="00CE5CB6">
        <w:rPr>
          <w:bCs/>
        </w:rPr>
        <w:t xml:space="preserve"> </w:t>
      </w:r>
      <w:r w:rsidRPr="00CE5CB6">
        <w:t>(Алексеев Б.Г., Чекотова Н.А., Егорова А.О., Че</w:t>
      </w:r>
      <w:r w:rsidRPr="00CE5CB6">
        <w:t>р</w:t>
      </w:r>
      <w:r w:rsidRPr="00CE5CB6">
        <w:t>нышев А.В., Матиенко В.А.);</w:t>
      </w:r>
    </w:p>
    <w:p w:rsidR="00875E15" w:rsidRPr="00CE5CB6" w:rsidRDefault="00875E15" w:rsidP="00CE5CB6">
      <w:pPr>
        <w:ind w:firstLine="709"/>
      </w:pPr>
      <w:r w:rsidRPr="00CE5CB6">
        <w:t>- «О внесении изменений в отдельные законы Иркутской области» (Алексеев Б.Г., Чекотова Н.А., Егорова А.О., Чернышев А.В., Матиенко В.А.);</w:t>
      </w:r>
    </w:p>
    <w:p w:rsidR="00875E15" w:rsidRPr="00CE5CB6" w:rsidRDefault="00875E15" w:rsidP="00CE5CB6">
      <w:pPr>
        <w:ind w:firstLine="709"/>
        <w:rPr>
          <w:bCs/>
        </w:rPr>
      </w:pPr>
      <w:r w:rsidRPr="00CE5CB6">
        <w:rPr>
          <w:bCs/>
        </w:rPr>
        <w:lastRenderedPageBreak/>
        <w:t>- «О внесении изменений в Закон Иркутской области «О государстве</w:t>
      </w:r>
      <w:r w:rsidRPr="00CE5CB6">
        <w:rPr>
          <w:bCs/>
        </w:rPr>
        <w:t>н</w:t>
      </w:r>
      <w:r w:rsidRPr="00CE5CB6">
        <w:rPr>
          <w:bCs/>
        </w:rPr>
        <w:t>ных должностях Иркутской области» (Алексеев Б.Г.);</w:t>
      </w:r>
    </w:p>
    <w:p w:rsidR="00875E15" w:rsidRPr="00CE5CB6" w:rsidRDefault="00875E15" w:rsidP="00CE5CB6">
      <w:pPr>
        <w:ind w:firstLine="709"/>
        <w:rPr>
          <w:bCs/>
        </w:rPr>
      </w:pPr>
      <w:r w:rsidRPr="00CE5CB6">
        <w:rPr>
          <w:bCs/>
        </w:rPr>
        <w:t xml:space="preserve">- </w:t>
      </w:r>
      <w:r w:rsidRPr="00CE5CB6">
        <w:t>«О внесении изменений в отдельные законы Иркутской области и распространении действия Закона Иркутской области «О статусе и границах муниципальных образований Черемховского района Иркутской области» на всю территорию нового субъекта Российской Федерации – Иркутской обл</w:t>
      </w:r>
      <w:r w:rsidRPr="00CE5CB6">
        <w:t>а</w:t>
      </w:r>
      <w:r w:rsidRPr="00CE5CB6">
        <w:t xml:space="preserve">сти» </w:t>
      </w:r>
      <w:r w:rsidRPr="00CE5CB6">
        <w:rPr>
          <w:bCs/>
        </w:rPr>
        <w:t>(Алексеев Б.Г.);</w:t>
      </w:r>
    </w:p>
    <w:p w:rsidR="00875E15" w:rsidRPr="00CE5CB6" w:rsidRDefault="00875E15" w:rsidP="00CE5CB6">
      <w:pPr>
        <w:ind w:firstLine="709"/>
      </w:pPr>
      <w:r w:rsidRPr="00CE5CB6">
        <w:rPr>
          <w:bCs/>
        </w:rPr>
        <w:t xml:space="preserve">- </w:t>
      </w:r>
      <w:r w:rsidRPr="00CE5CB6">
        <w:t>«Об отдельных вопросах, связанных с осуществлением контроля за соответствием расходов лиц, замещающих государственные должности И</w:t>
      </w:r>
      <w:r w:rsidRPr="00CE5CB6">
        <w:t>р</w:t>
      </w:r>
      <w:r w:rsidRPr="00CE5CB6">
        <w:t>кутской области, их доходам» (Алексеев Б.Г., Кузнецов О.Н., Матиенко В.А.);</w:t>
      </w:r>
    </w:p>
    <w:p w:rsidR="00875E15" w:rsidRPr="00CE5CB6" w:rsidRDefault="00875E15" w:rsidP="00CE5CB6">
      <w:pPr>
        <w:ind w:firstLine="709"/>
        <w:rPr>
          <w:bCs/>
        </w:rPr>
      </w:pPr>
      <w:r w:rsidRPr="00CE5CB6">
        <w:t xml:space="preserve">- </w:t>
      </w:r>
      <w:r w:rsidRPr="00CE5CB6">
        <w:rPr>
          <w:bCs/>
        </w:rPr>
        <w:t>«О порядке согласования с Иркутской областью представления Ген</w:t>
      </w:r>
      <w:r w:rsidRPr="00CE5CB6">
        <w:rPr>
          <w:bCs/>
        </w:rPr>
        <w:t>е</w:t>
      </w:r>
      <w:r w:rsidRPr="00CE5CB6">
        <w:rPr>
          <w:bCs/>
        </w:rPr>
        <w:t>рального прокурора Российской Федерации о назначении на должность пр</w:t>
      </w:r>
      <w:r w:rsidRPr="00CE5CB6">
        <w:rPr>
          <w:bCs/>
        </w:rPr>
        <w:t>о</w:t>
      </w:r>
      <w:r w:rsidRPr="00CE5CB6">
        <w:rPr>
          <w:bCs/>
        </w:rPr>
        <w:t>курора Иркутской области» (Алексеев Б.Г.);</w:t>
      </w:r>
    </w:p>
    <w:p w:rsidR="00875E15" w:rsidRPr="00CE5CB6" w:rsidRDefault="00875E15" w:rsidP="00CE5CB6">
      <w:pPr>
        <w:ind w:firstLine="709"/>
        <w:rPr>
          <w:bCs/>
        </w:rPr>
      </w:pPr>
      <w:r w:rsidRPr="00CE5CB6">
        <w:rPr>
          <w:bCs/>
        </w:rPr>
        <w:t>- «Об отдельных вопросах осуществления общественного контроля в Иркутской области» (Алексеев Б.Г.);</w:t>
      </w:r>
    </w:p>
    <w:p w:rsidR="00875E15" w:rsidRPr="00CE5CB6" w:rsidRDefault="00875E15" w:rsidP="00CE5CB6">
      <w:pPr>
        <w:ind w:firstLine="709"/>
      </w:pPr>
      <w:r w:rsidRPr="00CE5CB6">
        <w:t>- о поправках к Уставу Иркутской области (Алексеев Б.Г. и другие д</w:t>
      </w:r>
      <w:r w:rsidRPr="00CE5CB6">
        <w:t>е</w:t>
      </w:r>
      <w:r w:rsidRPr="00CE5CB6">
        <w:t xml:space="preserve">путаты Законодательного Собрания Иркутской области); </w:t>
      </w:r>
    </w:p>
    <w:p w:rsidR="00875E15" w:rsidRPr="00CE5CB6" w:rsidRDefault="00875E15" w:rsidP="00CE5CB6">
      <w:pPr>
        <w:ind w:firstLine="709"/>
        <w:rPr>
          <w:bCs/>
        </w:rPr>
      </w:pPr>
      <w:r w:rsidRPr="00CE5CB6">
        <w:rPr>
          <w:bCs/>
        </w:rPr>
        <w:t>- «О внесении изменений в Закон Иркутской области «О наградах И</w:t>
      </w:r>
      <w:r w:rsidRPr="00CE5CB6">
        <w:rPr>
          <w:bCs/>
        </w:rPr>
        <w:t>р</w:t>
      </w:r>
      <w:r w:rsidRPr="00CE5CB6">
        <w:rPr>
          <w:bCs/>
        </w:rPr>
        <w:t>кутской области и почетных званиях Иркутской области» (Алексеев Б.Г.);</w:t>
      </w:r>
    </w:p>
    <w:p w:rsidR="00875E15" w:rsidRPr="00CE5CB6" w:rsidRDefault="00875E15" w:rsidP="00CE5CB6">
      <w:pPr>
        <w:ind w:firstLine="709"/>
        <w:rPr>
          <w:bCs/>
        </w:rPr>
      </w:pPr>
      <w:r w:rsidRPr="00CE5CB6">
        <w:rPr>
          <w:bCs/>
        </w:rPr>
        <w:t>- «О внесении изменений в приложение к Закону Иркутской области «О создании судебных участков и должностей мировых судей Иркутской о</w:t>
      </w:r>
      <w:r w:rsidRPr="00CE5CB6">
        <w:rPr>
          <w:bCs/>
        </w:rPr>
        <w:t>б</w:t>
      </w:r>
      <w:r w:rsidRPr="00CE5CB6">
        <w:rPr>
          <w:bCs/>
        </w:rPr>
        <w:t>ласти» (Алексеев Б.Г.);</w:t>
      </w:r>
    </w:p>
    <w:p w:rsidR="00875E15" w:rsidRPr="00CE5CB6" w:rsidRDefault="00875E15" w:rsidP="00CE5CB6">
      <w:pPr>
        <w:ind w:firstLine="709"/>
        <w:rPr>
          <w:bCs/>
        </w:rPr>
      </w:pPr>
      <w:r w:rsidRPr="00CE5CB6">
        <w:rPr>
          <w:bCs/>
        </w:rPr>
        <w:t>- «О внесении изменений в Закон Иркутской области «О государстве</w:t>
      </w:r>
      <w:r w:rsidRPr="00CE5CB6">
        <w:rPr>
          <w:bCs/>
        </w:rPr>
        <w:t>н</w:t>
      </w:r>
      <w:r w:rsidRPr="00CE5CB6">
        <w:rPr>
          <w:bCs/>
        </w:rPr>
        <w:t>ных должностях Иркутской области» (Алексеев Б.Г.);</w:t>
      </w:r>
    </w:p>
    <w:p w:rsidR="00875E15" w:rsidRPr="00CE5CB6" w:rsidRDefault="00875E15" w:rsidP="00CE5CB6">
      <w:pPr>
        <w:ind w:firstLine="709"/>
      </w:pPr>
      <w:r w:rsidRPr="00CE5CB6">
        <w:t xml:space="preserve">- «Об объединении </w:t>
      </w:r>
      <w:proofErr w:type="spellStart"/>
      <w:r w:rsidRPr="00CE5CB6">
        <w:t>Мироновского</w:t>
      </w:r>
      <w:proofErr w:type="spellEnd"/>
      <w:r w:rsidRPr="00CE5CB6">
        <w:t xml:space="preserve"> и </w:t>
      </w:r>
      <w:proofErr w:type="spellStart"/>
      <w:r w:rsidRPr="00CE5CB6">
        <w:t>Коршуновского</w:t>
      </w:r>
      <w:proofErr w:type="spellEnd"/>
      <w:r w:rsidRPr="00CE5CB6">
        <w:t xml:space="preserve"> муниципальных образований Киренского района»</w:t>
      </w:r>
      <w:r w:rsidRPr="00CE5CB6">
        <w:rPr>
          <w:bCs/>
        </w:rPr>
        <w:t xml:space="preserve"> (Алексеев Б.Г.);</w:t>
      </w:r>
    </w:p>
    <w:p w:rsidR="00875E15" w:rsidRPr="00CE5CB6" w:rsidRDefault="00875E15" w:rsidP="00CE5CB6">
      <w:pPr>
        <w:ind w:firstLine="709"/>
        <w:rPr>
          <w:bCs/>
        </w:rPr>
      </w:pPr>
      <w:r w:rsidRPr="00CE5CB6">
        <w:t>- «О внесении изменений в Закон Иркутской области «О порядке орг</w:t>
      </w:r>
      <w:r w:rsidRPr="00CE5CB6">
        <w:t>а</w:t>
      </w:r>
      <w:r w:rsidRPr="00CE5CB6">
        <w:t>низации и ведения регистра муниципальных нормативных правовых актов Иркутской области»</w:t>
      </w:r>
      <w:r w:rsidRPr="00CE5CB6">
        <w:rPr>
          <w:bCs/>
        </w:rPr>
        <w:t xml:space="preserve"> (Алексеев Б.Г.).</w:t>
      </w:r>
    </w:p>
    <w:p w:rsidR="00875E15" w:rsidRPr="00CE5CB6" w:rsidRDefault="00875E15" w:rsidP="00CE5CB6">
      <w:pPr>
        <w:ind w:firstLine="709"/>
      </w:pPr>
      <w:r w:rsidRPr="00CE5CB6">
        <w:t>Во 2-м квартале комитет провел круглый стол на тему «Об опыте ре</w:t>
      </w:r>
      <w:r w:rsidRPr="00CE5CB6">
        <w:t>а</w:t>
      </w:r>
      <w:r w:rsidRPr="00CE5CB6">
        <w:t>лизации в Иркутской области установленных законом форм общественного контроля, пути совершенствования».</w:t>
      </w:r>
    </w:p>
    <w:p w:rsidR="00875E15" w:rsidRPr="00CE5CB6" w:rsidRDefault="00875E15" w:rsidP="00CE5CB6">
      <w:pPr>
        <w:ind w:firstLine="709"/>
      </w:pPr>
      <w:r w:rsidRPr="00CE5CB6">
        <w:t>Участники круглого стола отметили важность и актуальность поднят</w:t>
      </w:r>
      <w:r w:rsidRPr="00CE5CB6">
        <w:t>о</w:t>
      </w:r>
      <w:r w:rsidRPr="00CE5CB6">
        <w:t>го вопроса. Именно общественный контроль является важным средством обеспечения законности в сфере государственного управления, повышения эффективности деятельности органов государственной власти и органов местного самоуправления, снижения рисков принятия и реализации против</w:t>
      </w:r>
      <w:r w:rsidRPr="00CE5CB6">
        <w:t>о</w:t>
      </w:r>
      <w:r w:rsidRPr="00CE5CB6">
        <w:t xml:space="preserve">правных и противоречащих общественным интересам решений, механизмом обеспечения социальной и политической стабильности в обществе, более полной реализации конституционных прав граждан на участие в управлении делами государства. </w:t>
      </w:r>
    </w:p>
    <w:p w:rsidR="00875E15" w:rsidRPr="00CE5CB6" w:rsidRDefault="00875E15" w:rsidP="00CE5CB6">
      <w:pPr>
        <w:ind w:firstLine="709"/>
      </w:pPr>
      <w:r w:rsidRPr="00CE5CB6">
        <w:lastRenderedPageBreak/>
        <w:t xml:space="preserve">В ходе мероприятия также </w:t>
      </w:r>
      <w:r w:rsidR="00034F80">
        <w:t>состоялось</w:t>
      </w:r>
      <w:r w:rsidRPr="00CE5CB6">
        <w:t xml:space="preserve"> обсуждение проекта закона И</w:t>
      </w:r>
      <w:r w:rsidRPr="00CE5CB6">
        <w:t>р</w:t>
      </w:r>
      <w:r w:rsidRPr="00CE5CB6">
        <w:t>кутской области «Об отдельных вопросах общественного контроля в Ирку</w:t>
      </w:r>
      <w:r w:rsidRPr="00CE5CB6">
        <w:t>т</w:t>
      </w:r>
      <w:r w:rsidRPr="00CE5CB6">
        <w:t>ской области».</w:t>
      </w:r>
    </w:p>
    <w:p w:rsidR="00875E15" w:rsidRPr="00CE5CB6" w:rsidRDefault="00875E15" w:rsidP="00CE5CB6">
      <w:pPr>
        <w:ind w:firstLine="709"/>
      </w:pPr>
      <w:r w:rsidRPr="00CE5CB6">
        <w:t>В мероприятии приняли участие депутаты, члены Общественной пал</w:t>
      </w:r>
      <w:r w:rsidRPr="00CE5CB6">
        <w:t>а</w:t>
      </w:r>
      <w:r w:rsidRPr="00CE5CB6">
        <w:t>ты Иркутской области, Ассоциации муниципальных образований Иркутской области, представители муниципальных образований и общественных орг</w:t>
      </w:r>
      <w:r w:rsidRPr="00CE5CB6">
        <w:t>а</w:t>
      </w:r>
      <w:r w:rsidRPr="00CE5CB6">
        <w:t>низаций, Уполномоченный по правам ребенка в Иркутской области.</w:t>
      </w:r>
    </w:p>
    <w:p w:rsidR="00875E15" w:rsidRPr="00CE5CB6" w:rsidRDefault="00875E15" w:rsidP="00CE5CB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По итогам проведенного мероприятия было принято решение продо</w:t>
      </w:r>
      <w:r w:rsidRPr="00CE5CB6">
        <w:rPr>
          <w:rFonts w:ascii="Times New Roman" w:hAnsi="Times New Roman" w:cs="Times New Roman"/>
          <w:sz w:val="28"/>
          <w:szCs w:val="28"/>
        </w:rPr>
        <w:t>л</w:t>
      </w:r>
      <w:r w:rsidRPr="00CE5CB6">
        <w:rPr>
          <w:rFonts w:ascii="Times New Roman" w:hAnsi="Times New Roman" w:cs="Times New Roman"/>
          <w:sz w:val="28"/>
          <w:szCs w:val="28"/>
        </w:rPr>
        <w:t>жить работу над проектом закона Иркутской области «Об отдельных вопр</w:t>
      </w:r>
      <w:r w:rsidRPr="00CE5CB6">
        <w:rPr>
          <w:rFonts w:ascii="Times New Roman" w:hAnsi="Times New Roman" w:cs="Times New Roman"/>
          <w:sz w:val="28"/>
          <w:szCs w:val="28"/>
        </w:rPr>
        <w:t>о</w:t>
      </w:r>
      <w:r w:rsidRPr="00CE5CB6">
        <w:rPr>
          <w:rFonts w:ascii="Times New Roman" w:hAnsi="Times New Roman" w:cs="Times New Roman"/>
          <w:sz w:val="28"/>
          <w:szCs w:val="28"/>
        </w:rPr>
        <w:t>сах осуществления общественного контроля в Иркутской области» с учетом вынесенных замечаний и предложений. Также запланирован мониторинг р</w:t>
      </w:r>
      <w:r w:rsidRPr="00CE5CB6">
        <w:rPr>
          <w:rFonts w:ascii="Times New Roman" w:hAnsi="Times New Roman" w:cs="Times New Roman"/>
          <w:sz w:val="28"/>
          <w:szCs w:val="28"/>
        </w:rPr>
        <w:t>е</w:t>
      </w:r>
      <w:r w:rsidRPr="00CE5CB6">
        <w:rPr>
          <w:rFonts w:ascii="Times New Roman" w:hAnsi="Times New Roman" w:cs="Times New Roman"/>
          <w:sz w:val="28"/>
          <w:szCs w:val="28"/>
        </w:rPr>
        <w:t>ализации принятого Закона в 2016 году.</w:t>
      </w:r>
    </w:p>
    <w:p w:rsidR="00875E15" w:rsidRPr="00CE5CB6" w:rsidRDefault="00875E15" w:rsidP="00CE5CB6">
      <w:pPr>
        <w:ind w:firstLine="709"/>
        <w:rPr>
          <w:bCs/>
        </w:rPr>
      </w:pPr>
      <w:r w:rsidRPr="00CE5CB6">
        <w:rPr>
          <w:bCs/>
        </w:rPr>
        <w:t>Во 2-м квартале также был прове</w:t>
      </w:r>
      <w:r w:rsidR="00F73DB6" w:rsidRPr="00CE5CB6">
        <w:rPr>
          <w:bCs/>
        </w:rPr>
        <w:t>ден семинар-</w:t>
      </w:r>
      <w:r w:rsidRPr="00CE5CB6">
        <w:rPr>
          <w:bCs/>
        </w:rPr>
        <w:t>совещание «О роли пре</w:t>
      </w:r>
      <w:r w:rsidRPr="00CE5CB6">
        <w:rPr>
          <w:bCs/>
        </w:rPr>
        <w:t>д</w:t>
      </w:r>
      <w:r w:rsidRPr="00CE5CB6">
        <w:rPr>
          <w:bCs/>
        </w:rPr>
        <w:t>ставителей общественности в квалификационной коллегии судей Иркутской области». Были приглашены представители общественности в квалификац</w:t>
      </w:r>
      <w:r w:rsidRPr="00CE5CB6">
        <w:rPr>
          <w:bCs/>
        </w:rPr>
        <w:t>и</w:t>
      </w:r>
      <w:r w:rsidRPr="00CE5CB6">
        <w:rPr>
          <w:bCs/>
        </w:rPr>
        <w:t>онной коллегии судей Иркутской области, председатель квалификационной коллегии судей Иркутской области, начальник Управления Судебного депа</w:t>
      </w:r>
      <w:r w:rsidRPr="00CE5CB6">
        <w:rPr>
          <w:bCs/>
        </w:rPr>
        <w:t>р</w:t>
      </w:r>
      <w:r w:rsidRPr="00CE5CB6">
        <w:rPr>
          <w:bCs/>
        </w:rPr>
        <w:t>тамента Иркутской области.</w:t>
      </w:r>
    </w:p>
    <w:p w:rsidR="00875E15" w:rsidRPr="00CE5CB6" w:rsidRDefault="00875E15" w:rsidP="00CE5CB6">
      <w:pPr>
        <w:ind w:firstLine="709"/>
      </w:pPr>
      <w:r w:rsidRPr="00CE5CB6">
        <w:t>Председатель комитета во 2-м квартале принял участие в работе Общ</w:t>
      </w:r>
      <w:r w:rsidRPr="00CE5CB6">
        <w:t>е</w:t>
      </w:r>
      <w:r w:rsidRPr="00CE5CB6">
        <w:t>ственного Совета по наградам при Губернаторе Иркутской области, Межв</w:t>
      </w:r>
      <w:r w:rsidRPr="00CE5CB6">
        <w:t>е</w:t>
      </w:r>
      <w:r w:rsidRPr="00CE5CB6">
        <w:t>домственной комиссии по профилактике правонарушений при Правительстве Иркутской области, Бюджетной комиссии при Правительстве Иркутской о</w:t>
      </w:r>
      <w:r w:rsidRPr="00CE5CB6">
        <w:t>б</w:t>
      </w:r>
      <w:r w:rsidRPr="00CE5CB6">
        <w:t xml:space="preserve">ласти. </w:t>
      </w:r>
    </w:p>
    <w:p w:rsidR="00875E15" w:rsidRPr="00CE5CB6" w:rsidRDefault="00875E15" w:rsidP="00CE5CB6">
      <w:pPr>
        <w:ind w:firstLine="709"/>
      </w:pPr>
      <w:r w:rsidRPr="00CE5CB6">
        <w:t>В рамках контрольной деятельности комитета во 2-м квартале провед</w:t>
      </w:r>
      <w:r w:rsidRPr="00CE5CB6">
        <w:t>е</w:t>
      </w:r>
      <w:r w:rsidRPr="00CE5CB6">
        <w:t>ны следующие мониторинги реализации Законов Иркутской области</w:t>
      </w:r>
      <w:r w:rsidR="00F73DB6" w:rsidRPr="00CE5CB6">
        <w:t>:</w:t>
      </w:r>
    </w:p>
    <w:p w:rsidR="00875E15" w:rsidRPr="00CE5CB6" w:rsidRDefault="00875E15" w:rsidP="00CE5CB6">
      <w:pPr>
        <w:ind w:firstLine="709"/>
      </w:pPr>
      <w:r w:rsidRPr="00CE5CB6">
        <w:t xml:space="preserve">1) Мониторинг </w:t>
      </w:r>
      <w:proofErr w:type="spellStart"/>
      <w:r w:rsidRPr="00CE5CB6">
        <w:t>правоприменен</w:t>
      </w:r>
      <w:r w:rsidR="00F73DB6" w:rsidRPr="00CE5CB6">
        <w:t>ия</w:t>
      </w:r>
      <w:proofErr w:type="spellEnd"/>
      <w:r w:rsidR="00F73DB6" w:rsidRPr="00CE5CB6">
        <w:t xml:space="preserve"> Закона Иркутской области от </w:t>
      </w:r>
      <w:r w:rsidRPr="00CE5CB6">
        <w:t>6 ноя</w:t>
      </w:r>
      <w:r w:rsidRPr="00CE5CB6">
        <w:t>б</w:t>
      </w:r>
      <w:r w:rsidRPr="00CE5CB6">
        <w:t>ря 2012 года № 105-ОЗ «Об обеспечении оказания юридической помощи в Иркутской области» проводился с целью анализа исполнения субъектами с</w:t>
      </w:r>
      <w:r w:rsidRPr="00CE5CB6">
        <w:t>и</w:t>
      </w:r>
      <w:r w:rsidRPr="00CE5CB6">
        <w:t>стемы оказания</w:t>
      </w:r>
      <w:r w:rsidR="00F73DB6" w:rsidRPr="00CE5CB6">
        <w:t xml:space="preserve"> юридической помощи указанного З</w:t>
      </w:r>
      <w:r w:rsidRPr="00CE5CB6">
        <w:t xml:space="preserve">акона. Анализ показал, что данный </w:t>
      </w:r>
      <w:r w:rsidR="00F73DB6" w:rsidRPr="00CE5CB6">
        <w:t>З</w:t>
      </w:r>
      <w:r w:rsidRPr="00CE5CB6">
        <w:t>акон реализуется на территории области. Среди жителей реги</w:t>
      </w:r>
      <w:r w:rsidRPr="00CE5CB6">
        <w:t>о</w:t>
      </w:r>
      <w:r w:rsidRPr="00CE5CB6">
        <w:t xml:space="preserve">на высокая востребованность в квалифицированной бесплатной юридической помощи. </w:t>
      </w:r>
    </w:p>
    <w:p w:rsidR="00875E15" w:rsidRPr="00CE5CB6" w:rsidRDefault="00875E15" w:rsidP="00CE5CB6">
      <w:pPr>
        <w:ind w:firstLine="709"/>
      </w:pPr>
      <w:r w:rsidRPr="00CE5CB6">
        <w:t>2) Мониторинг Закона Иркутской области от 12 ноября 2007 года № 103-оз «Об определении пределов нотариальных округов в границах Ирку</w:t>
      </w:r>
      <w:r w:rsidRPr="00CE5CB6">
        <w:t>т</w:t>
      </w:r>
      <w:r w:rsidRPr="00CE5CB6">
        <w:t>ской области, количества должностей нотариусов в нотариальном округе, м</w:t>
      </w:r>
      <w:r w:rsidRPr="00CE5CB6">
        <w:t>а</w:t>
      </w:r>
      <w:r w:rsidRPr="00CE5CB6">
        <w:t>териально-техническом и финансовом обеспечении государственных нотар</w:t>
      </w:r>
      <w:r w:rsidRPr="00CE5CB6">
        <w:t>и</w:t>
      </w:r>
      <w:r w:rsidRPr="00CE5CB6">
        <w:t>альных контор» показал, что Закон реализуется</w:t>
      </w:r>
      <w:r w:rsidR="002228D4" w:rsidRPr="00CE5CB6">
        <w:t xml:space="preserve"> </w:t>
      </w:r>
      <w:r w:rsidRPr="00CE5CB6">
        <w:t>на территории области. П</w:t>
      </w:r>
      <w:r w:rsidRPr="00CE5CB6">
        <w:t>о</w:t>
      </w:r>
      <w:r w:rsidRPr="00CE5CB6">
        <w:t>требности внесения изменений в Закон в части увеличения количества дол</w:t>
      </w:r>
      <w:r w:rsidRPr="00CE5CB6">
        <w:t>ж</w:t>
      </w:r>
      <w:r w:rsidRPr="00CE5CB6">
        <w:t>ностей нотариусов и нотариальных округов на территории Иркутской обл</w:t>
      </w:r>
      <w:r w:rsidRPr="00CE5CB6">
        <w:t>а</w:t>
      </w:r>
      <w:r w:rsidRPr="00CE5CB6">
        <w:t xml:space="preserve">сти нет. </w:t>
      </w:r>
    </w:p>
    <w:p w:rsidR="00875E15" w:rsidRPr="00CE5CB6" w:rsidRDefault="00875E15" w:rsidP="00CE5CB6">
      <w:pPr>
        <w:ind w:firstLine="709"/>
      </w:pPr>
      <w:r w:rsidRPr="00CE5CB6">
        <w:t>3) Мониторинг государственной программы Иркутской области «Пр</w:t>
      </w:r>
      <w:r w:rsidRPr="00CE5CB6">
        <w:t>о</w:t>
      </w:r>
      <w:r w:rsidRPr="00CE5CB6">
        <w:t xml:space="preserve">филактика преступлений и иных правонарушений в Иркутской области» в части реализации Закона Иркутской области от 21 ноября 2014 года </w:t>
      </w:r>
      <w:r w:rsidR="00F73DB6" w:rsidRPr="00CE5CB6">
        <w:br/>
      </w:r>
      <w:r w:rsidRPr="00CE5CB6">
        <w:t>№</w:t>
      </w:r>
      <w:r w:rsidR="00F73DB6" w:rsidRPr="00CE5CB6">
        <w:t xml:space="preserve"> </w:t>
      </w:r>
      <w:r w:rsidRPr="00CE5CB6">
        <w:t xml:space="preserve">133-ОЗ «Об отдельных вопросах участия граждан в охране общественного </w:t>
      </w:r>
      <w:r w:rsidRPr="00CE5CB6">
        <w:lastRenderedPageBreak/>
        <w:t>порядка». В рамках мониторинга состоялось рабочее совещание с участием председателя комитета, начальника Управления организации общественного порядка и взаимодействия с органами исполнительной власти субъектов РФ и органами МСУ ГУ МВД России по Иркутской области, начальника упра</w:t>
      </w:r>
      <w:r w:rsidRPr="00CE5CB6">
        <w:t>в</w:t>
      </w:r>
      <w:r w:rsidRPr="00CE5CB6">
        <w:t xml:space="preserve">ления Губернатора Иркутской области и Правительства Иркутской области по правоохранительной и оборонной работе. </w:t>
      </w:r>
    </w:p>
    <w:p w:rsidR="00875E15" w:rsidRPr="00CE5CB6" w:rsidRDefault="00875E15" w:rsidP="00CE5CB6">
      <w:pPr>
        <w:ind w:firstLine="709"/>
      </w:pPr>
      <w:r w:rsidRPr="00CE5CB6">
        <w:t>4) Мониторинг реализации Закона Иркутской области от 12</w:t>
      </w:r>
      <w:r w:rsidR="00F73DB6" w:rsidRPr="00CE5CB6">
        <w:t xml:space="preserve"> октября </w:t>
      </w:r>
      <w:r w:rsidRPr="00CE5CB6">
        <w:t>2012</w:t>
      </w:r>
      <w:r w:rsidR="00F73DB6" w:rsidRPr="00CE5CB6">
        <w:t xml:space="preserve"> года</w:t>
      </w:r>
      <w:r w:rsidRPr="00CE5CB6">
        <w:t xml:space="preserve"> № 93-ОЗ «О порядке перемещения транспортных средств на сп</w:t>
      </w:r>
      <w:r w:rsidRPr="00CE5CB6">
        <w:t>е</w:t>
      </w:r>
      <w:r w:rsidRPr="00CE5CB6">
        <w:t>циализированную стоянку, их хранения, оплаты расходов на перемещение и хранение, возврата транспортных средств на территории Иркутской области» показал, что Закон реализуется на территории области. Потребности внес</w:t>
      </w:r>
      <w:r w:rsidRPr="00CE5CB6">
        <w:t>е</w:t>
      </w:r>
      <w:r w:rsidRPr="00CE5CB6">
        <w:t>ния изменений в Закон нет.</w:t>
      </w:r>
    </w:p>
    <w:p w:rsidR="00875E15" w:rsidRPr="00CE5CB6" w:rsidRDefault="00875E15" w:rsidP="00CE5CB6">
      <w:pPr>
        <w:ind w:firstLine="709"/>
      </w:pPr>
      <w:r w:rsidRPr="00CE5CB6">
        <w:t>На 6-й сессии Законодательного Собрания Иркутской области комит</w:t>
      </w:r>
      <w:r w:rsidRPr="00CE5CB6">
        <w:t>е</w:t>
      </w:r>
      <w:r w:rsidRPr="00CE5CB6">
        <w:t>ту дано протокольное поручение от 25.12.2013 № 7 о проработке вопроса по географическим объектам (населенным пунктам) муниципальных образов</w:t>
      </w:r>
      <w:r w:rsidRPr="00CE5CB6">
        <w:t>а</w:t>
      </w:r>
      <w:r w:rsidRPr="00CE5CB6">
        <w:t>ний Усть-Ордынского Бурятского округа. Работа по данному вопросу пр</w:t>
      </w:r>
      <w:r w:rsidRPr="00CE5CB6">
        <w:t>о</w:t>
      </w:r>
      <w:r w:rsidRPr="00CE5CB6">
        <w:t>должается.</w:t>
      </w:r>
    </w:p>
    <w:p w:rsidR="00875E15" w:rsidRPr="00CE5CB6" w:rsidRDefault="00875E15" w:rsidP="00CE5CB6">
      <w:pPr>
        <w:ind w:firstLine="709"/>
      </w:pPr>
      <w:r w:rsidRPr="00CE5CB6">
        <w:t>В соответствии с Посланием Президента РФ Федеральному Собранию РФ, в целях взаимодействия с Общественной палатой Иркутской области проведен круглый стол</w:t>
      </w:r>
      <w:r w:rsidRPr="00CE5CB6">
        <w:rPr>
          <w:b/>
        </w:rPr>
        <w:t xml:space="preserve"> </w:t>
      </w:r>
      <w:r w:rsidRPr="00CE5CB6">
        <w:t>«Об опыте реализации в Иркутской области устано</w:t>
      </w:r>
      <w:r w:rsidRPr="00CE5CB6">
        <w:t>в</w:t>
      </w:r>
      <w:r w:rsidRPr="00CE5CB6">
        <w:t>ленных законом форм общественного контроля, пути совершенствования».</w:t>
      </w:r>
    </w:p>
    <w:p w:rsidR="00875E15" w:rsidRPr="00CE5CB6" w:rsidRDefault="00875E15" w:rsidP="00CE5CB6">
      <w:pPr>
        <w:ind w:firstLine="709"/>
      </w:pPr>
      <w:r w:rsidRPr="00CE5CB6">
        <w:t>Председатель комитета принял участие в следующих мероприятиях:</w:t>
      </w:r>
    </w:p>
    <w:p w:rsidR="00875E15" w:rsidRPr="00CE5CB6" w:rsidRDefault="00875E15" w:rsidP="00CE5CB6">
      <w:pPr>
        <w:ind w:firstLine="709"/>
      </w:pPr>
      <w:r w:rsidRPr="00CE5CB6">
        <w:t>- парламентские слушания на тему «Вопросы реализации Федерального закона №</w:t>
      </w:r>
      <w:r w:rsidR="00F73DB6" w:rsidRPr="00CE5CB6">
        <w:t xml:space="preserve"> </w:t>
      </w:r>
      <w:r w:rsidRPr="00CE5CB6">
        <w:t>131-ФЗ «Об общих принципах организации местного самоуправл</w:t>
      </w:r>
      <w:r w:rsidRPr="00CE5CB6">
        <w:t>е</w:t>
      </w:r>
      <w:r w:rsidRPr="00CE5CB6">
        <w:t>ния в Российской Федерации» и задачи совершенствования федерального з</w:t>
      </w:r>
      <w:r w:rsidRPr="00CE5CB6">
        <w:t>а</w:t>
      </w:r>
      <w:r w:rsidRPr="00CE5CB6">
        <w:t>конодательства на новом этапе муниципального строительства» (Госуда</w:t>
      </w:r>
      <w:r w:rsidRPr="00CE5CB6">
        <w:t>р</w:t>
      </w:r>
      <w:r w:rsidRPr="00CE5CB6">
        <w:t>ственная Дума ФС РФ);</w:t>
      </w:r>
    </w:p>
    <w:p w:rsidR="00875E15" w:rsidRPr="00CE5CB6" w:rsidRDefault="00875E15" w:rsidP="00CE5CB6">
      <w:pPr>
        <w:ind w:firstLine="709"/>
      </w:pPr>
      <w:r w:rsidRPr="00CE5CB6">
        <w:t xml:space="preserve">- </w:t>
      </w:r>
      <w:r w:rsidRPr="00CE5CB6">
        <w:rPr>
          <w:bCs/>
          <w:iCs/>
        </w:rPr>
        <w:t xml:space="preserve">круглый стол </w:t>
      </w:r>
      <w:r w:rsidRPr="00CE5CB6">
        <w:t>«Взаимодействие</w:t>
      </w:r>
      <w:r w:rsidR="002228D4" w:rsidRPr="00CE5CB6">
        <w:t xml:space="preserve"> </w:t>
      </w:r>
      <w:r w:rsidRPr="00CE5CB6">
        <w:t>органов</w:t>
      </w:r>
      <w:r w:rsidR="002228D4" w:rsidRPr="00CE5CB6">
        <w:t xml:space="preserve"> </w:t>
      </w:r>
      <w:r w:rsidRPr="00CE5CB6">
        <w:t>местного</w:t>
      </w:r>
      <w:r w:rsidR="002228D4" w:rsidRPr="00CE5CB6">
        <w:t xml:space="preserve"> </w:t>
      </w:r>
      <w:r w:rsidRPr="00CE5CB6">
        <w:t>самоуправления,</w:t>
      </w:r>
      <w:r w:rsidR="002228D4" w:rsidRPr="00CE5CB6">
        <w:t xml:space="preserve"> </w:t>
      </w:r>
      <w:r w:rsidRPr="00CE5CB6">
        <w:t>общественных</w:t>
      </w:r>
      <w:r w:rsidR="002228D4" w:rsidRPr="00CE5CB6">
        <w:t xml:space="preserve"> </w:t>
      </w:r>
      <w:r w:rsidRPr="00CE5CB6">
        <w:t>организаций</w:t>
      </w:r>
      <w:r w:rsidR="002228D4" w:rsidRPr="00CE5CB6">
        <w:t xml:space="preserve"> </w:t>
      </w:r>
      <w:r w:rsidRPr="00CE5CB6">
        <w:t>и</w:t>
      </w:r>
      <w:r w:rsidR="002228D4" w:rsidRPr="00CE5CB6">
        <w:t xml:space="preserve"> </w:t>
      </w:r>
      <w:r w:rsidRPr="00CE5CB6">
        <w:t>НКО</w:t>
      </w:r>
      <w:r w:rsidR="002228D4" w:rsidRPr="00CE5CB6">
        <w:t xml:space="preserve"> </w:t>
      </w:r>
      <w:r w:rsidRPr="00CE5CB6">
        <w:t>по</w:t>
      </w:r>
      <w:r w:rsidR="002228D4" w:rsidRPr="00CE5CB6">
        <w:t xml:space="preserve"> </w:t>
      </w:r>
      <w:r w:rsidR="00F73DB6" w:rsidRPr="00CE5CB6">
        <w:t>социально–</w:t>
      </w:r>
      <w:r w:rsidRPr="00CE5CB6">
        <w:t>экономическому</w:t>
      </w:r>
      <w:r w:rsidR="002228D4" w:rsidRPr="00CE5CB6">
        <w:t xml:space="preserve"> </w:t>
      </w:r>
      <w:r w:rsidRPr="00CE5CB6">
        <w:t>развитию</w:t>
      </w:r>
      <w:r w:rsidR="002228D4" w:rsidRPr="00CE5CB6">
        <w:t xml:space="preserve"> </w:t>
      </w:r>
      <w:r w:rsidRPr="00CE5CB6">
        <w:t>территории», проводимый в рамках Байкальского гражданского форума «Власть, бизнес и гражданское общество: сотрудничество во имя развития Прибайкалья» (Общественная палата Иркутской области).</w:t>
      </w:r>
    </w:p>
    <w:p w:rsidR="00B27DCA" w:rsidRPr="00CE5CB6" w:rsidRDefault="00B27DCA" w:rsidP="00001AD1">
      <w:pPr>
        <w:pStyle w:val="3"/>
      </w:pPr>
      <w:bookmarkStart w:id="40" w:name="_Toc424041677"/>
      <w:r w:rsidRPr="00CE5CB6">
        <w:t>Комитет по бюджету, ценообразованию, финансово-экономическому и налоговому законодательству</w:t>
      </w:r>
      <w:bookmarkEnd w:id="38"/>
      <w:bookmarkEnd w:id="40"/>
    </w:p>
    <w:p w:rsidR="00B27DCA" w:rsidRPr="00CE5CB6" w:rsidRDefault="00B27DCA" w:rsidP="00CE5CB6">
      <w:pPr>
        <w:ind w:firstLine="709"/>
      </w:pPr>
      <w:r w:rsidRPr="00CE5CB6">
        <w:t>Председатель комитета – Дикусарова</w:t>
      </w:r>
      <w:r w:rsidR="0030056B" w:rsidRPr="00CE5CB6">
        <w:t xml:space="preserve"> </w:t>
      </w:r>
      <w:r w:rsidRPr="00CE5CB6">
        <w:t>Наталья</w:t>
      </w:r>
      <w:r w:rsidR="0030056B" w:rsidRPr="00CE5CB6">
        <w:t xml:space="preserve"> </w:t>
      </w:r>
      <w:r w:rsidRPr="00CE5CB6">
        <w:t>Игоревна</w:t>
      </w:r>
      <w:r w:rsidR="00AF1BE9" w:rsidRPr="00CE5CB6">
        <w:t>.</w:t>
      </w:r>
    </w:p>
    <w:p w:rsidR="003C15A5" w:rsidRPr="00CE5CB6" w:rsidRDefault="003C15A5" w:rsidP="00CE5CB6">
      <w:pPr>
        <w:ind w:firstLine="709"/>
      </w:pPr>
      <w:r w:rsidRPr="00CE5CB6">
        <w:t>В отчетный период комитет по бюджету, ценообразованию, финанс</w:t>
      </w:r>
      <w:r w:rsidRPr="00CE5CB6">
        <w:t>о</w:t>
      </w:r>
      <w:r w:rsidRPr="00CE5CB6">
        <w:t>во-экономическому и налоговому законодательству Законодательного С</w:t>
      </w:r>
      <w:r w:rsidRPr="00CE5CB6">
        <w:t>о</w:t>
      </w:r>
      <w:r w:rsidRPr="00CE5CB6">
        <w:t>брания Иркутской области (далее – комитет) осуществлял свою деятельность в соответствии с Законом Иркутской области</w:t>
      </w:r>
      <w:r w:rsidR="002228D4" w:rsidRPr="00CE5CB6">
        <w:t xml:space="preserve"> </w:t>
      </w:r>
      <w:r w:rsidRPr="00CE5CB6">
        <w:t>от 8 июня 2009 года № 30-оз</w:t>
      </w:r>
      <w:r w:rsidR="002228D4" w:rsidRPr="00CE5CB6">
        <w:t xml:space="preserve"> </w:t>
      </w:r>
      <w:r w:rsidRPr="00CE5CB6">
        <w:t>«О Законодательном Собрании Иркутской области», Регламентом Законод</w:t>
      </w:r>
      <w:r w:rsidRPr="00CE5CB6">
        <w:t>а</w:t>
      </w:r>
      <w:r w:rsidRPr="00CE5CB6">
        <w:t>тельного Собрания Иркутской области, планом законопроектных работ И</w:t>
      </w:r>
      <w:r w:rsidRPr="00CE5CB6">
        <w:t>р</w:t>
      </w:r>
      <w:r w:rsidRPr="00CE5CB6">
        <w:t>кутской области на 2015 год, планом работы комитета на</w:t>
      </w:r>
      <w:r w:rsidR="002228D4" w:rsidRPr="00CE5CB6">
        <w:t xml:space="preserve"> </w:t>
      </w:r>
      <w:r w:rsidRPr="00CE5CB6">
        <w:t xml:space="preserve">2015 </w:t>
      </w:r>
      <w:r w:rsidR="00276F33" w:rsidRPr="00CE5CB6">
        <w:t>год</w:t>
      </w:r>
      <w:r w:rsidRPr="00CE5CB6">
        <w:t>.</w:t>
      </w:r>
    </w:p>
    <w:p w:rsidR="003C15A5" w:rsidRPr="00CE5CB6" w:rsidRDefault="003C15A5" w:rsidP="00CE5CB6">
      <w:pPr>
        <w:ind w:firstLine="709"/>
      </w:pPr>
      <w:r w:rsidRPr="00CE5CB6">
        <w:t>Основными направлениями деятельности комитета являются:</w:t>
      </w:r>
    </w:p>
    <w:p w:rsidR="003C15A5" w:rsidRPr="00CE5CB6" w:rsidRDefault="003C15A5" w:rsidP="00CE5CB6">
      <w:pPr>
        <w:ind w:firstLine="709"/>
      </w:pPr>
      <w:r w:rsidRPr="00CE5CB6">
        <w:lastRenderedPageBreak/>
        <w:t>– определение порядка составления и рассмотрения проекта областного бюджета, проекта бюджета территориального государственного внебюдже</w:t>
      </w:r>
      <w:r w:rsidRPr="00CE5CB6">
        <w:t>т</w:t>
      </w:r>
      <w:r w:rsidRPr="00CE5CB6">
        <w:t>ного фонда, утверждения областного бюджета и бюджетов территориальных государственных внебюджетных фондов, а также осуществление контроля за их исполнением;</w:t>
      </w:r>
    </w:p>
    <w:p w:rsidR="003C15A5" w:rsidRPr="00CE5CB6" w:rsidRDefault="003C15A5" w:rsidP="00CE5CB6">
      <w:pPr>
        <w:ind w:firstLine="709"/>
      </w:pPr>
      <w:r w:rsidRPr="00CE5CB6">
        <w:t>– определение порядка и условий предоставления межбюджетных трансфертов из областного бюджета местным бюджетам, а также общего п</w:t>
      </w:r>
      <w:r w:rsidRPr="00CE5CB6">
        <w:t>о</w:t>
      </w:r>
      <w:r w:rsidRPr="00CE5CB6">
        <w:t>рядка и условий предоставления межбюджетных трансфертов из местных бюджетов;</w:t>
      </w:r>
    </w:p>
    <w:p w:rsidR="003C15A5" w:rsidRPr="00CE5CB6" w:rsidRDefault="003C15A5" w:rsidP="00CE5CB6">
      <w:pPr>
        <w:ind w:firstLine="709"/>
      </w:pPr>
      <w:r w:rsidRPr="00CE5CB6">
        <w:t>– определение нормативов отчислений в местные бюджеты от фед</w:t>
      </w:r>
      <w:r w:rsidRPr="00CE5CB6">
        <w:t>е</w:t>
      </w:r>
      <w:r w:rsidRPr="00CE5CB6">
        <w:t>ральных и региональных налогов и сборов, налогов, предусмотренных сп</w:t>
      </w:r>
      <w:r w:rsidRPr="00CE5CB6">
        <w:t>е</w:t>
      </w:r>
      <w:r w:rsidRPr="00CE5CB6">
        <w:t>циальными налоговыми режимами, подлежащих зачислению в областной бюджет;</w:t>
      </w:r>
    </w:p>
    <w:p w:rsidR="003C15A5" w:rsidRPr="00CE5CB6" w:rsidRDefault="003C15A5" w:rsidP="00CE5CB6">
      <w:pPr>
        <w:ind w:firstLine="709"/>
      </w:pPr>
      <w:r w:rsidRPr="00CE5CB6">
        <w:t>– установление областных налогов, а также налоговых ставок по фед</w:t>
      </w:r>
      <w:r w:rsidRPr="00CE5CB6">
        <w:t>е</w:t>
      </w:r>
      <w:r w:rsidRPr="00CE5CB6">
        <w:t>ральным налогам в соответствии с законодательством Российской Федерации о налогах и сборах;</w:t>
      </w:r>
    </w:p>
    <w:p w:rsidR="003C15A5" w:rsidRPr="00CE5CB6" w:rsidRDefault="003C15A5" w:rsidP="00CE5CB6">
      <w:pPr>
        <w:ind w:firstLine="709"/>
      </w:pPr>
      <w:r w:rsidRPr="00CE5CB6">
        <w:t>–</w:t>
      </w:r>
      <w:r w:rsidR="002228D4" w:rsidRPr="00CE5CB6">
        <w:t xml:space="preserve"> </w:t>
      </w:r>
      <w:r w:rsidRPr="00CE5CB6">
        <w:t>ценообразование;</w:t>
      </w:r>
    </w:p>
    <w:p w:rsidR="003C15A5" w:rsidRPr="00CE5CB6" w:rsidRDefault="003C15A5" w:rsidP="00CE5CB6">
      <w:pPr>
        <w:ind w:firstLine="709"/>
      </w:pPr>
      <w:r w:rsidRPr="00CE5CB6">
        <w:t>– тарифы (совместно с комитетом по собственности и экономической политике);</w:t>
      </w:r>
    </w:p>
    <w:p w:rsidR="003C15A5" w:rsidRPr="00CE5CB6" w:rsidRDefault="003C15A5" w:rsidP="00CE5CB6">
      <w:pPr>
        <w:ind w:firstLine="709"/>
      </w:pPr>
      <w:r w:rsidRPr="00CE5CB6">
        <w:t>–</w:t>
      </w:r>
      <w:r w:rsidR="002228D4" w:rsidRPr="00CE5CB6">
        <w:t xml:space="preserve"> </w:t>
      </w:r>
      <w:r w:rsidRPr="00CE5CB6">
        <w:t>иные вопросы, связанные с расходами областного бюджета (совмес</w:t>
      </w:r>
      <w:r w:rsidRPr="00CE5CB6">
        <w:t>т</w:t>
      </w:r>
      <w:r w:rsidRPr="00CE5CB6">
        <w:t>но с профильными комитетами);</w:t>
      </w:r>
    </w:p>
    <w:p w:rsidR="003C15A5" w:rsidRPr="00CE5CB6" w:rsidRDefault="003C15A5" w:rsidP="00CE5CB6">
      <w:pPr>
        <w:ind w:firstLine="709"/>
      </w:pPr>
      <w:r w:rsidRPr="00CE5CB6">
        <w:t>– областная инвестиционная политика (совместно с комитетом по со</w:t>
      </w:r>
      <w:r w:rsidRPr="00CE5CB6">
        <w:t>б</w:t>
      </w:r>
      <w:r w:rsidRPr="00CE5CB6">
        <w:t>ственности и экономической политике);</w:t>
      </w:r>
    </w:p>
    <w:p w:rsidR="003C15A5" w:rsidRPr="00CE5CB6" w:rsidRDefault="003C15A5" w:rsidP="00CE5CB6">
      <w:pPr>
        <w:ind w:firstLine="709"/>
      </w:pPr>
      <w:r w:rsidRPr="00CE5CB6">
        <w:t>– рассмотрение актов Контрольно-счетной палаты Иркутской области (совместно с комиссией по контрольной деятельности)</w:t>
      </w:r>
      <w:r w:rsidR="0024574F" w:rsidRPr="00CE5CB6">
        <w:t>.</w:t>
      </w:r>
    </w:p>
    <w:p w:rsidR="003C15A5" w:rsidRPr="00CE5CB6" w:rsidRDefault="003C15A5" w:rsidP="00CE5CB6">
      <w:pPr>
        <w:ind w:firstLine="709"/>
      </w:pPr>
      <w:r w:rsidRPr="00CE5CB6">
        <w:t>Главным вопросом, которым занимается комитет, является</w:t>
      </w:r>
      <w:r w:rsidR="002228D4" w:rsidRPr="00CE5CB6">
        <w:t xml:space="preserve"> </w:t>
      </w:r>
      <w:r w:rsidRPr="00CE5CB6">
        <w:t>соверше</w:t>
      </w:r>
      <w:r w:rsidRPr="00CE5CB6">
        <w:t>н</w:t>
      </w:r>
      <w:r w:rsidRPr="00CE5CB6">
        <w:t>ствование</w:t>
      </w:r>
      <w:r w:rsidR="002228D4" w:rsidRPr="00CE5CB6">
        <w:t xml:space="preserve"> </w:t>
      </w:r>
      <w:r w:rsidRPr="00CE5CB6">
        <w:t>бюджетного</w:t>
      </w:r>
      <w:r w:rsidR="002228D4" w:rsidRPr="00CE5CB6">
        <w:t xml:space="preserve"> </w:t>
      </w:r>
      <w:r w:rsidRPr="00CE5CB6">
        <w:t>законодательства, а также</w:t>
      </w:r>
      <w:r w:rsidR="002228D4" w:rsidRPr="00CE5CB6">
        <w:t xml:space="preserve"> </w:t>
      </w:r>
      <w:r w:rsidRPr="00CE5CB6">
        <w:t>регулирование отношений</w:t>
      </w:r>
      <w:r w:rsidR="002228D4" w:rsidRPr="00CE5CB6">
        <w:t xml:space="preserve"> </w:t>
      </w:r>
      <w:r w:rsidRPr="00CE5CB6">
        <w:t>в сфере</w:t>
      </w:r>
      <w:r w:rsidR="002228D4" w:rsidRPr="00CE5CB6">
        <w:t xml:space="preserve"> </w:t>
      </w:r>
      <w:r w:rsidRPr="00CE5CB6">
        <w:t>образования, распределения и использования денежных средств, находящихся</w:t>
      </w:r>
      <w:r w:rsidR="002228D4" w:rsidRPr="00CE5CB6">
        <w:t xml:space="preserve"> </w:t>
      </w:r>
      <w:r w:rsidRPr="00CE5CB6">
        <w:t>в распоряжении органов государственной власти области</w:t>
      </w:r>
      <w:r w:rsidR="002228D4" w:rsidRPr="00CE5CB6">
        <w:t xml:space="preserve"> </w:t>
      </w:r>
      <w:r w:rsidRPr="00CE5CB6">
        <w:t>и</w:t>
      </w:r>
      <w:r w:rsidR="002228D4" w:rsidRPr="00CE5CB6">
        <w:t xml:space="preserve"> </w:t>
      </w:r>
      <w:r w:rsidRPr="00CE5CB6">
        <w:t>предназначенных</w:t>
      </w:r>
      <w:r w:rsidR="002228D4" w:rsidRPr="00CE5CB6">
        <w:t xml:space="preserve"> </w:t>
      </w:r>
      <w:r w:rsidRPr="00CE5CB6">
        <w:t xml:space="preserve">для решения задач, стоящих перед областью. </w:t>
      </w:r>
    </w:p>
    <w:p w:rsidR="003C15A5" w:rsidRPr="00CE5CB6" w:rsidRDefault="003C15A5" w:rsidP="00CE5CB6">
      <w:pPr>
        <w:ind w:firstLine="709"/>
      </w:pPr>
      <w:r w:rsidRPr="00CE5CB6">
        <w:t>За отчетный период комитетом было проведено 4 заседания комитета по бюджету, на которых рассмотрено 11 вопросов. На сессии</w:t>
      </w:r>
      <w:r w:rsidR="002228D4" w:rsidRPr="00CE5CB6">
        <w:t xml:space="preserve"> </w:t>
      </w:r>
      <w:r w:rsidRPr="00CE5CB6">
        <w:t>Законодател</w:t>
      </w:r>
      <w:r w:rsidRPr="00CE5CB6">
        <w:t>ь</w:t>
      </w:r>
      <w:r w:rsidRPr="00CE5CB6">
        <w:t>ного Собрания Иркутской области</w:t>
      </w:r>
      <w:r w:rsidR="002228D4" w:rsidRPr="00CE5CB6">
        <w:t xml:space="preserve"> </w:t>
      </w:r>
      <w:r w:rsidRPr="00CE5CB6">
        <w:t>внесено 6</w:t>
      </w:r>
      <w:r w:rsidRPr="00CE5CB6">
        <w:rPr>
          <w:b/>
        </w:rPr>
        <w:t xml:space="preserve"> </w:t>
      </w:r>
      <w:r w:rsidRPr="00CE5CB6">
        <w:t>вопросов.</w:t>
      </w:r>
    </w:p>
    <w:p w:rsidR="001B741B" w:rsidRPr="00CE5CB6" w:rsidRDefault="001B741B" w:rsidP="00CE5CB6">
      <w:pPr>
        <w:ind w:firstLine="709"/>
        <w:rPr>
          <w:szCs w:val="24"/>
        </w:rPr>
      </w:pPr>
      <w:r w:rsidRPr="00CE5CB6">
        <w:t xml:space="preserve">Принято законов </w:t>
      </w:r>
      <w:r w:rsidR="00BF6AB3">
        <w:t>в окончательном чтении</w:t>
      </w:r>
      <w:r w:rsidR="00BF6AB3" w:rsidRPr="00CE5CB6">
        <w:t xml:space="preserve"> </w:t>
      </w:r>
      <w:r w:rsidRPr="00CE5CB6">
        <w:t>– 9.</w:t>
      </w:r>
    </w:p>
    <w:p w:rsidR="003C15A5" w:rsidRPr="00CE5CB6" w:rsidRDefault="003C15A5" w:rsidP="00CE5CB6">
      <w:pPr>
        <w:ind w:firstLine="709"/>
        <w:jc w:val="center"/>
        <w:rPr>
          <w:b/>
        </w:rPr>
      </w:pPr>
      <w:r w:rsidRPr="00CE5CB6">
        <w:rPr>
          <w:b/>
        </w:rPr>
        <w:t>Депутатски</w:t>
      </w:r>
      <w:r w:rsidR="00692797" w:rsidRPr="00CE5CB6">
        <w:rPr>
          <w:b/>
        </w:rPr>
        <w:t>е</w:t>
      </w:r>
      <w:r w:rsidRPr="00CE5CB6">
        <w:rPr>
          <w:b/>
        </w:rPr>
        <w:t xml:space="preserve"> запрос</w:t>
      </w:r>
      <w:r w:rsidR="00692797" w:rsidRPr="00CE5CB6">
        <w:rPr>
          <w:b/>
        </w:rPr>
        <w:t>ы,</w:t>
      </w:r>
      <w:r w:rsidR="002228D4" w:rsidRPr="00CE5CB6">
        <w:rPr>
          <w:b/>
        </w:rPr>
        <w:t xml:space="preserve"> </w:t>
      </w:r>
      <w:r w:rsidRPr="00CE5CB6">
        <w:rPr>
          <w:b/>
        </w:rPr>
        <w:t>находящиеся на контроле комитета</w:t>
      </w:r>
    </w:p>
    <w:p w:rsidR="003C15A5" w:rsidRPr="00CE5CB6" w:rsidRDefault="003C15A5" w:rsidP="00CE5CB6">
      <w:pPr>
        <w:pStyle w:val="a8"/>
        <w:spacing w:after="0"/>
        <w:ind w:right="-256" w:firstLine="709"/>
        <w:rPr>
          <w:rFonts w:ascii="Times New Roman" w:hAnsi="Times New Roman" w:cs="Times New Roman"/>
        </w:rPr>
      </w:pPr>
      <w:r w:rsidRPr="00CE5CB6">
        <w:rPr>
          <w:rFonts w:ascii="Times New Roman" w:hAnsi="Times New Roman" w:cs="Times New Roman"/>
        </w:rPr>
        <w:t>Депутатский запрос депутата Законодательного Собрания Иркутской о</w:t>
      </w:r>
      <w:r w:rsidRPr="00CE5CB6">
        <w:rPr>
          <w:rFonts w:ascii="Times New Roman" w:hAnsi="Times New Roman" w:cs="Times New Roman"/>
        </w:rPr>
        <w:t>б</w:t>
      </w:r>
      <w:r w:rsidRPr="00CE5CB6">
        <w:rPr>
          <w:rFonts w:ascii="Times New Roman" w:hAnsi="Times New Roman" w:cs="Times New Roman"/>
        </w:rPr>
        <w:t>ласти Матиенко В.А. («Справедливая Россия»)</w:t>
      </w:r>
      <w:r w:rsidR="002228D4" w:rsidRPr="00CE5CB6">
        <w:rPr>
          <w:rFonts w:ascii="Times New Roman" w:hAnsi="Times New Roman" w:cs="Times New Roman"/>
        </w:rPr>
        <w:t xml:space="preserve"> </w:t>
      </w:r>
      <w:r w:rsidRPr="00CE5CB6">
        <w:rPr>
          <w:rFonts w:ascii="Times New Roman" w:hAnsi="Times New Roman" w:cs="Times New Roman"/>
        </w:rPr>
        <w:t>к Губернатору Иркутской обл</w:t>
      </w:r>
      <w:r w:rsidRPr="00CE5CB6">
        <w:rPr>
          <w:rFonts w:ascii="Times New Roman" w:hAnsi="Times New Roman" w:cs="Times New Roman"/>
        </w:rPr>
        <w:t>а</w:t>
      </w:r>
      <w:r w:rsidRPr="00CE5CB6">
        <w:rPr>
          <w:rFonts w:ascii="Times New Roman" w:hAnsi="Times New Roman" w:cs="Times New Roman"/>
        </w:rPr>
        <w:t>сти Мезенцеву Д.Ф. «Об отдельных вопросах, связанных с финансированием</w:t>
      </w:r>
      <w:r w:rsidR="002228D4" w:rsidRPr="00CE5CB6">
        <w:rPr>
          <w:rFonts w:ascii="Times New Roman" w:hAnsi="Times New Roman" w:cs="Times New Roman"/>
        </w:rPr>
        <w:t xml:space="preserve"> </w:t>
      </w:r>
      <w:r w:rsidRPr="00CE5CB6">
        <w:rPr>
          <w:rFonts w:ascii="Times New Roman" w:hAnsi="Times New Roman" w:cs="Times New Roman"/>
        </w:rPr>
        <w:t>строительства Ледового дворца и сроками</w:t>
      </w:r>
      <w:r w:rsidR="002228D4" w:rsidRPr="00CE5CB6">
        <w:rPr>
          <w:rFonts w:ascii="Times New Roman" w:hAnsi="Times New Roman" w:cs="Times New Roman"/>
        </w:rPr>
        <w:t xml:space="preserve"> </w:t>
      </w:r>
      <w:r w:rsidRPr="00CE5CB6">
        <w:rPr>
          <w:rFonts w:ascii="Times New Roman" w:hAnsi="Times New Roman" w:cs="Times New Roman"/>
        </w:rPr>
        <w:t>его завершения».</w:t>
      </w:r>
    </w:p>
    <w:p w:rsidR="003C15A5" w:rsidRPr="00CE5CB6" w:rsidRDefault="003C15A5" w:rsidP="00CE5CB6">
      <w:pPr>
        <w:tabs>
          <w:tab w:val="left" w:pos="9072"/>
        </w:tabs>
        <w:ind w:firstLine="709"/>
        <w:rPr>
          <w:bCs/>
        </w:rPr>
      </w:pPr>
      <w:r w:rsidRPr="00CE5CB6">
        <w:rPr>
          <w:bCs/>
        </w:rPr>
        <w:t>Депутатский запрос принят на 42-й сессии Законодательного Собрания Иркутской области, постановление Законодательного Собрания Иркутской области от</w:t>
      </w:r>
      <w:r w:rsidR="002228D4" w:rsidRPr="00CE5CB6">
        <w:rPr>
          <w:bCs/>
        </w:rPr>
        <w:t xml:space="preserve"> </w:t>
      </w:r>
      <w:r w:rsidRPr="00CE5CB6">
        <w:rPr>
          <w:bCs/>
        </w:rPr>
        <w:t>21.03.2012 г. № 42/41-ЗС.</w:t>
      </w:r>
    </w:p>
    <w:p w:rsidR="003C15A5" w:rsidRPr="00CE5CB6" w:rsidRDefault="003C15A5" w:rsidP="00CE5CB6">
      <w:pPr>
        <w:ind w:firstLine="709"/>
      </w:pPr>
      <w:r w:rsidRPr="00CE5CB6">
        <w:t>Указанный депутатский запрос рассмотрен на заседании комитета</w:t>
      </w:r>
      <w:r w:rsidR="002228D4" w:rsidRPr="00CE5CB6">
        <w:t xml:space="preserve"> </w:t>
      </w:r>
      <w:r w:rsidRPr="00CE5CB6">
        <w:t>16 марта 2015</w:t>
      </w:r>
      <w:r w:rsidR="001B741B" w:rsidRPr="00CE5CB6">
        <w:t xml:space="preserve"> года</w:t>
      </w:r>
      <w:r w:rsidRPr="00CE5CB6">
        <w:t xml:space="preserve">. </w:t>
      </w:r>
    </w:p>
    <w:p w:rsidR="003C15A5" w:rsidRPr="00CE5CB6" w:rsidRDefault="003C15A5" w:rsidP="00CE5CB6">
      <w:pPr>
        <w:ind w:firstLine="709"/>
      </w:pPr>
      <w:r w:rsidRPr="00CE5CB6">
        <w:lastRenderedPageBreak/>
        <w:t>При рассмотрении депутатского запроса на заседании комитета Прав</w:t>
      </w:r>
      <w:r w:rsidRPr="00CE5CB6">
        <w:t>и</w:t>
      </w:r>
      <w:r w:rsidRPr="00CE5CB6">
        <w:t>тельством Иркутской области было отмечено, что строительство объекта «Универсальный спортивно-демонстрационный зал с искусственным льдом и трибунами на 3000 мест в г. Иркутске» выполнено на 92 %, для его заверш</w:t>
      </w:r>
      <w:r w:rsidRPr="00CE5CB6">
        <w:t>е</w:t>
      </w:r>
      <w:r w:rsidRPr="00CE5CB6">
        <w:t xml:space="preserve">ния с учетом установки оборудования потребуется 464 млн. рублей. </w:t>
      </w:r>
    </w:p>
    <w:p w:rsidR="003C15A5" w:rsidRPr="00CE5CB6" w:rsidRDefault="003C15A5" w:rsidP="00CE5CB6">
      <w:pPr>
        <w:ind w:firstLine="709"/>
      </w:pPr>
      <w:r w:rsidRPr="00CE5CB6">
        <w:t>В связи с ограниченными возможностями областного бюджета и нео</w:t>
      </w:r>
      <w:r w:rsidRPr="00CE5CB6">
        <w:t>б</w:t>
      </w:r>
      <w:r w:rsidRPr="00CE5CB6">
        <w:t>ходимостью скорейшего ввода объекта «Универсальный спортивно-демонстрационный зал</w:t>
      </w:r>
      <w:r w:rsidR="002228D4" w:rsidRPr="00CE5CB6">
        <w:t xml:space="preserve"> </w:t>
      </w:r>
      <w:r w:rsidRPr="00CE5CB6">
        <w:t>с искусственным льдом и трибунами на 3000 мест в г. Иркутске» в эксплуатацию Правительством Иркутской области прорабатыв</w:t>
      </w:r>
      <w:r w:rsidRPr="00CE5CB6">
        <w:t>а</w:t>
      </w:r>
      <w:r w:rsidRPr="00CE5CB6">
        <w:t>ется вопрос по завершению строительства объекта с привлечением внебю</w:t>
      </w:r>
      <w:r w:rsidRPr="00CE5CB6">
        <w:t>д</w:t>
      </w:r>
      <w:r w:rsidRPr="00CE5CB6">
        <w:t>жетных источников в рамках концессионного соглашения. В соответствии с соглашением концессионер завершает за свой счет строительство объекта, а также берет на себя обязанность по его дальнейшему содержанию. После з</w:t>
      </w:r>
      <w:r w:rsidRPr="00CE5CB6">
        <w:t>а</w:t>
      </w:r>
      <w:r w:rsidRPr="00CE5CB6">
        <w:t>вершения строительства предполагается, что определенное количество вр</w:t>
      </w:r>
      <w:r w:rsidRPr="00CE5CB6">
        <w:t>е</w:t>
      </w:r>
      <w:r w:rsidRPr="00CE5CB6">
        <w:t xml:space="preserve">мени пользования объектом концессионер будет предоставлять бесплатно, также предусмотрено его возмездное использование. Причем концессионер сможет использовать объект только по его прямому назначению, то есть как спортивное сооружение. </w:t>
      </w:r>
    </w:p>
    <w:p w:rsidR="003C15A5" w:rsidRPr="00CE5CB6" w:rsidRDefault="003C15A5" w:rsidP="00CE5CB6">
      <w:pPr>
        <w:ind w:firstLine="709"/>
      </w:pPr>
      <w:r w:rsidRPr="00CE5CB6">
        <w:t>Объект «Универсальный спортивно-демонстрационный зал</w:t>
      </w:r>
      <w:r w:rsidR="002228D4" w:rsidRPr="00CE5CB6">
        <w:t xml:space="preserve"> </w:t>
      </w:r>
      <w:r w:rsidRPr="00CE5CB6">
        <w:t>с иску</w:t>
      </w:r>
      <w:r w:rsidRPr="00CE5CB6">
        <w:t>с</w:t>
      </w:r>
      <w:r w:rsidRPr="00CE5CB6">
        <w:t>ственным льдом и трибунами на 3000 мест в г. Иркутске» должен быть з</w:t>
      </w:r>
      <w:r w:rsidRPr="00CE5CB6">
        <w:t>а</w:t>
      </w:r>
      <w:r w:rsidRPr="00CE5CB6">
        <w:t xml:space="preserve">вершен в конце 2015 года. </w:t>
      </w:r>
    </w:p>
    <w:p w:rsidR="003C15A5" w:rsidRPr="00CE5CB6" w:rsidRDefault="003C15A5" w:rsidP="00CE5CB6">
      <w:pPr>
        <w:tabs>
          <w:tab w:val="left" w:pos="0"/>
        </w:tabs>
        <w:ind w:firstLine="709"/>
      </w:pPr>
      <w:r w:rsidRPr="00CE5CB6">
        <w:t>По итогам рассмотрения принято решение продолжить работу по да</w:t>
      </w:r>
      <w:r w:rsidRPr="00CE5CB6">
        <w:t>н</w:t>
      </w:r>
      <w:r w:rsidRPr="00CE5CB6">
        <w:t>ному депутатскому запросу.</w:t>
      </w:r>
    </w:p>
    <w:p w:rsidR="003C15A5" w:rsidRPr="00CE5CB6" w:rsidRDefault="003C15A5" w:rsidP="00CE5CB6">
      <w:pPr>
        <w:ind w:firstLine="709"/>
        <w:jc w:val="center"/>
        <w:rPr>
          <w:b/>
        </w:rPr>
      </w:pPr>
      <w:r w:rsidRPr="00CE5CB6">
        <w:rPr>
          <w:b/>
        </w:rPr>
        <w:t>Протокольное поручение</w:t>
      </w:r>
      <w:r w:rsidR="00692797" w:rsidRPr="00CE5CB6">
        <w:rPr>
          <w:b/>
        </w:rPr>
        <w:t>,</w:t>
      </w:r>
      <w:r w:rsidRPr="00CE5CB6">
        <w:rPr>
          <w:b/>
        </w:rPr>
        <w:t xml:space="preserve"> находящееся на контроле комитета</w:t>
      </w:r>
    </w:p>
    <w:p w:rsidR="003C15A5" w:rsidRPr="00CE5CB6" w:rsidRDefault="003C15A5" w:rsidP="00CE5CB6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CE5CB6">
        <w:rPr>
          <w:rFonts w:ascii="Times New Roman" w:hAnsi="Times New Roman" w:cs="Times New Roman"/>
        </w:rPr>
        <w:t>На 15-й сессии Законодательного Собрания Иркутской области</w:t>
      </w:r>
      <w:r w:rsidR="002228D4" w:rsidRPr="00CE5CB6">
        <w:rPr>
          <w:rFonts w:ascii="Times New Roman" w:hAnsi="Times New Roman" w:cs="Times New Roman"/>
        </w:rPr>
        <w:t xml:space="preserve"> </w:t>
      </w:r>
      <w:r w:rsidRPr="00CE5CB6">
        <w:rPr>
          <w:rFonts w:ascii="Times New Roman" w:hAnsi="Times New Roman" w:cs="Times New Roman"/>
        </w:rPr>
        <w:t>15 о</w:t>
      </w:r>
      <w:r w:rsidRPr="00CE5CB6">
        <w:rPr>
          <w:rFonts w:ascii="Times New Roman" w:hAnsi="Times New Roman" w:cs="Times New Roman"/>
        </w:rPr>
        <w:t>к</w:t>
      </w:r>
      <w:r w:rsidRPr="00CE5CB6">
        <w:rPr>
          <w:rFonts w:ascii="Times New Roman" w:hAnsi="Times New Roman" w:cs="Times New Roman"/>
        </w:rPr>
        <w:t>тября 2014 года</w:t>
      </w:r>
      <w:r w:rsidR="002228D4" w:rsidRPr="00CE5CB6">
        <w:rPr>
          <w:rFonts w:ascii="Times New Roman" w:hAnsi="Times New Roman" w:cs="Times New Roman"/>
        </w:rPr>
        <w:t xml:space="preserve"> </w:t>
      </w:r>
      <w:r w:rsidRPr="00CE5CB6">
        <w:rPr>
          <w:rFonts w:ascii="Times New Roman" w:hAnsi="Times New Roman" w:cs="Times New Roman"/>
        </w:rPr>
        <w:t>в рамках обсуждения</w:t>
      </w:r>
      <w:r w:rsidR="002228D4" w:rsidRPr="00CE5CB6">
        <w:rPr>
          <w:rFonts w:ascii="Times New Roman" w:hAnsi="Times New Roman" w:cs="Times New Roman"/>
        </w:rPr>
        <w:t xml:space="preserve"> </w:t>
      </w:r>
      <w:r w:rsidRPr="00CE5CB6">
        <w:rPr>
          <w:rFonts w:ascii="Times New Roman" w:hAnsi="Times New Roman" w:cs="Times New Roman"/>
        </w:rPr>
        <w:t>Правительственного часа на тему «Ра</w:t>
      </w:r>
      <w:r w:rsidRPr="00CE5CB6">
        <w:rPr>
          <w:rFonts w:ascii="Times New Roman" w:hAnsi="Times New Roman" w:cs="Times New Roman"/>
        </w:rPr>
        <w:t>з</w:t>
      </w:r>
      <w:r w:rsidRPr="00CE5CB6">
        <w:rPr>
          <w:rFonts w:ascii="Times New Roman" w:hAnsi="Times New Roman" w:cs="Times New Roman"/>
        </w:rPr>
        <w:t>витие высокотехнологических деревообрабатывающих производств на базе лесных ресурсов Иркутской области как механизм социально-экономического роста Иркутской области» комитету дано протокольное п</w:t>
      </w:r>
      <w:r w:rsidRPr="00CE5CB6">
        <w:rPr>
          <w:rFonts w:ascii="Times New Roman" w:hAnsi="Times New Roman" w:cs="Times New Roman"/>
        </w:rPr>
        <w:t>о</w:t>
      </w:r>
      <w:r w:rsidRPr="00CE5CB6">
        <w:rPr>
          <w:rFonts w:ascii="Times New Roman" w:hAnsi="Times New Roman" w:cs="Times New Roman"/>
        </w:rPr>
        <w:t>ручение рассмотреть вопрос о деятельности ОАО «Корпорация развития И</w:t>
      </w:r>
      <w:r w:rsidRPr="00CE5CB6">
        <w:rPr>
          <w:rFonts w:ascii="Times New Roman" w:hAnsi="Times New Roman" w:cs="Times New Roman"/>
        </w:rPr>
        <w:t>р</w:t>
      </w:r>
      <w:r w:rsidRPr="00CE5CB6">
        <w:rPr>
          <w:rFonts w:ascii="Times New Roman" w:hAnsi="Times New Roman" w:cs="Times New Roman"/>
        </w:rPr>
        <w:t>кутской области».</w:t>
      </w:r>
    </w:p>
    <w:p w:rsidR="003C15A5" w:rsidRPr="00CE5CB6" w:rsidRDefault="003C15A5" w:rsidP="00CE5CB6">
      <w:pPr>
        <w:ind w:right="150" w:firstLine="709"/>
        <w:outlineLvl w:val="3"/>
      </w:pPr>
      <w:r w:rsidRPr="00CE5CB6">
        <w:t>Комитетом сов</w:t>
      </w:r>
      <w:r w:rsidR="00513314">
        <w:t>м</w:t>
      </w:r>
      <w:r w:rsidRPr="00CE5CB6">
        <w:t>естно с комитетом по собственности и экономической политике Законодательного Собрания Иркутской области 13 марта 2015 г</w:t>
      </w:r>
      <w:r w:rsidRPr="00CE5CB6">
        <w:t>о</w:t>
      </w:r>
      <w:r w:rsidRPr="00CE5CB6">
        <w:t>да проведен круглый стол на тему «</w:t>
      </w:r>
      <w:r w:rsidRPr="00CE5CB6">
        <w:rPr>
          <w:bCs/>
        </w:rPr>
        <w:t>О роли ОАО «Корпорация развития И</w:t>
      </w:r>
      <w:r w:rsidRPr="00CE5CB6">
        <w:rPr>
          <w:bCs/>
        </w:rPr>
        <w:t>р</w:t>
      </w:r>
      <w:r w:rsidRPr="00CE5CB6">
        <w:rPr>
          <w:bCs/>
        </w:rPr>
        <w:t>кутской области» в создании новых технологий и конкурентной продукции в Иркутской области, эффективности расходования бюджетных средств</w:t>
      </w:r>
      <w:r w:rsidRPr="00CE5CB6">
        <w:t xml:space="preserve">». </w:t>
      </w:r>
    </w:p>
    <w:p w:rsidR="003C15A5" w:rsidRPr="00CE5CB6" w:rsidRDefault="003C15A5" w:rsidP="00CE5CB6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CE5CB6">
        <w:rPr>
          <w:rFonts w:ascii="Times New Roman" w:hAnsi="Times New Roman" w:cs="Times New Roman"/>
        </w:rPr>
        <w:t>В докладе генерального директора ОАО «Корпорация развития Ирку</w:t>
      </w:r>
      <w:r w:rsidRPr="00CE5CB6">
        <w:rPr>
          <w:rFonts w:ascii="Times New Roman" w:hAnsi="Times New Roman" w:cs="Times New Roman"/>
        </w:rPr>
        <w:t>т</w:t>
      </w:r>
      <w:r w:rsidRPr="00CE5CB6">
        <w:rPr>
          <w:rFonts w:ascii="Times New Roman" w:hAnsi="Times New Roman" w:cs="Times New Roman"/>
        </w:rPr>
        <w:t>ской области» Жуковой Е.С. по указанной теме было отмечено, что к осно</w:t>
      </w:r>
      <w:r w:rsidRPr="00CE5CB6">
        <w:rPr>
          <w:rFonts w:ascii="Times New Roman" w:hAnsi="Times New Roman" w:cs="Times New Roman"/>
        </w:rPr>
        <w:t>в</w:t>
      </w:r>
      <w:r w:rsidRPr="00CE5CB6">
        <w:rPr>
          <w:rFonts w:ascii="Times New Roman" w:hAnsi="Times New Roman" w:cs="Times New Roman"/>
        </w:rPr>
        <w:t>ным направлениям деятельности ОАО «Корпорация развития Иркутской о</w:t>
      </w:r>
      <w:r w:rsidRPr="00CE5CB6">
        <w:rPr>
          <w:rFonts w:ascii="Times New Roman" w:hAnsi="Times New Roman" w:cs="Times New Roman"/>
        </w:rPr>
        <w:t>б</w:t>
      </w:r>
      <w:r w:rsidRPr="00CE5CB6">
        <w:rPr>
          <w:rFonts w:ascii="Times New Roman" w:hAnsi="Times New Roman" w:cs="Times New Roman"/>
        </w:rPr>
        <w:t>ласти» относятся:</w:t>
      </w:r>
    </w:p>
    <w:p w:rsidR="003C15A5" w:rsidRPr="00CE5CB6" w:rsidRDefault="003C15A5" w:rsidP="00CE5CB6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CE5CB6">
        <w:rPr>
          <w:rFonts w:ascii="Times New Roman" w:hAnsi="Times New Roman" w:cs="Times New Roman"/>
        </w:rPr>
        <w:t>– продвижение инвестиционных возможностей Иркутской области;</w:t>
      </w:r>
    </w:p>
    <w:p w:rsidR="003C15A5" w:rsidRPr="00CE5CB6" w:rsidRDefault="003C15A5" w:rsidP="00CE5CB6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CE5CB6">
        <w:rPr>
          <w:rFonts w:ascii="Times New Roman" w:hAnsi="Times New Roman" w:cs="Times New Roman"/>
        </w:rPr>
        <w:t>– содействие реализации инвестиционных проектов на территории И</w:t>
      </w:r>
      <w:r w:rsidRPr="00CE5CB6">
        <w:rPr>
          <w:rFonts w:ascii="Times New Roman" w:hAnsi="Times New Roman" w:cs="Times New Roman"/>
        </w:rPr>
        <w:t>р</w:t>
      </w:r>
      <w:r w:rsidRPr="00CE5CB6">
        <w:rPr>
          <w:rFonts w:ascii="Times New Roman" w:hAnsi="Times New Roman" w:cs="Times New Roman"/>
        </w:rPr>
        <w:t>кутской области;</w:t>
      </w:r>
    </w:p>
    <w:p w:rsidR="003C15A5" w:rsidRPr="00CE5CB6" w:rsidRDefault="003C15A5" w:rsidP="00CE5CB6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CE5CB6">
        <w:rPr>
          <w:rFonts w:ascii="Times New Roman" w:hAnsi="Times New Roman" w:cs="Times New Roman"/>
        </w:rPr>
        <w:t xml:space="preserve">– разработка и реализация перспективных инвестиционных проектов. </w:t>
      </w:r>
    </w:p>
    <w:p w:rsidR="003C15A5" w:rsidRPr="00CE5CB6" w:rsidRDefault="003C15A5" w:rsidP="00CE5CB6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CE5CB6">
        <w:rPr>
          <w:rFonts w:ascii="Times New Roman" w:hAnsi="Times New Roman" w:cs="Times New Roman"/>
        </w:rPr>
        <w:lastRenderedPageBreak/>
        <w:t>В ходе обсуждения прозвучали предложения и замечания о необход</w:t>
      </w:r>
      <w:r w:rsidRPr="00CE5CB6">
        <w:rPr>
          <w:rFonts w:ascii="Times New Roman" w:hAnsi="Times New Roman" w:cs="Times New Roman"/>
        </w:rPr>
        <w:t>и</w:t>
      </w:r>
      <w:r w:rsidRPr="00CE5CB6">
        <w:rPr>
          <w:rFonts w:ascii="Times New Roman" w:hAnsi="Times New Roman" w:cs="Times New Roman"/>
        </w:rPr>
        <w:t>мости более активного информирования предпринимательского сообщества о деятельности ОАО «Корпорация развития Иркутской области».</w:t>
      </w:r>
    </w:p>
    <w:p w:rsidR="003C15A5" w:rsidRPr="00CE5CB6" w:rsidRDefault="003C15A5" w:rsidP="00CE5CB6">
      <w:pPr>
        <w:ind w:firstLine="709"/>
      </w:pPr>
      <w:r w:rsidRPr="00CE5CB6">
        <w:t xml:space="preserve">Протокольное поручение находится на контроле комитета. </w:t>
      </w:r>
    </w:p>
    <w:p w:rsidR="003C15A5" w:rsidRPr="00CE5CB6" w:rsidRDefault="003C15A5" w:rsidP="00CE5CB6">
      <w:pPr>
        <w:ind w:firstLine="709"/>
        <w:jc w:val="center"/>
        <w:rPr>
          <w:rFonts w:eastAsiaTheme="minorHAnsi"/>
          <w:b/>
          <w:bCs/>
        </w:rPr>
      </w:pPr>
      <w:r w:rsidRPr="00CE5CB6">
        <w:rPr>
          <w:b/>
        </w:rPr>
        <w:t>Осуществляя свои контрольные функции</w:t>
      </w:r>
      <w:r w:rsidR="00001737" w:rsidRPr="00CE5CB6">
        <w:rPr>
          <w:b/>
        </w:rPr>
        <w:t>,</w:t>
      </w:r>
      <w:r w:rsidRPr="00CE5CB6">
        <w:rPr>
          <w:b/>
        </w:rPr>
        <w:t xml:space="preserve"> комитет рассмотрел:</w:t>
      </w:r>
    </w:p>
    <w:p w:rsidR="003C15A5" w:rsidRPr="00CE5CB6" w:rsidRDefault="003C15A5" w:rsidP="00CE5CB6">
      <w:pPr>
        <w:ind w:firstLine="709"/>
        <w:rPr>
          <w:rFonts w:eastAsia="Times New Roman"/>
          <w:lang w:eastAsia="ru-RU"/>
        </w:rPr>
      </w:pPr>
      <w:r w:rsidRPr="00CE5CB6">
        <w:rPr>
          <w:rFonts w:eastAsiaTheme="minorHAnsi"/>
          <w:bCs/>
        </w:rPr>
        <w:t>1.</w:t>
      </w:r>
      <w:r w:rsidRPr="00CE5CB6">
        <w:rPr>
          <w:rFonts w:eastAsiaTheme="minorHAnsi"/>
          <w:b/>
          <w:bCs/>
        </w:rPr>
        <w:t xml:space="preserve"> </w:t>
      </w:r>
      <w:r w:rsidRPr="00CE5CB6">
        <w:t>Отчет Правительства Иркутской области о выполнении в 2014 году Программы социально-экономического развития на 2011</w:t>
      </w:r>
      <w:r w:rsidR="0024574F" w:rsidRPr="00CE5CB6">
        <w:t xml:space="preserve"> </w:t>
      </w:r>
      <w:r w:rsidR="00001737" w:rsidRPr="00CE5CB6">
        <w:t>–</w:t>
      </w:r>
      <w:r w:rsidR="0024574F" w:rsidRPr="00CE5CB6">
        <w:t xml:space="preserve"> </w:t>
      </w:r>
      <w:r w:rsidRPr="00CE5CB6">
        <w:t>2015 годы.</w:t>
      </w:r>
    </w:p>
    <w:p w:rsidR="003C15A5" w:rsidRPr="00CE5CB6" w:rsidRDefault="003C15A5" w:rsidP="00CE5CB6">
      <w:pPr>
        <w:tabs>
          <w:tab w:val="left" w:pos="0"/>
        </w:tabs>
        <w:ind w:firstLine="709"/>
      </w:pPr>
      <w:r w:rsidRPr="00CE5CB6">
        <w:t>По итогам рассмотрения комитет принял решение</w:t>
      </w:r>
      <w:r w:rsidR="002228D4" w:rsidRPr="00CE5CB6">
        <w:t xml:space="preserve"> </w:t>
      </w:r>
      <w:r w:rsidR="0024574F" w:rsidRPr="00CE5CB6">
        <w:t>р</w:t>
      </w:r>
      <w:r w:rsidRPr="00CE5CB6">
        <w:t>екомендовать Зак</w:t>
      </w:r>
      <w:r w:rsidRPr="00CE5CB6">
        <w:t>о</w:t>
      </w:r>
      <w:r w:rsidRPr="00CE5CB6">
        <w:t>нодательному Собранию Иркутской области</w:t>
      </w:r>
      <w:r w:rsidR="002228D4" w:rsidRPr="00CE5CB6">
        <w:t xml:space="preserve"> </w:t>
      </w:r>
      <w:r w:rsidRPr="00CE5CB6">
        <w:t>принять к сведению отчет Пр</w:t>
      </w:r>
      <w:r w:rsidRPr="00CE5CB6">
        <w:t>а</w:t>
      </w:r>
      <w:r w:rsidRPr="00CE5CB6">
        <w:t>вительства Иркутской области об исполнении в 2014 году Программы соц</w:t>
      </w:r>
      <w:r w:rsidRPr="00CE5CB6">
        <w:t>и</w:t>
      </w:r>
      <w:r w:rsidRPr="00CE5CB6">
        <w:t xml:space="preserve">ально-экономического развития Иркутской области на 2011 </w:t>
      </w:r>
      <w:r w:rsidR="00001737" w:rsidRPr="00CE5CB6">
        <w:t>–</w:t>
      </w:r>
      <w:r w:rsidRPr="00CE5CB6">
        <w:t xml:space="preserve"> 2015 годы.</w:t>
      </w:r>
    </w:p>
    <w:p w:rsidR="003C15A5" w:rsidRPr="00CE5CB6" w:rsidRDefault="003C15A5" w:rsidP="00CE5CB6">
      <w:pPr>
        <w:ind w:firstLine="709"/>
      </w:pPr>
      <w:r w:rsidRPr="00CE5CB6">
        <w:rPr>
          <w:rFonts w:eastAsiaTheme="minorHAnsi"/>
          <w:bCs/>
        </w:rPr>
        <w:t xml:space="preserve">2. </w:t>
      </w:r>
      <w:r w:rsidRPr="00CE5CB6">
        <w:t>Отчет о результатах деятельности Правительства Иркутской области за 2014 год.</w:t>
      </w:r>
    </w:p>
    <w:p w:rsidR="003C15A5" w:rsidRPr="00CE5CB6" w:rsidRDefault="003C15A5" w:rsidP="00CE5CB6">
      <w:pPr>
        <w:tabs>
          <w:tab w:val="left" w:pos="0"/>
        </w:tabs>
        <w:ind w:firstLine="709"/>
        <w:rPr>
          <w:rFonts w:eastAsiaTheme="minorHAnsi"/>
          <w:b/>
          <w:bCs/>
        </w:rPr>
      </w:pPr>
      <w:r w:rsidRPr="00CE5CB6">
        <w:t>По итогам рассмотрения комитет принял решение</w:t>
      </w:r>
      <w:r w:rsidR="0024574F" w:rsidRPr="00CE5CB6">
        <w:t xml:space="preserve"> п</w:t>
      </w:r>
      <w:r w:rsidRPr="00CE5CB6">
        <w:t>ринять к сведению информацию Правительства Иркутской</w:t>
      </w:r>
      <w:r w:rsidR="002228D4" w:rsidRPr="00CE5CB6">
        <w:t xml:space="preserve"> </w:t>
      </w:r>
      <w:r w:rsidRPr="00CE5CB6">
        <w:t>области</w:t>
      </w:r>
      <w:r w:rsidR="002228D4" w:rsidRPr="00CE5CB6">
        <w:t xml:space="preserve"> </w:t>
      </w:r>
      <w:r w:rsidRPr="00CE5CB6">
        <w:t>по Отчету о результатах де</w:t>
      </w:r>
      <w:r w:rsidRPr="00CE5CB6">
        <w:t>я</w:t>
      </w:r>
      <w:r w:rsidRPr="00CE5CB6">
        <w:t>тельности Правительства Иркутской области за 2014 год.</w:t>
      </w:r>
    </w:p>
    <w:p w:rsidR="003C15A5" w:rsidRPr="00CE5CB6" w:rsidRDefault="003C15A5" w:rsidP="00CE5CB6">
      <w:pPr>
        <w:ind w:firstLine="709"/>
        <w:rPr>
          <w:rFonts w:eastAsiaTheme="minorHAnsi"/>
          <w:bCs/>
        </w:rPr>
      </w:pPr>
      <w:r w:rsidRPr="00CE5CB6">
        <w:rPr>
          <w:rFonts w:eastAsiaTheme="minorHAnsi"/>
          <w:bCs/>
        </w:rPr>
        <w:t xml:space="preserve">3. </w:t>
      </w:r>
      <w:r w:rsidRPr="00CE5CB6">
        <w:t>Об исполнении бюджета Территориального фонда обязательного м</w:t>
      </w:r>
      <w:r w:rsidRPr="00CE5CB6">
        <w:t>е</w:t>
      </w:r>
      <w:r w:rsidRPr="00CE5CB6">
        <w:t>дицинского страхования граждан Иркутской области за 2014 год».</w:t>
      </w:r>
    </w:p>
    <w:p w:rsidR="003C15A5" w:rsidRPr="00CE5CB6" w:rsidRDefault="003C15A5" w:rsidP="00CE5CB6">
      <w:pPr>
        <w:ind w:firstLine="709"/>
        <w:rPr>
          <w:rFonts w:eastAsia="Times New Roman"/>
          <w:lang w:eastAsia="ru-RU"/>
        </w:rPr>
      </w:pPr>
      <w:r w:rsidRPr="00CE5CB6">
        <w:t>Рассмотрев проект закона Иркутской области «Об исполнении</w:t>
      </w:r>
      <w:r w:rsidR="002228D4" w:rsidRPr="00CE5CB6">
        <w:t xml:space="preserve"> </w:t>
      </w:r>
      <w:r w:rsidRPr="00CE5CB6">
        <w:t>бюдж</w:t>
      </w:r>
      <w:r w:rsidRPr="00CE5CB6">
        <w:t>е</w:t>
      </w:r>
      <w:r w:rsidRPr="00CE5CB6">
        <w:t>та Территориального фонда обязательного медицинского страхования за 2014 год»</w:t>
      </w:r>
      <w:r w:rsidR="00001737" w:rsidRPr="00CE5CB6">
        <w:t>,</w:t>
      </w:r>
      <w:r w:rsidRPr="00CE5CB6">
        <w:t xml:space="preserve"> комитет </w:t>
      </w:r>
      <w:r w:rsidR="0024574F" w:rsidRPr="00CE5CB6">
        <w:t>принял решение р</w:t>
      </w:r>
      <w:r w:rsidRPr="00CE5CB6">
        <w:t>екомендовать Законодательному С</w:t>
      </w:r>
      <w:r w:rsidRPr="00CE5CB6">
        <w:t>о</w:t>
      </w:r>
      <w:r w:rsidRPr="00CE5CB6">
        <w:t>бранию Иркутской области принять проект</w:t>
      </w:r>
      <w:r w:rsidR="002228D4" w:rsidRPr="00CE5CB6">
        <w:t xml:space="preserve"> </w:t>
      </w:r>
      <w:r w:rsidRPr="00CE5CB6">
        <w:t>закона Иркутской области «Об исполнении</w:t>
      </w:r>
      <w:r w:rsidR="002228D4" w:rsidRPr="00CE5CB6">
        <w:t xml:space="preserve"> </w:t>
      </w:r>
      <w:r w:rsidRPr="00CE5CB6">
        <w:t xml:space="preserve">бюджета Территориального фонда обязательного медицинского страхования </w:t>
      </w:r>
      <w:r w:rsidR="0024574F" w:rsidRPr="00CE5CB6">
        <w:t xml:space="preserve">граждан Иркутской области </w:t>
      </w:r>
      <w:r w:rsidRPr="00CE5CB6">
        <w:t>за 2014 год» во втором (оконч</w:t>
      </w:r>
      <w:r w:rsidRPr="00CE5CB6">
        <w:t>а</w:t>
      </w:r>
      <w:r w:rsidRPr="00CE5CB6">
        <w:t>тельном) чтении.</w:t>
      </w:r>
    </w:p>
    <w:p w:rsidR="003C15A5" w:rsidRPr="00CE5CB6" w:rsidRDefault="003C15A5" w:rsidP="00CE5CB6">
      <w:pPr>
        <w:ind w:firstLine="709"/>
        <w:rPr>
          <w:rFonts w:eastAsiaTheme="minorHAnsi"/>
        </w:rPr>
      </w:pPr>
      <w:r w:rsidRPr="00CE5CB6">
        <w:rPr>
          <w:rFonts w:eastAsiaTheme="minorHAnsi"/>
          <w:bCs/>
        </w:rPr>
        <w:t xml:space="preserve">4. </w:t>
      </w:r>
      <w:r w:rsidRPr="00CE5CB6">
        <w:t xml:space="preserve">Принципиально важным в работе комитета стало рассмотрение </w:t>
      </w:r>
      <w:r w:rsidRPr="00CE5CB6">
        <w:rPr>
          <w:rFonts w:eastAsiaTheme="minorHAnsi"/>
        </w:rPr>
        <w:t>пр</w:t>
      </w:r>
      <w:r w:rsidRPr="00CE5CB6">
        <w:rPr>
          <w:rFonts w:eastAsiaTheme="minorHAnsi"/>
        </w:rPr>
        <w:t>о</w:t>
      </w:r>
      <w:r w:rsidRPr="00CE5CB6">
        <w:rPr>
          <w:rFonts w:eastAsiaTheme="minorHAnsi"/>
        </w:rPr>
        <w:t>ектов государственных программ и подготовк</w:t>
      </w:r>
      <w:r w:rsidR="0024574F" w:rsidRPr="00CE5CB6">
        <w:rPr>
          <w:rFonts w:eastAsiaTheme="minorHAnsi"/>
        </w:rPr>
        <w:t>а</w:t>
      </w:r>
      <w:r w:rsidRPr="00CE5CB6">
        <w:rPr>
          <w:rFonts w:eastAsiaTheme="minorHAnsi"/>
        </w:rPr>
        <w:t xml:space="preserve"> предложений по внесению изменений в государственные программы Иркутской области. </w:t>
      </w:r>
    </w:p>
    <w:p w:rsidR="003C15A5" w:rsidRPr="00CE5CB6" w:rsidRDefault="003C15A5" w:rsidP="00CE5CB6">
      <w:pPr>
        <w:ind w:firstLine="709"/>
        <w:rPr>
          <w:rFonts w:eastAsiaTheme="minorHAnsi"/>
        </w:rPr>
      </w:pPr>
      <w:r w:rsidRPr="00CE5CB6">
        <w:rPr>
          <w:rFonts w:eastAsiaTheme="minorHAnsi"/>
          <w:bCs/>
        </w:rPr>
        <w:t>В</w:t>
      </w:r>
      <w:r w:rsidR="0024574F" w:rsidRPr="00CE5CB6">
        <w:rPr>
          <w:rFonts w:eastAsiaTheme="minorHAnsi"/>
        </w:rPr>
        <w:t xml:space="preserve"> соответствии со статьей 153</w:t>
      </w:r>
      <w:r w:rsidR="0024574F" w:rsidRPr="00CE5CB6">
        <w:rPr>
          <w:rFonts w:eastAsiaTheme="minorHAnsi"/>
          <w:vertAlign w:val="superscript"/>
        </w:rPr>
        <w:t>2</w:t>
      </w:r>
      <w:r w:rsidR="0024574F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Регламента Законодательного Собрания Иркутской области до утверждения государственных программ Иркутской области (внесения в них изменений) Правительство Иркутской области вн</w:t>
      </w:r>
      <w:r w:rsidRPr="00CE5CB6">
        <w:rPr>
          <w:rFonts w:eastAsiaTheme="minorHAnsi"/>
        </w:rPr>
        <w:t>о</w:t>
      </w:r>
      <w:r w:rsidRPr="00CE5CB6">
        <w:rPr>
          <w:rFonts w:eastAsiaTheme="minorHAnsi"/>
        </w:rPr>
        <w:t>сит на рассмотрение в Законодательное Собрание проекты государственных программ и предложения о внесении изменений в государственные програ</w:t>
      </w:r>
      <w:r w:rsidRPr="00CE5CB6">
        <w:rPr>
          <w:rFonts w:eastAsiaTheme="minorHAnsi"/>
        </w:rPr>
        <w:t>м</w:t>
      </w:r>
      <w:r w:rsidRPr="00CE5CB6">
        <w:rPr>
          <w:rFonts w:eastAsiaTheme="minorHAnsi"/>
        </w:rPr>
        <w:t xml:space="preserve">мы Иркутской области. </w:t>
      </w:r>
    </w:p>
    <w:p w:rsidR="003C15A5" w:rsidRPr="00CE5CB6" w:rsidRDefault="003C15A5" w:rsidP="00CE5CB6">
      <w:pPr>
        <w:ind w:firstLine="709"/>
        <w:rPr>
          <w:rFonts w:eastAsiaTheme="minorHAnsi"/>
        </w:rPr>
      </w:pPr>
      <w:r w:rsidRPr="00CE5CB6">
        <w:rPr>
          <w:rFonts w:eastAsiaTheme="minorHAnsi"/>
        </w:rPr>
        <w:t>Поступившие проекты государственных программ Иркутской области, предложения о внесении изменений в государственные программы Ирку</w:t>
      </w:r>
      <w:r w:rsidRPr="00CE5CB6">
        <w:rPr>
          <w:rFonts w:eastAsiaTheme="minorHAnsi"/>
        </w:rPr>
        <w:t>т</w:t>
      </w:r>
      <w:r w:rsidRPr="00CE5CB6">
        <w:rPr>
          <w:rFonts w:eastAsiaTheme="minorHAnsi"/>
        </w:rPr>
        <w:t>ской области были направлены в профильные комитеты и комиссии Закон</w:t>
      </w:r>
      <w:r w:rsidRPr="00CE5CB6">
        <w:rPr>
          <w:rFonts w:eastAsiaTheme="minorHAnsi"/>
        </w:rPr>
        <w:t>о</w:t>
      </w:r>
      <w:r w:rsidRPr="00CE5CB6">
        <w:rPr>
          <w:rFonts w:eastAsiaTheme="minorHAnsi"/>
        </w:rPr>
        <w:t>дательного Собрания, правовое управление аппарата Законодательного С</w:t>
      </w:r>
      <w:r w:rsidRPr="00CE5CB6">
        <w:rPr>
          <w:rFonts w:eastAsiaTheme="minorHAnsi"/>
        </w:rPr>
        <w:t>о</w:t>
      </w:r>
      <w:r w:rsidRPr="00CE5CB6">
        <w:rPr>
          <w:rFonts w:eastAsiaTheme="minorHAnsi"/>
        </w:rPr>
        <w:t xml:space="preserve">брания и в Контрольно-счетную палату Иркутской области для рассмотрения и подготовки замечаний и предложений. </w:t>
      </w:r>
    </w:p>
    <w:p w:rsidR="003C15A5" w:rsidRPr="00CE5CB6" w:rsidRDefault="003C15A5" w:rsidP="00CE5CB6">
      <w:pPr>
        <w:ind w:firstLine="709"/>
        <w:rPr>
          <w:u w:val="single"/>
        </w:rPr>
      </w:pPr>
      <w:r w:rsidRPr="00CE5CB6">
        <w:rPr>
          <w:rFonts w:eastAsiaTheme="minorHAnsi"/>
          <w:bCs/>
        </w:rPr>
        <w:t>К</w:t>
      </w:r>
      <w:r w:rsidRPr="00CE5CB6">
        <w:t xml:space="preserve">омитетом проведено заседание, на котором  рассмотрен вопрос «О предложениях Законодательного Собрания Иркутской области  о внесении изменений в государственные программы Иркутской области». По итогам </w:t>
      </w:r>
      <w:r w:rsidRPr="00CE5CB6">
        <w:lastRenderedPageBreak/>
        <w:t xml:space="preserve">обсуждения в Правительство </w:t>
      </w:r>
      <w:r w:rsidRPr="00CE5CB6">
        <w:rPr>
          <w:rFonts w:eastAsiaTheme="minorHAnsi"/>
        </w:rPr>
        <w:t xml:space="preserve">Иркутской области </w:t>
      </w:r>
      <w:r w:rsidRPr="00CE5CB6">
        <w:t>направлены предложения Законодательного Собрания Иркутской области.</w:t>
      </w:r>
    </w:p>
    <w:p w:rsidR="003C15A5" w:rsidRPr="00CE5CB6" w:rsidRDefault="003C15A5" w:rsidP="00CE5CB6">
      <w:pPr>
        <w:ind w:firstLine="709"/>
      </w:pPr>
      <w:r w:rsidRPr="00CE5CB6">
        <w:t>5. Комитетом совместно с комитетом по собственности и экономич</w:t>
      </w:r>
      <w:r w:rsidRPr="00CE5CB6">
        <w:t>е</w:t>
      </w:r>
      <w:r w:rsidRPr="00CE5CB6">
        <w:t>ской политике Законодательного Собрания Иркутской области 16 апреля 2015 года проведен круглый стол на тему «О состоянии развития мн</w:t>
      </w:r>
      <w:r w:rsidRPr="00CE5CB6">
        <w:t>о</w:t>
      </w:r>
      <w:r w:rsidRPr="00CE5CB6">
        <w:t xml:space="preserve">гофункциональных центров по оказанию государственных и муниципальных услуг на территории Иркутской области: итоги 2014 года и перспективы 2015 и 2016 годов». </w:t>
      </w:r>
    </w:p>
    <w:p w:rsidR="003C15A5" w:rsidRPr="00CE5CB6" w:rsidRDefault="003C15A5" w:rsidP="00CE5CB6">
      <w:pPr>
        <w:ind w:firstLine="709"/>
      </w:pPr>
      <w:r w:rsidRPr="00CE5CB6">
        <w:t>Данное мероприятие является контрольным, так как в 2014 году разв</w:t>
      </w:r>
      <w:r w:rsidRPr="00CE5CB6">
        <w:t>и</w:t>
      </w:r>
      <w:r w:rsidRPr="00CE5CB6">
        <w:t>тие сети много</w:t>
      </w:r>
      <w:r w:rsidR="00001737" w:rsidRPr="00CE5CB6">
        <w:t>функциональных центров обсуждало</w:t>
      </w:r>
      <w:r w:rsidRPr="00CE5CB6">
        <w:t>сь на площадке Закон</w:t>
      </w:r>
      <w:r w:rsidRPr="00CE5CB6">
        <w:t>о</w:t>
      </w:r>
      <w:r w:rsidRPr="00CE5CB6">
        <w:t>дательного Собрания Иркутской области. В 2014 году была поставлена зад</w:t>
      </w:r>
      <w:r w:rsidRPr="00CE5CB6">
        <w:t>а</w:t>
      </w:r>
      <w:r w:rsidRPr="00CE5CB6">
        <w:t>ча – до конца 2015 года открыть запланированную сеть многофункционал</w:t>
      </w:r>
      <w:r w:rsidRPr="00CE5CB6">
        <w:t>ь</w:t>
      </w:r>
      <w:r w:rsidRPr="00CE5CB6">
        <w:t>ных центров в каждом районе и городском округе.</w:t>
      </w:r>
      <w:r w:rsidR="002228D4" w:rsidRPr="00CE5CB6">
        <w:t xml:space="preserve"> </w:t>
      </w:r>
      <w:r w:rsidRPr="00CE5CB6">
        <w:t xml:space="preserve">В рамках круглого стола обсуждались уже достигнутые успехи, планы на текущий год, существующие проблемы, вопросы взаимодействия с федеральными и государственными органами, органами местного самоуправления. </w:t>
      </w:r>
    </w:p>
    <w:p w:rsidR="003C15A5" w:rsidRPr="00CE5CB6" w:rsidRDefault="003C15A5" w:rsidP="00CE5CB6">
      <w:pPr>
        <w:ind w:firstLine="709"/>
      </w:pPr>
      <w:r w:rsidRPr="00CE5CB6">
        <w:t>О состоянии развития сети многофункциональных центров на террит</w:t>
      </w:r>
      <w:r w:rsidRPr="00CE5CB6">
        <w:t>о</w:t>
      </w:r>
      <w:r w:rsidRPr="00CE5CB6">
        <w:t>рии Иркутской области, итогах 2014 года и перспективах 2015 и 2016 годов рассказала директор государственного автономного учреждения «Мн</w:t>
      </w:r>
      <w:r w:rsidRPr="00CE5CB6">
        <w:t>о</w:t>
      </w:r>
      <w:r w:rsidRPr="00CE5CB6">
        <w:t>гофункциональный центр Иркутской области» Кузьмина И.С.</w:t>
      </w:r>
      <w:r w:rsidR="002228D4" w:rsidRPr="00CE5CB6">
        <w:t xml:space="preserve"> </w:t>
      </w:r>
      <w:r w:rsidRPr="00CE5CB6">
        <w:t>На начало 2014 года услугами многофункциональных центров пользовались 6</w:t>
      </w:r>
      <w:r w:rsidR="0024574F" w:rsidRPr="00CE5CB6">
        <w:t xml:space="preserve"> </w:t>
      </w:r>
      <w:r w:rsidRPr="00CE5CB6">
        <w:t xml:space="preserve">% жителей Иркутской области, тогда многофункциональные центры функционировали только в </w:t>
      </w:r>
      <w:proofErr w:type="spellStart"/>
      <w:r w:rsidRPr="00CE5CB6">
        <w:t>Шелехове</w:t>
      </w:r>
      <w:proofErr w:type="spellEnd"/>
      <w:r w:rsidRPr="00CE5CB6">
        <w:t xml:space="preserve"> и Ангарске, на начало 2015 года услугами многофункц</w:t>
      </w:r>
      <w:r w:rsidRPr="00CE5CB6">
        <w:t>и</w:t>
      </w:r>
      <w:r w:rsidRPr="00CE5CB6">
        <w:t>ональных центров пользуется 48,5 % жителей, к концу текущего года их к</w:t>
      </w:r>
      <w:r w:rsidRPr="00CE5CB6">
        <w:t>о</w:t>
      </w:r>
      <w:r w:rsidRPr="00CE5CB6">
        <w:t>личество должно вырасти до 90</w:t>
      </w:r>
      <w:r w:rsidR="0024574F" w:rsidRPr="00CE5CB6">
        <w:t xml:space="preserve"> </w:t>
      </w:r>
      <w:r w:rsidRPr="00CE5CB6">
        <w:t>%. Сегодня функционирует 17 многофун</w:t>
      </w:r>
      <w:r w:rsidRPr="00CE5CB6">
        <w:t>к</w:t>
      </w:r>
      <w:r w:rsidRPr="00CE5CB6">
        <w:t>циональных центров, к концу год</w:t>
      </w:r>
      <w:r w:rsidR="0024574F" w:rsidRPr="00CE5CB6">
        <w:t>а</w:t>
      </w:r>
      <w:r w:rsidRPr="00CE5CB6">
        <w:t xml:space="preserve"> будет открыто 46 многофункциональных центров. Удаленные рабочие места сотрудников многофункциональных це</w:t>
      </w:r>
      <w:r w:rsidRPr="00CE5CB6">
        <w:t>н</w:t>
      </w:r>
      <w:r w:rsidRPr="00CE5CB6">
        <w:t xml:space="preserve">тров созданы в 41 муниципальном образовании – открыты 265 окон, к концу текущего года планируется открытие 599 окон. </w:t>
      </w:r>
    </w:p>
    <w:p w:rsidR="003C15A5" w:rsidRPr="00CE5CB6" w:rsidRDefault="003C15A5" w:rsidP="00CE5CB6">
      <w:pPr>
        <w:ind w:firstLine="709"/>
      </w:pPr>
      <w:r w:rsidRPr="00CE5CB6">
        <w:t>Участники круглого стола спросили об объеме финансирования, нео</w:t>
      </w:r>
      <w:r w:rsidRPr="00CE5CB6">
        <w:t>б</w:t>
      </w:r>
      <w:r w:rsidRPr="00CE5CB6">
        <w:t>ходимо</w:t>
      </w:r>
      <w:r w:rsidR="0024574F" w:rsidRPr="00CE5CB6">
        <w:t>м</w:t>
      </w:r>
      <w:r w:rsidRPr="00CE5CB6">
        <w:t xml:space="preserve"> для завершения создания сети многофункциональных центров. По словам руководителя учреждения</w:t>
      </w:r>
      <w:r w:rsidR="0024574F" w:rsidRPr="00CE5CB6">
        <w:t>,</w:t>
      </w:r>
      <w:r w:rsidRPr="00CE5CB6">
        <w:t xml:space="preserve"> на развитие сети до конца года требуется еще 49 млн рублей, а на функционирование сети в дальнейшем – более 240 млн рублей. </w:t>
      </w:r>
    </w:p>
    <w:p w:rsidR="003C15A5" w:rsidRPr="00CE5CB6" w:rsidRDefault="003C15A5" w:rsidP="00CE5CB6">
      <w:pPr>
        <w:ind w:firstLine="709"/>
      </w:pPr>
      <w:r w:rsidRPr="00CE5CB6">
        <w:t>6. 16 декабря 2014 года на заседании комитета создана рабочая группа (протокол № 15) с целью проработки предложений к Закону Иркутской обл</w:t>
      </w:r>
      <w:r w:rsidRPr="00CE5CB6">
        <w:t>а</w:t>
      </w:r>
      <w:r w:rsidRPr="00CE5CB6">
        <w:t>сти «О бюджетном процессе Иркутской области» от 23 июля 2008 года № 55-оз.</w:t>
      </w:r>
    </w:p>
    <w:p w:rsidR="003C15A5" w:rsidRPr="00CE5CB6" w:rsidRDefault="003C15A5" w:rsidP="00CE5CB6">
      <w:pPr>
        <w:ind w:firstLine="709"/>
      </w:pPr>
      <w:r w:rsidRPr="00CE5CB6">
        <w:t>В целях</w:t>
      </w:r>
      <w:r w:rsidR="002228D4" w:rsidRPr="00CE5CB6">
        <w:t xml:space="preserve"> </w:t>
      </w:r>
      <w:r w:rsidRPr="00CE5CB6">
        <w:t>проработки предложений к указанному Закону Иркутской о</w:t>
      </w:r>
      <w:r w:rsidRPr="00CE5CB6">
        <w:t>б</w:t>
      </w:r>
      <w:r w:rsidRPr="00CE5CB6">
        <w:t>ласти был проведен ряд заседаний рабочей группы по обсуждению предл</w:t>
      </w:r>
      <w:r w:rsidRPr="00CE5CB6">
        <w:t>о</w:t>
      </w:r>
      <w:r w:rsidRPr="00CE5CB6">
        <w:t>жений Контрольно-счетной палаты Иркутской области по внесению допо</w:t>
      </w:r>
      <w:r w:rsidRPr="00CE5CB6">
        <w:t>л</w:t>
      </w:r>
      <w:r w:rsidRPr="00CE5CB6">
        <w:t xml:space="preserve">нений в статью 40 Закона Иркутской области. </w:t>
      </w:r>
    </w:p>
    <w:p w:rsidR="003C15A5" w:rsidRPr="00CE5CB6" w:rsidRDefault="003C15A5" w:rsidP="00CE5CB6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CE5CB6">
        <w:rPr>
          <w:rFonts w:ascii="Times New Roman" w:hAnsi="Times New Roman" w:cs="Times New Roman"/>
        </w:rPr>
        <w:t>По результатам заседаний рабочей группы</w:t>
      </w:r>
      <w:r w:rsidR="002228D4" w:rsidRPr="00CE5CB6">
        <w:rPr>
          <w:rFonts w:ascii="Times New Roman" w:hAnsi="Times New Roman" w:cs="Times New Roman"/>
        </w:rPr>
        <w:t xml:space="preserve"> </w:t>
      </w:r>
      <w:r w:rsidRPr="00CE5CB6">
        <w:rPr>
          <w:rFonts w:ascii="Times New Roman" w:hAnsi="Times New Roman" w:cs="Times New Roman"/>
        </w:rPr>
        <w:t>Правительством Иркутской области подготовлен Закон Иркутской области «О внесении изменений в З</w:t>
      </w:r>
      <w:r w:rsidRPr="00CE5CB6">
        <w:rPr>
          <w:rFonts w:ascii="Times New Roman" w:hAnsi="Times New Roman" w:cs="Times New Roman"/>
        </w:rPr>
        <w:t>а</w:t>
      </w:r>
      <w:r w:rsidRPr="00CE5CB6">
        <w:rPr>
          <w:rFonts w:ascii="Times New Roman" w:hAnsi="Times New Roman" w:cs="Times New Roman"/>
        </w:rPr>
        <w:lastRenderedPageBreak/>
        <w:t>кон Иркутской области «О бюджетном процессе Иркутской области». Ук</w:t>
      </w:r>
      <w:r w:rsidRPr="00CE5CB6">
        <w:rPr>
          <w:rFonts w:ascii="Times New Roman" w:hAnsi="Times New Roman" w:cs="Times New Roman"/>
        </w:rPr>
        <w:t>а</w:t>
      </w:r>
      <w:r w:rsidRPr="00CE5CB6">
        <w:rPr>
          <w:rFonts w:ascii="Times New Roman" w:hAnsi="Times New Roman" w:cs="Times New Roman"/>
        </w:rPr>
        <w:t>занным Законом уточняются документы, котор</w:t>
      </w:r>
      <w:r w:rsidR="00001737" w:rsidRPr="00CE5CB6">
        <w:rPr>
          <w:rFonts w:ascii="Times New Roman" w:hAnsi="Times New Roman" w:cs="Times New Roman"/>
        </w:rPr>
        <w:t>ы</w:t>
      </w:r>
      <w:r w:rsidRPr="00CE5CB6">
        <w:rPr>
          <w:rFonts w:ascii="Times New Roman" w:hAnsi="Times New Roman" w:cs="Times New Roman"/>
        </w:rPr>
        <w:t>е должно представлять Пр</w:t>
      </w:r>
      <w:r w:rsidRPr="00CE5CB6">
        <w:rPr>
          <w:rFonts w:ascii="Times New Roman" w:hAnsi="Times New Roman" w:cs="Times New Roman"/>
        </w:rPr>
        <w:t>а</w:t>
      </w:r>
      <w:r w:rsidRPr="00CE5CB6">
        <w:rPr>
          <w:rFonts w:ascii="Times New Roman" w:hAnsi="Times New Roman" w:cs="Times New Roman"/>
        </w:rPr>
        <w:t>вительство Иркутской области в Контрольно-счетную палату Иркутской о</w:t>
      </w:r>
      <w:r w:rsidRPr="00CE5CB6">
        <w:rPr>
          <w:rFonts w:ascii="Times New Roman" w:hAnsi="Times New Roman" w:cs="Times New Roman"/>
        </w:rPr>
        <w:t>б</w:t>
      </w:r>
      <w:r w:rsidRPr="00CE5CB6">
        <w:rPr>
          <w:rFonts w:ascii="Times New Roman" w:hAnsi="Times New Roman" w:cs="Times New Roman"/>
        </w:rPr>
        <w:t>ласти, отчитываясь за исполнение областного бюджета за год.</w:t>
      </w:r>
    </w:p>
    <w:p w:rsidR="003C15A5" w:rsidRPr="00CE5CB6" w:rsidRDefault="003C15A5" w:rsidP="00CE5CB6">
      <w:pPr>
        <w:ind w:firstLine="709"/>
        <w:jc w:val="center"/>
        <w:rPr>
          <w:b/>
        </w:rPr>
      </w:pPr>
      <w:r w:rsidRPr="00CE5CB6">
        <w:rPr>
          <w:b/>
        </w:rPr>
        <w:t>Проведены рабочие совещания по подготовке таблиц поправок к законопроектам:</w:t>
      </w:r>
    </w:p>
    <w:p w:rsidR="003C15A5" w:rsidRPr="00CE5CB6" w:rsidRDefault="003C15A5" w:rsidP="00CE5CB6">
      <w:pPr>
        <w:ind w:firstLine="709"/>
      </w:pPr>
      <w:r w:rsidRPr="00CE5CB6">
        <w:t>– «О внесении изменения в статью 2 Закона Иркутской области «О д</w:t>
      </w:r>
      <w:r w:rsidRPr="00CE5CB6">
        <w:t>о</w:t>
      </w:r>
      <w:r w:rsidRPr="00CE5CB6">
        <w:t>рожном фонде Иркутской области»;</w:t>
      </w:r>
    </w:p>
    <w:p w:rsidR="003C15A5" w:rsidRPr="00CE5CB6" w:rsidRDefault="003C15A5" w:rsidP="00CE5CB6">
      <w:pPr>
        <w:ind w:firstLine="709"/>
      </w:pPr>
      <w:r w:rsidRPr="00CE5CB6">
        <w:t>–</w:t>
      </w:r>
      <w:r w:rsidR="002228D4" w:rsidRPr="00CE5CB6">
        <w:t xml:space="preserve"> </w:t>
      </w:r>
      <w:r w:rsidRPr="00CE5CB6">
        <w:t>«О внесении изменений в Закон Иркутской области «О применении индивидуальными предпринимателями патентной системы налогообложения на территории Иркутской области»;</w:t>
      </w:r>
    </w:p>
    <w:p w:rsidR="003C15A5" w:rsidRPr="00CE5CB6" w:rsidRDefault="003C15A5" w:rsidP="00CE5CB6">
      <w:pPr>
        <w:ind w:firstLine="709"/>
      </w:pPr>
      <w:r w:rsidRPr="00CE5CB6">
        <w:t>– «О внесении изменений в Закон Иркутской области «Об областном бюджете на 2015 год и на плановый период 2016 и 2017 годов» (изменения вносились дважды);</w:t>
      </w:r>
    </w:p>
    <w:p w:rsidR="003C15A5" w:rsidRPr="00CE5CB6" w:rsidRDefault="003C15A5" w:rsidP="00CE5CB6">
      <w:pPr>
        <w:ind w:firstLine="709"/>
      </w:pPr>
      <w:r w:rsidRPr="00CE5CB6">
        <w:t>–</w:t>
      </w:r>
      <w:r w:rsidR="002228D4" w:rsidRPr="00CE5CB6">
        <w:t xml:space="preserve"> </w:t>
      </w:r>
      <w:r w:rsidRPr="00CE5CB6">
        <w:t>«О признании утратившими силу пунктов 2 и 3 части 1 статьи 2 З</w:t>
      </w:r>
      <w:r w:rsidRPr="00CE5CB6">
        <w:t>а</w:t>
      </w:r>
      <w:r w:rsidRPr="00CE5CB6">
        <w:t>кона Иркутской области «О налоге на имущество организаций».</w:t>
      </w:r>
    </w:p>
    <w:p w:rsidR="003C15A5" w:rsidRPr="00CE5CB6" w:rsidRDefault="003C15A5" w:rsidP="00CE5CB6">
      <w:pPr>
        <w:ind w:firstLine="709"/>
        <w:jc w:val="center"/>
        <w:rPr>
          <w:b/>
        </w:rPr>
      </w:pPr>
      <w:r w:rsidRPr="00CE5CB6">
        <w:rPr>
          <w:b/>
        </w:rPr>
        <w:t>Проведены рабочие совещания:</w:t>
      </w:r>
    </w:p>
    <w:p w:rsidR="003C15A5" w:rsidRPr="00CE5CB6" w:rsidRDefault="003C15A5" w:rsidP="00CE5CB6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CE5CB6">
        <w:rPr>
          <w:rFonts w:ascii="Times New Roman" w:hAnsi="Times New Roman" w:cs="Times New Roman"/>
        </w:rPr>
        <w:t xml:space="preserve">– по подготовке предварительного рассмотрения основных параметров уточнения областного бюджета на 2015 год и плановый период 2016 и 2017 годов для рассмотрения на комитете и сессии Законодательного Собрания Иркутской области; </w:t>
      </w:r>
    </w:p>
    <w:p w:rsidR="003C15A5" w:rsidRPr="00CE5CB6" w:rsidRDefault="003C15A5" w:rsidP="00CE5CB6">
      <w:pPr>
        <w:tabs>
          <w:tab w:val="right" w:pos="9355"/>
        </w:tabs>
        <w:ind w:firstLine="709"/>
      </w:pPr>
      <w:r w:rsidRPr="00CE5CB6">
        <w:t>–</w:t>
      </w:r>
      <w:r w:rsidR="002228D4" w:rsidRPr="00CE5CB6">
        <w:t xml:space="preserve"> </w:t>
      </w:r>
      <w:r w:rsidRPr="00CE5CB6">
        <w:t>по предложению прокуратуры Иркутской области (</w:t>
      </w:r>
      <w:proofErr w:type="spellStart"/>
      <w:r w:rsidRPr="00CE5CB6">
        <w:t>вх</w:t>
      </w:r>
      <w:proofErr w:type="spellEnd"/>
      <w:r w:rsidRPr="00CE5CB6">
        <w:t>. №</w:t>
      </w:r>
      <w:r w:rsidR="0024574F" w:rsidRPr="00CE5CB6">
        <w:t xml:space="preserve"> </w:t>
      </w:r>
      <w:r w:rsidRPr="00CE5CB6">
        <w:t>546 от 09.02.</w:t>
      </w:r>
      <w:r w:rsidR="0024574F" w:rsidRPr="00CE5CB6">
        <w:t>20</w:t>
      </w:r>
      <w:r w:rsidRPr="00CE5CB6">
        <w:t>15) об установлении в Законе Иркутской области от 30 апреля 2014 года № 42-ОЗ «О реализации отдельных положений главы 3.3 Налогового кодекса Российской Федерации» обязанности уполномоченного органа з</w:t>
      </w:r>
      <w:r w:rsidRPr="00CE5CB6">
        <w:t>а</w:t>
      </w:r>
      <w:r w:rsidRPr="00CE5CB6">
        <w:t>просить установленные указанным Законом документы, находящиеся в ра</w:t>
      </w:r>
      <w:r w:rsidRPr="00CE5CB6">
        <w:t>с</w:t>
      </w:r>
      <w:r w:rsidRPr="00CE5CB6">
        <w:t>поряжении других государственных органов или органах местного сам</w:t>
      </w:r>
      <w:r w:rsidRPr="00CE5CB6">
        <w:t>о</w:t>
      </w:r>
      <w:r w:rsidRPr="00CE5CB6">
        <w:t>управ</w:t>
      </w:r>
      <w:r w:rsidR="0024574F" w:rsidRPr="00CE5CB6">
        <w:t>ления, в случае их непред</w:t>
      </w:r>
      <w:r w:rsidRPr="00CE5CB6">
        <w:t>ставления заявителями в рамках межведо</w:t>
      </w:r>
      <w:r w:rsidRPr="00CE5CB6">
        <w:t>м</w:t>
      </w:r>
      <w:r w:rsidRPr="00CE5CB6">
        <w:t>ственного электронного взаимодействия;</w:t>
      </w:r>
    </w:p>
    <w:p w:rsidR="003C15A5" w:rsidRPr="00CE5CB6" w:rsidRDefault="003C15A5" w:rsidP="00CE5CB6">
      <w:pPr>
        <w:tabs>
          <w:tab w:val="right" w:pos="9355"/>
        </w:tabs>
        <w:ind w:firstLine="709"/>
      </w:pPr>
      <w:r w:rsidRPr="00CE5CB6">
        <w:t>– по предложению Ассоциации муниципальных образований Ирку</w:t>
      </w:r>
      <w:r w:rsidRPr="00CE5CB6">
        <w:t>т</w:t>
      </w:r>
      <w:r w:rsidRPr="00CE5CB6">
        <w:t>ской области (</w:t>
      </w:r>
      <w:proofErr w:type="spellStart"/>
      <w:r w:rsidRPr="00CE5CB6">
        <w:t>вх</w:t>
      </w:r>
      <w:proofErr w:type="spellEnd"/>
      <w:r w:rsidRPr="00CE5CB6">
        <w:t>. №</w:t>
      </w:r>
      <w:r w:rsidR="0024574F" w:rsidRPr="00CE5CB6">
        <w:t xml:space="preserve"> </w:t>
      </w:r>
      <w:r w:rsidRPr="00CE5CB6">
        <w:t>2153 от 30.04.2015) в части осуществления представ</w:t>
      </w:r>
      <w:r w:rsidRPr="00CE5CB6">
        <w:t>и</w:t>
      </w:r>
      <w:r w:rsidRPr="00CE5CB6">
        <w:t>тельными органами контрольных функций в бюджетной сфере;</w:t>
      </w:r>
    </w:p>
    <w:p w:rsidR="003C15A5" w:rsidRPr="00CE5CB6" w:rsidRDefault="003C15A5" w:rsidP="00CE5CB6">
      <w:pPr>
        <w:ind w:firstLine="709"/>
      </w:pPr>
      <w:r w:rsidRPr="00CE5CB6">
        <w:t>– по обсуждению проекта закона Иркутской области «О признании утратившими силу пунктов 2 и 3 части 1 статьи 2 Закона Иркутской области «О налоге на имущество организаций». С учетом замечаний и предложений</w:t>
      </w:r>
      <w:r w:rsidR="0024574F" w:rsidRPr="00CE5CB6">
        <w:t>,</w:t>
      </w:r>
      <w:r w:rsidRPr="00CE5CB6">
        <w:t xml:space="preserve"> поступивших в ходе обсуждения на рабочих совещаниях, в которых прин</w:t>
      </w:r>
      <w:r w:rsidRPr="00CE5CB6">
        <w:t>и</w:t>
      </w:r>
      <w:r w:rsidRPr="00CE5CB6">
        <w:t>мали участие депутаты Законодательного Собрания Иркутской области, представители муниципальных образований Иркутской области и Прав</w:t>
      </w:r>
      <w:r w:rsidRPr="00CE5CB6">
        <w:t>и</w:t>
      </w:r>
      <w:r w:rsidRPr="00CE5CB6">
        <w:t>тельства Иркутской области, временно исполняющим обязанности Губерн</w:t>
      </w:r>
      <w:r w:rsidRPr="00CE5CB6">
        <w:t>а</w:t>
      </w:r>
      <w:r w:rsidRPr="00CE5CB6">
        <w:t xml:space="preserve">тора Иркутской области </w:t>
      </w:r>
      <w:proofErr w:type="spellStart"/>
      <w:r w:rsidRPr="00CE5CB6">
        <w:t>Ерощенко</w:t>
      </w:r>
      <w:proofErr w:type="spellEnd"/>
      <w:r w:rsidRPr="00CE5CB6">
        <w:t xml:space="preserve"> С.В. была внесена поправка, направле</w:t>
      </w:r>
      <w:r w:rsidRPr="00CE5CB6">
        <w:t>н</w:t>
      </w:r>
      <w:r w:rsidRPr="00CE5CB6">
        <w:t>ная на поэтапную отмену льгот по налогу на имущество организаций в отн</w:t>
      </w:r>
      <w:r w:rsidRPr="00CE5CB6">
        <w:t>о</w:t>
      </w:r>
      <w:r w:rsidRPr="00CE5CB6">
        <w:t xml:space="preserve">шении казенных учреждений, финансируемых из областного и местных бюджетов, и бюджетных, автономных учреждений, созданных Иркутской </w:t>
      </w:r>
      <w:r w:rsidRPr="00CE5CB6">
        <w:lastRenderedPageBreak/>
        <w:t>областью как субъектом</w:t>
      </w:r>
      <w:r w:rsidR="002228D4" w:rsidRPr="00CE5CB6">
        <w:t xml:space="preserve"> </w:t>
      </w:r>
      <w:r w:rsidRPr="00CE5CB6">
        <w:t>Российской Федерации и муниципальными образ</w:t>
      </w:r>
      <w:r w:rsidRPr="00CE5CB6">
        <w:t>о</w:t>
      </w:r>
      <w:r w:rsidRPr="00CE5CB6">
        <w:t>ваниями Иркутской области.</w:t>
      </w:r>
    </w:p>
    <w:p w:rsidR="003C15A5" w:rsidRPr="00CE5CB6" w:rsidRDefault="003C15A5" w:rsidP="00CE5CB6">
      <w:pPr>
        <w:pStyle w:val="a8"/>
        <w:spacing w:after="0"/>
        <w:ind w:firstLine="709"/>
        <w:jc w:val="center"/>
        <w:rPr>
          <w:rFonts w:ascii="Times New Roman" w:hAnsi="Times New Roman" w:cs="Times New Roman"/>
        </w:rPr>
      </w:pPr>
      <w:r w:rsidRPr="00CE5CB6">
        <w:rPr>
          <w:rFonts w:ascii="Times New Roman" w:hAnsi="Times New Roman" w:cs="Times New Roman"/>
          <w:b/>
        </w:rPr>
        <w:t>Об исполнении плана мероприятий по реализации Послания Пр</w:t>
      </w:r>
      <w:r w:rsidRPr="00CE5CB6">
        <w:rPr>
          <w:rFonts w:ascii="Times New Roman" w:hAnsi="Times New Roman" w:cs="Times New Roman"/>
          <w:b/>
        </w:rPr>
        <w:t>е</w:t>
      </w:r>
      <w:r w:rsidRPr="00CE5CB6">
        <w:rPr>
          <w:rFonts w:ascii="Times New Roman" w:hAnsi="Times New Roman" w:cs="Times New Roman"/>
          <w:b/>
        </w:rPr>
        <w:t>зидента Российской Федерации Федеральному Собранию Российской Федерации</w:t>
      </w:r>
    </w:p>
    <w:p w:rsidR="003C15A5" w:rsidRPr="00CE5CB6" w:rsidRDefault="002228D4" w:rsidP="00CE5CB6">
      <w:pPr>
        <w:ind w:left="-142" w:firstLine="709"/>
      </w:pPr>
      <w:r w:rsidRPr="00CE5CB6">
        <w:t xml:space="preserve"> </w:t>
      </w:r>
      <w:r w:rsidR="003C15A5" w:rsidRPr="00CE5CB6">
        <w:t>По реализации положений, содержащихся в Послании Президента Ро</w:t>
      </w:r>
      <w:r w:rsidR="003C15A5" w:rsidRPr="00CE5CB6">
        <w:t>с</w:t>
      </w:r>
      <w:r w:rsidR="003C15A5" w:rsidRPr="00CE5CB6">
        <w:t>сийской Федерации Федеральному Собранию Российской Федерации на 2015 год, комитетом совместно с комитетом по собственности и экономической политике Законодательного Собрания Иркутской области проведен круглый стол на тему «Роль малых предприятий в развитии экономики Иркутской о</w:t>
      </w:r>
      <w:r w:rsidR="003C15A5" w:rsidRPr="00CE5CB6">
        <w:t>б</w:t>
      </w:r>
      <w:r w:rsidR="003C15A5" w:rsidRPr="00CE5CB6">
        <w:t xml:space="preserve">ласти: векторы развития, налоговый потенциал, государственная поддержка». </w:t>
      </w:r>
    </w:p>
    <w:p w:rsidR="003C15A5" w:rsidRPr="00CE5CB6" w:rsidRDefault="003C15A5" w:rsidP="00CE5CB6">
      <w:pPr>
        <w:ind w:left="-142" w:firstLine="709"/>
      </w:pPr>
      <w:r w:rsidRPr="00CE5CB6">
        <w:t>В ходе работы участниками круглого стола были высказаны предлож</w:t>
      </w:r>
      <w:r w:rsidRPr="00CE5CB6">
        <w:t>е</w:t>
      </w:r>
      <w:r w:rsidRPr="00CE5CB6">
        <w:t>ния</w:t>
      </w:r>
      <w:r w:rsidR="002228D4" w:rsidRPr="00CE5CB6">
        <w:t xml:space="preserve"> </w:t>
      </w:r>
      <w:r w:rsidRPr="00CE5CB6">
        <w:t>по определению первоочередных задач по поддержке малого и среднего предпринимательства. По итогам обсуждения приняты рекомендации.</w:t>
      </w:r>
    </w:p>
    <w:p w:rsidR="003C15A5" w:rsidRPr="00CE5CB6" w:rsidRDefault="003C15A5" w:rsidP="00CE5CB6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E5CB6">
        <w:rPr>
          <w:rFonts w:ascii="Times New Roman" w:hAnsi="Times New Roman" w:cs="Times New Roman"/>
          <w:b/>
        </w:rPr>
        <w:t>Взаимодействие с Комитетами Государственной Думы Федерал</w:t>
      </w:r>
      <w:r w:rsidRPr="00CE5CB6">
        <w:rPr>
          <w:rFonts w:ascii="Times New Roman" w:hAnsi="Times New Roman" w:cs="Times New Roman"/>
          <w:b/>
        </w:rPr>
        <w:t>ь</w:t>
      </w:r>
      <w:r w:rsidRPr="00CE5CB6">
        <w:rPr>
          <w:rFonts w:ascii="Times New Roman" w:hAnsi="Times New Roman" w:cs="Times New Roman"/>
          <w:b/>
        </w:rPr>
        <w:t>ного Собрания Российской Федерации</w:t>
      </w:r>
    </w:p>
    <w:p w:rsidR="003C15A5" w:rsidRPr="00CE5CB6" w:rsidRDefault="003C15A5" w:rsidP="00CE5CB6">
      <w:pPr>
        <w:ind w:firstLine="709"/>
        <w:rPr>
          <w:sz w:val="24"/>
          <w:szCs w:val="24"/>
        </w:rPr>
      </w:pPr>
      <w:r w:rsidRPr="00CE5CB6">
        <w:t>1. 23 апреля 2015 года Комитетом Совета Федерации Федерального Собрания Российской Федерации</w:t>
      </w:r>
      <w:r w:rsidR="002228D4" w:rsidRPr="00CE5CB6">
        <w:t xml:space="preserve"> </w:t>
      </w:r>
      <w:r w:rsidRPr="00CE5CB6">
        <w:t>совместно с Финансовым университетом при Правительстве Российской Федерации был</w:t>
      </w:r>
      <w:r w:rsidR="008746F5" w:rsidRPr="00CE5CB6">
        <w:t>о</w:t>
      </w:r>
      <w:r w:rsidRPr="00CE5CB6">
        <w:t xml:space="preserve"> проведено заседание кру</w:t>
      </w:r>
      <w:r w:rsidRPr="00CE5CB6">
        <w:t>г</w:t>
      </w:r>
      <w:r w:rsidRPr="00CE5CB6">
        <w:t>лого стола на тему «Основные направления налоговой политики</w:t>
      </w:r>
      <w:r w:rsidR="002228D4" w:rsidRPr="00CE5CB6">
        <w:t xml:space="preserve"> </w:t>
      </w:r>
      <w:r w:rsidRPr="00CE5CB6">
        <w:t>Российской Федерации на 2016 год и на плановый период 2017 и 2018 годов».</w:t>
      </w:r>
    </w:p>
    <w:p w:rsidR="003C15A5" w:rsidRPr="00CE5CB6" w:rsidRDefault="003C15A5" w:rsidP="00CE5CB6">
      <w:pPr>
        <w:ind w:firstLine="709"/>
      </w:pPr>
      <w:r w:rsidRPr="00CE5CB6">
        <w:t>Комитетом подготовлены и направлены в Совет Федерации Федерал</w:t>
      </w:r>
      <w:r w:rsidRPr="00CE5CB6">
        <w:t>ь</w:t>
      </w:r>
      <w:r w:rsidRPr="00CE5CB6">
        <w:t>ного Собрания Российской Федерации предложения для включения в рек</w:t>
      </w:r>
      <w:r w:rsidRPr="00CE5CB6">
        <w:t>о</w:t>
      </w:r>
      <w:r w:rsidRPr="00CE5CB6">
        <w:t>мендации круглого стола по указанной теме.</w:t>
      </w:r>
    </w:p>
    <w:p w:rsidR="003C15A5" w:rsidRPr="00CE5CB6" w:rsidRDefault="003C15A5" w:rsidP="00CE5CB6">
      <w:pPr>
        <w:ind w:right="-1" w:firstLine="709"/>
      </w:pPr>
      <w:r w:rsidRPr="00CE5CB6">
        <w:t>2. В Законодательное Собрание Иркутской области поступило пост</w:t>
      </w:r>
      <w:r w:rsidRPr="00CE5CB6">
        <w:t>а</w:t>
      </w:r>
      <w:r w:rsidRPr="00CE5CB6">
        <w:t>новление Брянской областной Думы от 28.05.2015 № 6-262 «Об обращении Брянской областной Думы к Председателю Правительства Российской Фед</w:t>
      </w:r>
      <w:r w:rsidRPr="00CE5CB6">
        <w:t>е</w:t>
      </w:r>
      <w:r w:rsidRPr="00CE5CB6">
        <w:t>рации Медведеву Д.А. по вопросу возмещения выпадающих доходов по налогу на прибыль организаций консолидированной группы налогоплател</w:t>
      </w:r>
      <w:r w:rsidRPr="00CE5CB6">
        <w:t>ь</w:t>
      </w:r>
      <w:r w:rsidRPr="00CE5CB6">
        <w:t>щиков бюджетам субъектов Российской Федерации в 2015 году».</w:t>
      </w:r>
    </w:p>
    <w:p w:rsidR="003C15A5" w:rsidRPr="00CE5CB6" w:rsidRDefault="003C15A5" w:rsidP="00CE5CB6">
      <w:pPr>
        <w:ind w:firstLine="709"/>
      </w:pPr>
      <w:r w:rsidRPr="00CE5CB6">
        <w:t>Данным обращением высказана просьба вернуться к вопросу компе</w:t>
      </w:r>
      <w:r w:rsidRPr="00CE5CB6">
        <w:t>н</w:t>
      </w:r>
      <w:r w:rsidRPr="00CE5CB6">
        <w:t>сации выпадающих доходов бюджетов субъектов Российской Федерации от консолидированных групп налогоплательщиков с учетом уточнения и знач</w:t>
      </w:r>
      <w:r w:rsidRPr="00CE5CB6">
        <w:t>и</w:t>
      </w:r>
      <w:r w:rsidRPr="00CE5CB6">
        <w:t>тельного уменьшения налоговой базы по налогу на прибыль организаций в 2015 году по итогам 2014 года.</w:t>
      </w:r>
    </w:p>
    <w:p w:rsidR="003C15A5" w:rsidRPr="00CE5CB6" w:rsidRDefault="003C15A5" w:rsidP="00CE5CB6">
      <w:pPr>
        <w:ind w:firstLine="709"/>
      </w:pPr>
      <w:r w:rsidRPr="00CE5CB6">
        <w:t>Комитет по бюджету поддержал указанное обращение.</w:t>
      </w:r>
    </w:p>
    <w:p w:rsidR="003C15A5" w:rsidRPr="00CE5CB6" w:rsidRDefault="003C15A5" w:rsidP="00CE5CB6">
      <w:pPr>
        <w:pStyle w:val="a8"/>
        <w:spacing w:after="0"/>
        <w:ind w:firstLine="709"/>
        <w:rPr>
          <w:rFonts w:ascii="Times New Roman" w:hAnsi="Times New Roman" w:cs="Times New Roman"/>
          <w:b/>
        </w:rPr>
      </w:pPr>
      <w:r w:rsidRPr="00CE5CB6">
        <w:rPr>
          <w:rFonts w:ascii="Times New Roman" w:hAnsi="Times New Roman" w:cs="Times New Roman"/>
          <w:b/>
        </w:rPr>
        <w:t>Участие председателя и депутатов комитета в мероприятиях, пр</w:t>
      </w:r>
      <w:r w:rsidRPr="00CE5CB6">
        <w:rPr>
          <w:rFonts w:ascii="Times New Roman" w:hAnsi="Times New Roman" w:cs="Times New Roman"/>
          <w:b/>
        </w:rPr>
        <w:t>о</w:t>
      </w:r>
      <w:r w:rsidRPr="00CE5CB6">
        <w:rPr>
          <w:rFonts w:ascii="Times New Roman" w:hAnsi="Times New Roman" w:cs="Times New Roman"/>
          <w:b/>
        </w:rPr>
        <w:t>водимых Законодательным Собранием Иркутской области, Правител</w:t>
      </w:r>
      <w:r w:rsidRPr="00CE5CB6">
        <w:rPr>
          <w:rFonts w:ascii="Times New Roman" w:hAnsi="Times New Roman" w:cs="Times New Roman"/>
          <w:b/>
        </w:rPr>
        <w:t>ь</w:t>
      </w:r>
      <w:r w:rsidRPr="00CE5CB6">
        <w:rPr>
          <w:rFonts w:ascii="Times New Roman" w:hAnsi="Times New Roman" w:cs="Times New Roman"/>
          <w:b/>
        </w:rPr>
        <w:t>ством</w:t>
      </w:r>
      <w:r w:rsidR="002228D4" w:rsidRPr="00CE5CB6">
        <w:rPr>
          <w:rFonts w:ascii="Times New Roman" w:hAnsi="Times New Roman" w:cs="Times New Roman"/>
          <w:b/>
        </w:rPr>
        <w:t xml:space="preserve"> </w:t>
      </w:r>
      <w:r w:rsidRPr="00CE5CB6">
        <w:rPr>
          <w:rFonts w:ascii="Times New Roman" w:hAnsi="Times New Roman" w:cs="Times New Roman"/>
          <w:b/>
        </w:rPr>
        <w:t xml:space="preserve">Иркутской области и другими организациями </w:t>
      </w:r>
    </w:p>
    <w:p w:rsidR="003C15A5" w:rsidRPr="00CE5CB6" w:rsidRDefault="003C15A5" w:rsidP="00CE5CB6">
      <w:pPr>
        <w:ind w:firstLine="709"/>
      </w:pPr>
      <w:r w:rsidRPr="00CE5CB6">
        <w:t>Председатель комитета Дикусарова Н.И., заместитель председателя комитета Лобанов А.Ю. и депутаты комитета принимали участие в следу</w:t>
      </w:r>
      <w:r w:rsidRPr="00CE5CB6">
        <w:t>ю</w:t>
      </w:r>
      <w:r w:rsidRPr="00CE5CB6">
        <w:t>щих мероприятиях:</w:t>
      </w:r>
    </w:p>
    <w:p w:rsidR="003C15A5" w:rsidRPr="00CE5CB6" w:rsidRDefault="003C15A5" w:rsidP="00CE5CB6">
      <w:pPr>
        <w:ind w:firstLine="709"/>
      </w:pPr>
      <w:r w:rsidRPr="00CE5CB6">
        <w:t>– в выездном заседании Палаты молодых законодателей при Совете Федерации Федерального Собрания Российской Федерации по теме патри</w:t>
      </w:r>
      <w:r w:rsidRPr="00CE5CB6">
        <w:t>о</w:t>
      </w:r>
      <w:r w:rsidRPr="00CE5CB6">
        <w:lastRenderedPageBreak/>
        <w:t xml:space="preserve">тического воспитания молодежи Российской Федерации, проходившем в г. Салехарде (02.04.2015 </w:t>
      </w:r>
      <w:r w:rsidR="008746F5" w:rsidRPr="00CE5CB6">
        <w:t>–</w:t>
      </w:r>
      <w:r w:rsidRPr="00CE5CB6">
        <w:t xml:space="preserve"> 03.04.2015);</w:t>
      </w:r>
    </w:p>
    <w:p w:rsidR="003C15A5" w:rsidRPr="00CE5CB6" w:rsidRDefault="003C15A5" w:rsidP="00CE5CB6">
      <w:pPr>
        <w:ind w:firstLine="709"/>
      </w:pPr>
      <w:r w:rsidRPr="00CE5CB6">
        <w:t xml:space="preserve">– в заседании Бюджетной </w:t>
      </w:r>
      <w:r w:rsidR="008746F5" w:rsidRPr="00CE5CB6">
        <w:t>к</w:t>
      </w:r>
      <w:r w:rsidRPr="00CE5CB6">
        <w:t>омиссии при Правительстве Иркутской о</w:t>
      </w:r>
      <w:r w:rsidRPr="00CE5CB6">
        <w:t>б</w:t>
      </w:r>
      <w:r w:rsidRPr="00CE5CB6">
        <w:t>ласти по развитию программно-целевого управления (03.04.2015; 13.05.2015);</w:t>
      </w:r>
    </w:p>
    <w:p w:rsidR="003C15A5" w:rsidRPr="00CE5CB6" w:rsidRDefault="003C15A5" w:rsidP="00CE5CB6">
      <w:pPr>
        <w:ind w:firstLine="709"/>
      </w:pPr>
      <w:r w:rsidRPr="00CE5CB6">
        <w:t>– в акции «День борьбы с сердечно-сосудистыми заболеваниями» в рамках Всемирного дня здоровья (07.04.2015);</w:t>
      </w:r>
      <w:r w:rsidR="002228D4" w:rsidRPr="00CE5CB6">
        <w:t xml:space="preserve"> </w:t>
      </w:r>
    </w:p>
    <w:p w:rsidR="003C15A5" w:rsidRPr="00CE5CB6" w:rsidRDefault="003C15A5" w:rsidP="00CE5CB6">
      <w:pPr>
        <w:ind w:firstLine="709"/>
      </w:pPr>
      <w:r w:rsidRPr="00CE5CB6">
        <w:t xml:space="preserve">– в заседании Комиссии по реализации проектов народных инициатив (07.04.2015); </w:t>
      </w:r>
    </w:p>
    <w:p w:rsidR="003C15A5" w:rsidRPr="00CE5CB6" w:rsidRDefault="003C15A5" w:rsidP="00CE5CB6">
      <w:pPr>
        <w:ind w:firstLine="709"/>
      </w:pPr>
      <w:r w:rsidRPr="00CE5CB6">
        <w:t>– в совещании по вопросу «О реализации мероприятия по строител</w:t>
      </w:r>
      <w:r w:rsidRPr="00CE5CB6">
        <w:t>ь</w:t>
      </w:r>
      <w:r w:rsidRPr="00CE5CB6">
        <w:t>ству системы наружного водоснабжения в п. Веселый Чунского района в рамках подпрограммы «Устойчивое развитие сельских территорий Ирку</w:t>
      </w:r>
      <w:r w:rsidRPr="00CE5CB6">
        <w:t>т</w:t>
      </w:r>
      <w:r w:rsidRPr="00CE5CB6">
        <w:t>ской области» на 2014</w:t>
      </w:r>
      <w:r w:rsidR="008746F5" w:rsidRPr="00CE5CB6">
        <w:t xml:space="preserve"> – </w:t>
      </w:r>
      <w:r w:rsidRPr="00CE5CB6">
        <w:t>2020 годы, проводим</w:t>
      </w:r>
      <w:r w:rsidR="008746F5" w:rsidRPr="00CE5CB6">
        <w:t>о</w:t>
      </w:r>
      <w:r w:rsidRPr="00CE5CB6">
        <w:t>м министерством жилищной политики, энергетики и транспорта Иркутской области (14.04.2015);</w:t>
      </w:r>
    </w:p>
    <w:p w:rsidR="003C15A5" w:rsidRPr="00CE5CB6" w:rsidRDefault="003C15A5" w:rsidP="00CE5CB6">
      <w:pPr>
        <w:ind w:firstLine="709"/>
      </w:pPr>
      <w:r w:rsidRPr="00CE5CB6">
        <w:t>– в</w:t>
      </w:r>
      <w:r w:rsidR="002228D4" w:rsidRPr="00CE5CB6">
        <w:t xml:space="preserve"> </w:t>
      </w:r>
      <w:r w:rsidRPr="00CE5CB6">
        <w:t>митинге в честь 70-летия Победы в Великой Отечественной войне</w:t>
      </w:r>
      <w:r w:rsidR="002228D4" w:rsidRPr="00CE5CB6">
        <w:t xml:space="preserve"> </w:t>
      </w:r>
      <w:r w:rsidRPr="00CE5CB6">
        <w:t xml:space="preserve">(автопробег «Моя родина </w:t>
      </w:r>
      <w:r w:rsidR="008746F5" w:rsidRPr="00CE5CB6">
        <w:t>–</w:t>
      </w:r>
      <w:r w:rsidRPr="00CE5CB6">
        <w:t xml:space="preserve"> Россия» по маршруту Южно-</w:t>
      </w:r>
      <w:proofErr w:type="spellStart"/>
      <w:r w:rsidRPr="00CE5CB6">
        <w:t>Cахалинск</w:t>
      </w:r>
      <w:proofErr w:type="spellEnd"/>
      <w:r w:rsidRPr="00CE5CB6">
        <w:t xml:space="preserve"> — Сев</w:t>
      </w:r>
      <w:r w:rsidRPr="00CE5CB6">
        <w:t>а</w:t>
      </w:r>
      <w:r w:rsidRPr="00CE5CB6">
        <w:t>стополь) (16.04.2015);</w:t>
      </w:r>
    </w:p>
    <w:p w:rsidR="003C15A5" w:rsidRPr="00CE5CB6" w:rsidRDefault="003C15A5" w:rsidP="00CE5CB6">
      <w:pPr>
        <w:ind w:firstLine="709"/>
      </w:pPr>
      <w:r w:rsidRPr="00CE5CB6">
        <w:t>– в заседании круглого стола</w:t>
      </w:r>
      <w:r w:rsidR="008746F5" w:rsidRPr="00CE5CB6">
        <w:t>,</w:t>
      </w:r>
      <w:r w:rsidRPr="00CE5CB6">
        <w:t xml:space="preserve"> проводимом Комитетом Совета Федер</w:t>
      </w:r>
      <w:r w:rsidRPr="00CE5CB6">
        <w:t>а</w:t>
      </w:r>
      <w:r w:rsidRPr="00CE5CB6">
        <w:t>ции Федерального Собрания Российской Федерации</w:t>
      </w:r>
      <w:r w:rsidR="002228D4" w:rsidRPr="00CE5CB6">
        <w:t xml:space="preserve"> </w:t>
      </w:r>
      <w:r w:rsidRPr="00CE5CB6">
        <w:t>совместно с Финанс</w:t>
      </w:r>
      <w:r w:rsidRPr="00CE5CB6">
        <w:t>о</w:t>
      </w:r>
      <w:r w:rsidRPr="00CE5CB6">
        <w:t>вым университетом при Правительстве Российской Федерации на тему «О</w:t>
      </w:r>
      <w:r w:rsidRPr="00CE5CB6">
        <w:t>с</w:t>
      </w:r>
      <w:r w:rsidRPr="00CE5CB6">
        <w:t>новные направления налоговой политики</w:t>
      </w:r>
      <w:r w:rsidR="002228D4" w:rsidRPr="00CE5CB6">
        <w:t xml:space="preserve"> </w:t>
      </w:r>
      <w:r w:rsidRPr="00CE5CB6">
        <w:t>Российской Федерации на 2016 год и на плановый период 2017 и 2018 годов» (23.04.2015);</w:t>
      </w:r>
    </w:p>
    <w:p w:rsidR="003C15A5" w:rsidRPr="00CE5CB6" w:rsidRDefault="003C15A5" w:rsidP="00CE5CB6">
      <w:pPr>
        <w:ind w:firstLine="709"/>
      </w:pPr>
      <w:r w:rsidRPr="00CE5CB6">
        <w:t>– в 48-й сессии Чунского районного муниципального образования по обсуждению отчет мэра Чунского районного муниципального образования Тюменцева В.Г. (24.04.2015);</w:t>
      </w:r>
    </w:p>
    <w:p w:rsidR="003C15A5" w:rsidRPr="00CE5CB6" w:rsidRDefault="003C15A5" w:rsidP="00CE5CB6">
      <w:pPr>
        <w:ind w:firstLine="709"/>
      </w:pPr>
      <w:r w:rsidRPr="00CE5CB6">
        <w:t>– в мероприятиях</w:t>
      </w:r>
      <w:r w:rsidR="00001737" w:rsidRPr="00CE5CB6">
        <w:t>,</w:t>
      </w:r>
      <w:r w:rsidRPr="00CE5CB6">
        <w:t xml:space="preserve"> посвященных 70-летию Великой Победы (09.05.2015);</w:t>
      </w:r>
    </w:p>
    <w:p w:rsidR="003C15A5" w:rsidRPr="00CE5CB6" w:rsidRDefault="003C15A5" w:rsidP="00CE5CB6">
      <w:pPr>
        <w:ind w:firstLine="709"/>
      </w:pPr>
      <w:r w:rsidRPr="00CE5CB6">
        <w:t>– в заседании по обсуждению отчета об итогах деятельности за 2014 год мэра города Черемхово Семенова В.А. (14.05.2015);</w:t>
      </w:r>
    </w:p>
    <w:p w:rsidR="003C15A5" w:rsidRPr="00CE5CB6" w:rsidRDefault="003C15A5" w:rsidP="00CE5CB6">
      <w:pPr>
        <w:ind w:firstLine="709"/>
      </w:pPr>
      <w:r w:rsidRPr="00CE5CB6">
        <w:t>– в заседании</w:t>
      </w:r>
      <w:r w:rsidR="002228D4" w:rsidRPr="00CE5CB6">
        <w:t xml:space="preserve"> </w:t>
      </w:r>
      <w:r w:rsidRPr="00CE5CB6">
        <w:t>Правительства Иркутской области (18.05.2015; 27.05.2015);</w:t>
      </w:r>
    </w:p>
    <w:p w:rsidR="003C15A5" w:rsidRPr="00CE5CB6" w:rsidRDefault="003C15A5" w:rsidP="00CE5CB6">
      <w:pPr>
        <w:ind w:firstLine="709"/>
      </w:pPr>
      <w:r w:rsidRPr="00CE5CB6">
        <w:t>– во встрече с представителями Общероссийского профсоюза образ</w:t>
      </w:r>
      <w:r w:rsidRPr="00CE5CB6">
        <w:t>о</w:t>
      </w:r>
      <w:r w:rsidRPr="00CE5CB6">
        <w:t>вания (22.05.2015);</w:t>
      </w:r>
    </w:p>
    <w:p w:rsidR="003C15A5" w:rsidRPr="00CE5CB6" w:rsidRDefault="003C15A5" w:rsidP="00CE5CB6">
      <w:pPr>
        <w:ind w:firstLine="709"/>
      </w:pPr>
      <w:r w:rsidRPr="00CE5CB6">
        <w:t>– в заседании коллегии Контрольно-счетной палаты Иркутской области (02.06.2015);</w:t>
      </w:r>
    </w:p>
    <w:p w:rsidR="003C15A5" w:rsidRPr="00CE5CB6" w:rsidRDefault="003C15A5" w:rsidP="00CE5CB6">
      <w:pPr>
        <w:ind w:firstLine="709"/>
      </w:pPr>
      <w:r w:rsidRPr="00CE5CB6">
        <w:t>– в рабочей встрече с делегацией Генерального консульства Республ</w:t>
      </w:r>
      <w:r w:rsidRPr="00CE5CB6">
        <w:t>и</w:t>
      </w:r>
      <w:r w:rsidRPr="00CE5CB6">
        <w:t>ки Корея в Иркутской области (11.06.2015);</w:t>
      </w:r>
    </w:p>
    <w:p w:rsidR="003C15A5" w:rsidRPr="00CE5CB6" w:rsidRDefault="003C15A5" w:rsidP="00CE5CB6">
      <w:pPr>
        <w:ind w:firstLine="709"/>
      </w:pPr>
      <w:r w:rsidRPr="00CE5CB6">
        <w:t>– в мероприятиях, посвященных Дню России (12.06.2015);</w:t>
      </w:r>
    </w:p>
    <w:p w:rsidR="003C15A5" w:rsidRPr="00CE5CB6" w:rsidRDefault="003C15A5" w:rsidP="00CE5CB6">
      <w:pPr>
        <w:ind w:firstLine="709"/>
      </w:pPr>
      <w:r w:rsidRPr="00CE5CB6">
        <w:t>– в рабочей поездке в Ангарское городское муниципальное образов</w:t>
      </w:r>
      <w:r w:rsidRPr="00CE5CB6">
        <w:t>а</w:t>
      </w:r>
      <w:r w:rsidRPr="00CE5CB6">
        <w:t xml:space="preserve">ние, с выступлением модератором круглого стола на тему «Малый и средний бизнес как основа экономического развития территории» (18.06.2015); </w:t>
      </w:r>
    </w:p>
    <w:p w:rsidR="003C15A5" w:rsidRPr="00CE5CB6" w:rsidRDefault="003C15A5" w:rsidP="00CE5CB6">
      <w:pPr>
        <w:ind w:firstLine="709"/>
      </w:pPr>
      <w:r w:rsidRPr="00CE5CB6">
        <w:t>– в Байкальском гражданском форуме «Власть, бизнес и гражданское общество: сотрудничество во имя развития Прибайкалья» (24.06.2015);</w:t>
      </w:r>
    </w:p>
    <w:p w:rsidR="003C15A5" w:rsidRPr="00CE5CB6" w:rsidRDefault="003C15A5" w:rsidP="00CE5CB6">
      <w:pPr>
        <w:ind w:firstLine="709"/>
      </w:pPr>
      <w:r w:rsidRPr="00CE5CB6">
        <w:lastRenderedPageBreak/>
        <w:t>– в рабочей встрече с делегацией автономного района Китайской народной республики Внутренняя Монголия (29.06.2015).</w:t>
      </w:r>
    </w:p>
    <w:p w:rsidR="00B27DCA" w:rsidRPr="00CE5CB6" w:rsidRDefault="00B27DCA" w:rsidP="008746F5">
      <w:pPr>
        <w:pStyle w:val="3"/>
        <w:ind w:firstLine="709"/>
      </w:pPr>
      <w:bookmarkStart w:id="41" w:name="_Toc392686046"/>
      <w:bookmarkStart w:id="42" w:name="_Toc424041678"/>
      <w:r w:rsidRPr="00CE5CB6">
        <w:t>Комитет по социально-культурному</w:t>
      </w:r>
      <w:r w:rsidR="0030056B" w:rsidRPr="00CE5CB6">
        <w:t xml:space="preserve"> </w:t>
      </w:r>
      <w:r w:rsidRPr="00CE5CB6">
        <w:t>законодательству</w:t>
      </w:r>
      <w:bookmarkEnd w:id="41"/>
      <w:bookmarkEnd w:id="42"/>
      <w:r w:rsidRPr="00CE5CB6">
        <w:t xml:space="preserve"> </w:t>
      </w:r>
    </w:p>
    <w:p w:rsidR="00B27DCA" w:rsidRPr="00CE5CB6" w:rsidRDefault="00B27DCA" w:rsidP="008746F5">
      <w:pPr>
        <w:ind w:firstLine="709"/>
      </w:pPr>
      <w:r w:rsidRPr="00CE5CB6">
        <w:t>Председатель</w:t>
      </w:r>
      <w:r w:rsidR="0030056B" w:rsidRPr="00CE5CB6">
        <w:t xml:space="preserve"> </w:t>
      </w:r>
      <w:r w:rsidRPr="00CE5CB6">
        <w:t>комитета – Синцова Ирина Александровна</w:t>
      </w:r>
      <w:r w:rsidR="002161C0" w:rsidRPr="00CE5CB6">
        <w:t>.</w:t>
      </w:r>
    </w:p>
    <w:p w:rsidR="00021ACD" w:rsidRPr="00CE5CB6" w:rsidRDefault="00021ACD" w:rsidP="008746F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E5CB6">
        <w:rPr>
          <w:color w:val="auto"/>
          <w:sz w:val="28"/>
          <w:szCs w:val="28"/>
        </w:rPr>
        <w:t>Комитет по социально-культурному законодательству осуществлял свою деятельность в сфере образования, культуры, физической культуры и спорта, труда и занятости, молодежной политики в соответствии с Регламе</w:t>
      </w:r>
      <w:r w:rsidRPr="00CE5CB6">
        <w:rPr>
          <w:color w:val="auto"/>
          <w:sz w:val="28"/>
          <w:szCs w:val="28"/>
        </w:rPr>
        <w:t>н</w:t>
      </w:r>
      <w:r w:rsidRPr="00CE5CB6">
        <w:rPr>
          <w:color w:val="auto"/>
          <w:sz w:val="28"/>
          <w:szCs w:val="28"/>
        </w:rPr>
        <w:t>том Законодательного Собрания Иркутской области, планом работы Закон</w:t>
      </w:r>
      <w:r w:rsidRPr="00CE5CB6">
        <w:rPr>
          <w:color w:val="auto"/>
          <w:sz w:val="28"/>
          <w:szCs w:val="28"/>
        </w:rPr>
        <w:t>о</w:t>
      </w:r>
      <w:r w:rsidRPr="00CE5CB6">
        <w:rPr>
          <w:color w:val="auto"/>
          <w:sz w:val="28"/>
          <w:szCs w:val="28"/>
        </w:rPr>
        <w:t>дательного Собрания Иркутской области на 2015 год, п</w:t>
      </w:r>
      <w:r w:rsidRPr="00CE5CB6">
        <w:rPr>
          <w:bCs/>
          <w:color w:val="auto"/>
          <w:sz w:val="28"/>
          <w:szCs w:val="28"/>
        </w:rPr>
        <w:t>ланом работы Зак</w:t>
      </w:r>
      <w:r w:rsidRPr="00CE5CB6">
        <w:rPr>
          <w:bCs/>
          <w:color w:val="auto"/>
          <w:sz w:val="28"/>
          <w:szCs w:val="28"/>
        </w:rPr>
        <w:t>о</w:t>
      </w:r>
      <w:r w:rsidRPr="00CE5CB6">
        <w:rPr>
          <w:bCs/>
          <w:color w:val="auto"/>
          <w:sz w:val="28"/>
          <w:szCs w:val="28"/>
        </w:rPr>
        <w:t>нодательного Собрания Иркутской области по реализации положений, с</w:t>
      </w:r>
      <w:r w:rsidRPr="00CE5CB6">
        <w:rPr>
          <w:bCs/>
          <w:color w:val="auto"/>
          <w:sz w:val="28"/>
          <w:szCs w:val="28"/>
        </w:rPr>
        <w:t>о</w:t>
      </w:r>
      <w:r w:rsidRPr="00CE5CB6">
        <w:rPr>
          <w:bCs/>
          <w:color w:val="auto"/>
          <w:sz w:val="28"/>
          <w:szCs w:val="28"/>
        </w:rPr>
        <w:t xml:space="preserve">держащихся в Послании Президента Российской Федерации Федеральному Собранию Российской Федерации, на 2015 год. </w:t>
      </w:r>
    </w:p>
    <w:p w:rsidR="00021ACD" w:rsidRPr="00CE5CB6" w:rsidRDefault="00021ACD" w:rsidP="008746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состоялось 4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заседания комитета.</w:t>
      </w:r>
    </w:p>
    <w:p w:rsidR="00021ACD" w:rsidRPr="00CE5CB6" w:rsidRDefault="00021ACD" w:rsidP="008746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На заседаниях комитета рассмотрено 20 вопросов, из них 7 вынесено на рассмотрение Законодательного Собрания Иркутской области.</w:t>
      </w:r>
    </w:p>
    <w:p w:rsidR="00021ACD" w:rsidRPr="00CE5CB6" w:rsidRDefault="00021ACD" w:rsidP="008746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Рассмотрено 5 законопроектов, из них принято:</w:t>
      </w:r>
    </w:p>
    <w:p w:rsidR="00021ACD" w:rsidRPr="00CE5CB6" w:rsidRDefault="00021ACD" w:rsidP="008746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- в первом чтении – 3;</w:t>
      </w:r>
    </w:p>
    <w:p w:rsidR="00021ACD" w:rsidRPr="00CE5CB6" w:rsidRDefault="00021ACD" w:rsidP="008746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- во втором чтении – 1;</w:t>
      </w:r>
    </w:p>
    <w:p w:rsidR="00021ACD" w:rsidRPr="00CE5CB6" w:rsidRDefault="00021ACD" w:rsidP="008746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- в окончательном чтении -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1;</w:t>
      </w:r>
    </w:p>
    <w:p w:rsidR="00021ACD" w:rsidRPr="00CE5CB6" w:rsidRDefault="00021ACD" w:rsidP="008746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Дополнительно комитет рассмотрел 2 проекта закона</w:t>
      </w:r>
      <w:r w:rsidR="008746F5" w:rsidRPr="00CE5CB6">
        <w:rPr>
          <w:rFonts w:ascii="Times New Roman" w:hAnsi="Times New Roman" w:cs="Times New Roman"/>
          <w:sz w:val="28"/>
          <w:szCs w:val="28"/>
        </w:rPr>
        <w:t xml:space="preserve"> совместно с др</w:t>
      </w:r>
      <w:r w:rsidR="008746F5" w:rsidRPr="00CE5CB6">
        <w:rPr>
          <w:rFonts w:ascii="Times New Roman" w:hAnsi="Times New Roman" w:cs="Times New Roman"/>
          <w:sz w:val="28"/>
          <w:szCs w:val="28"/>
        </w:rPr>
        <w:t>у</w:t>
      </w:r>
      <w:r w:rsidR="008746F5" w:rsidRPr="00CE5CB6">
        <w:rPr>
          <w:rFonts w:ascii="Times New Roman" w:hAnsi="Times New Roman" w:cs="Times New Roman"/>
          <w:sz w:val="28"/>
          <w:szCs w:val="28"/>
        </w:rPr>
        <w:t>гими комитетами</w:t>
      </w:r>
      <w:r w:rsidRPr="00CE5CB6">
        <w:rPr>
          <w:rFonts w:ascii="Times New Roman" w:hAnsi="Times New Roman" w:cs="Times New Roman"/>
          <w:sz w:val="28"/>
          <w:szCs w:val="28"/>
        </w:rPr>
        <w:t>.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CD" w:rsidRPr="00CE5CB6" w:rsidRDefault="00021ACD" w:rsidP="008746F5">
      <w:pPr>
        <w:ind w:firstLine="709"/>
        <w:rPr>
          <w:b/>
        </w:rPr>
      </w:pPr>
      <w:r w:rsidRPr="00CE5CB6">
        <w:rPr>
          <w:b/>
        </w:rPr>
        <w:t>Количество поправок, внесенных субъектами законодательной инициативы к рассмотренным проектам законов:</w:t>
      </w:r>
    </w:p>
    <w:p w:rsidR="00021ACD" w:rsidRPr="00CE5CB6" w:rsidRDefault="00021ACD" w:rsidP="008746F5">
      <w:pPr>
        <w:ind w:firstLine="709"/>
      </w:pPr>
      <w:r w:rsidRPr="00CE5CB6">
        <w:t>Синцова И.А. – 3 поправки</w:t>
      </w:r>
      <w:r w:rsidR="002228D4" w:rsidRPr="00CE5CB6">
        <w:t xml:space="preserve"> </w:t>
      </w:r>
      <w:r w:rsidRPr="00CE5CB6">
        <w:t>(к проекту закона Иркутской области «О внесении изменений в Закон Иркутской области</w:t>
      </w:r>
      <w:r w:rsidR="002228D4" w:rsidRPr="00CE5CB6">
        <w:t xml:space="preserve"> </w:t>
      </w:r>
      <w:r w:rsidRPr="00CE5CB6">
        <w:t>«Об отдельных вопросах о</w:t>
      </w:r>
      <w:r w:rsidRPr="00CE5CB6">
        <w:t>б</w:t>
      </w:r>
      <w:r w:rsidRPr="00CE5CB6">
        <w:t xml:space="preserve">разования в Иркутской области»). </w:t>
      </w:r>
    </w:p>
    <w:p w:rsidR="00021ACD" w:rsidRPr="00CE5CB6" w:rsidRDefault="00021ACD" w:rsidP="008746F5">
      <w:pPr>
        <w:ind w:firstLine="709"/>
        <w:rPr>
          <w:b/>
        </w:rPr>
      </w:pPr>
      <w:r w:rsidRPr="00CE5CB6">
        <w:rPr>
          <w:b/>
        </w:rPr>
        <w:t>Информация о проведенных мероприятиях.</w:t>
      </w:r>
    </w:p>
    <w:p w:rsidR="00021ACD" w:rsidRPr="00CE5CB6" w:rsidRDefault="00021ACD" w:rsidP="008746F5">
      <w:pPr>
        <w:ind w:firstLine="709"/>
      </w:pPr>
      <w:r w:rsidRPr="00CE5CB6">
        <w:t xml:space="preserve">В соответствии с планом работы </w:t>
      </w:r>
      <w:r w:rsidRPr="00CE5CB6">
        <w:rPr>
          <w:bCs/>
        </w:rPr>
        <w:t>Законодательного Собрания Ирку</w:t>
      </w:r>
      <w:r w:rsidRPr="00CE5CB6">
        <w:rPr>
          <w:bCs/>
        </w:rPr>
        <w:t>т</w:t>
      </w:r>
      <w:r w:rsidRPr="00CE5CB6">
        <w:rPr>
          <w:bCs/>
        </w:rPr>
        <w:t xml:space="preserve">ской области </w:t>
      </w:r>
      <w:r w:rsidRPr="00CE5CB6">
        <w:t>8 апреля</w:t>
      </w:r>
      <w:r w:rsidR="002228D4" w:rsidRPr="00CE5CB6">
        <w:t xml:space="preserve"> </w:t>
      </w:r>
      <w:r w:rsidRPr="00CE5CB6">
        <w:t>2015 года совместно с Иркутским региональным</w:t>
      </w:r>
      <w:r w:rsidR="002228D4" w:rsidRPr="00CE5CB6">
        <w:t xml:space="preserve"> </w:t>
      </w:r>
      <w:r w:rsidRPr="00CE5CB6">
        <w:t>отд</w:t>
      </w:r>
      <w:r w:rsidRPr="00CE5CB6">
        <w:t>е</w:t>
      </w:r>
      <w:r w:rsidRPr="00CE5CB6">
        <w:t>лением «Всероссийское общество слепых» проведено выездное заседание круглого стола на тему «Проблемы, перспективы социализации и образов</w:t>
      </w:r>
      <w:r w:rsidRPr="00CE5CB6">
        <w:t>а</w:t>
      </w:r>
      <w:r w:rsidRPr="00CE5CB6">
        <w:t xml:space="preserve">ния детей-инвалидов в Иркутской области» на базе </w:t>
      </w:r>
      <w:r w:rsidRPr="00CE5CB6">
        <w:rPr>
          <w:bCs/>
        </w:rPr>
        <w:t>ГОКУ Иркутской области «Специальная (коррекционная) школа-интернат для обучающихся с наруш</w:t>
      </w:r>
      <w:r w:rsidRPr="00CE5CB6">
        <w:rPr>
          <w:bCs/>
        </w:rPr>
        <w:t>е</w:t>
      </w:r>
      <w:r w:rsidRPr="00CE5CB6">
        <w:rPr>
          <w:bCs/>
        </w:rPr>
        <w:t>ниями зрения № 8 г. Иркутска»</w:t>
      </w:r>
      <w:r w:rsidR="008746F5" w:rsidRPr="00CE5CB6">
        <w:rPr>
          <w:bCs/>
        </w:rPr>
        <w:t>.</w:t>
      </w:r>
      <w:r w:rsidR="002228D4" w:rsidRPr="00CE5CB6">
        <w:rPr>
          <w:bCs/>
        </w:rPr>
        <w:t xml:space="preserve"> </w:t>
      </w:r>
    </w:p>
    <w:p w:rsidR="00021ACD" w:rsidRPr="00CE5CB6" w:rsidRDefault="00021ACD" w:rsidP="008746F5">
      <w:pPr>
        <w:pStyle w:val="ab"/>
        <w:spacing w:before="0" w:after="0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В обсуждении темы приняли участие: вице-президент Всероссийско</w:t>
      </w:r>
      <w:r w:rsidR="008746F5" w:rsidRPr="00CE5CB6">
        <w:rPr>
          <w:sz w:val="28"/>
          <w:szCs w:val="28"/>
        </w:rPr>
        <w:t>го</w:t>
      </w:r>
      <w:r w:rsidRPr="00CE5CB6">
        <w:rPr>
          <w:sz w:val="28"/>
          <w:szCs w:val="28"/>
        </w:rPr>
        <w:t xml:space="preserve"> обществ</w:t>
      </w:r>
      <w:r w:rsidR="008746F5" w:rsidRPr="00CE5CB6">
        <w:rPr>
          <w:sz w:val="28"/>
          <w:szCs w:val="28"/>
        </w:rPr>
        <w:t>а</w:t>
      </w:r>
      <w:r w:rsidRPr="00CE5CB6">
        <w:rPr>
          <w:sz w:val="28"/>
          <w:szCs w:val="28"/>
        </w:rPr>
        <w:t xml:space="preserve"> слепых Л.П. Абрамова, депутаты Законодательного Собрания И</w:t>
      </w:r>
      <w:r w:rsidRPr="00CE5CB6">
        <w:rPr>
          <w:sz w:val="28"/>
          <w:szCs w:val="28"/>
        </w:rPr>
        <w:t>р</w:t>
      </w:r>
      <w:r w:rsidRPr="00CE5CB6">
        <w:rPr>
          <w:sz w:val="28"/>
          <w:szCs w:val="28"/>
        </w:rPr>
        <w:t>кутской области, представители органов исполнительной власти Иркутской области, руководство и педагоги школы-интерната, представители муниц</w:t>
      </w:r>
      <w:r w:rsidRPr="00CE5CB6">
        <w:rPr>
          <w:sz w:val="28"/>
          <w:szCs w:val="28"/>
        </w:rPr>
        <w:t>и</w:t>
      </w:r>
      <w:r w:rsidRPr="00CE5CB6">
        <w:rPr>
          <w:sz w:val="28"/>
          <w:szCs w:val="28"/>
        </w:rPr>
        <w:t xml:space="preserve">пальных отделений ВОС, родительская общественность. </w:t>
      </w:r>
    </w:p>
    <w:p w:rsidR="00021ACD" w:rsidRPr="00CE5CB6" w:rsidRDefault="00021ACD" w:rsidP="008746F5">
      <w:pPr>
        <w:ind w:firstLine="709"/>
      </w:pPr>
      <w:r w:rsidRPr="00CE5CB6">
        <w:t>Получение детьми с ограниченными возможностями здоровья и дет</w:t>
      </w:r>
      <w:r w:rsidRPr="00CE5CB6">
        <w:t>ь</w:t>
      </w:r>
      <w:r w:rsidRPr="00CE5CB6">
        <w:t xml:space="preserve">ми-инвалидами образования является одним из основных и неотъемлемых условий их успешной социализации, обеспечения их полноценного участия в </w:t>
      </w:r>
      <w:r w:rsidRPr="00CE5CB6">
        <w:lastRenderedPageBreak/>
        <w:t>жизни общества, эффективной самореализации в различных видах професс</w:t>
      </w:r>
      <w:r w:rsidRPr="00CE5CB6">
        <w:t>и</w:t>
      </w:r>
      <w:r w:rsidRPr="00CE5CB6">
        <w:t>ональной и социальной деятельности.</w:t>
      </w:r>
    </w:p>
    <w:p w:rsidR="00021ACD" w:rsidRPr="00CE5CB6" w:rsidRDefault="00021ACD" w:rsidP="008746F5">
      <w:pPr>
        <w:ind w:firstLine="709"/>
      </w:pPr>
      <w:r w:rsidRPr="00CE5CB6">
        <w:t>Создание всеобъемлющих условий для получения образования всеми детьми указанной категории с учетом их психофизических особенностей следует рассматривать в качестве основной задачи в области реализации пр</w:t>
      </w:r>
      <w:r w:rsidRPr="00CE5CB6">
        <w:t>а</w:t>
      </w:r>
      <w:r w:rsidRPr="00CE5CB6">
        <w:t>ва на образование детей с ограниченными возможностями здоровья.</w:t>
      </w:r>
    </w:p>
    <w:p w:rsidR="00021ACD" w:rsidRPr="00CE5CB6" w:rsidRDefault="00021ACD" w:rsidP="008746F5">
      <w:pPr>
        <w:ind w:firstLine="709"/>
      </w:pPr>
      <w:r w:rsidRPr="00CE5CB6">
        <w:t>Несмотря на проводимую работу по социализации, образованию детей-инвалидов с нарушениями зрения остается нерешенным ряд проблем.</w:t>
      </w:r>
    </w:p>
    <w:p w:rsidR="00021ACD" w:rsidRPr="00CE5CB6" w:rsidRDefault="00021ACD" w:rsidP="008746F5">
      <w:pPr>
        <w:pStyle w:val="ab"/>
        <w:spacing w:before="0" w:after="0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В ходе круглого стола обсуждалась работа в этом направлении на ф</w:t>
      </w:r>
      <w:r w:rsidRPr="00CE5CB6">
        <w:rPr>
          <w:sz w:val="28"/>
          <w:szCs w:val="28"/>
        </w:rPr>
        <w:t>е</w:t>
      </w:r>
      <w:r w:rsidRPr="00CE5CB6">
        <w:rPr>
          <w:sz w:val="28"/>
          <w:szCs w:val="28"/>
        </w:rPr>
        <w:t>деральном уровне, отмечены проблемы доступности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дошкольного образов</w:t>
      </w:r>
      <w:r w:rsidRPr="00CE5CB6">
        <w:rPr>
          <w:sz w:val="28"/>
          <w:szCs w:val="28"/>
        </w:rPr>
        <w:t>а</w:t>
      </w:r>
      <w:r w:rsidRPr="00CE5CB6">
        <w:rPr>
          <w:sz w:val="28"/>
          <w:szCs w:val="28"/>
        </w:rPr>
        <w:t>ния детей-инвалидов по зрению, подготовки кадров для работы с данной к</w:t>
      </w:r>
      <w:r w:rsidRPr="00CE5CB6">
        <w:rPr>
          <w:sz w:val="28"/>
          <w:szCs w:val="28"/>
        </w:rPr>
        <w:t>а</w:t>
      </w:r>
      <w:r w:rsidRPr="00CE5CB6">
        <w:rPr>
          <w:sz w:val="28"/>
          <w:szCs w:val="28"/>
        </w:rPr>
        <w:t>тегорией детей.</w:t>
      </w:r>
      <w:r w:rsidR="002228D4" w:rsidRPr="00CE5CB6">
        <w:rPr>
          <w:sz w:val="28"/>
          <w:szCs w:val="28"/>
        </w:rPr>
        <w:t xml:space="preserve"> </w:t>
      </w:r>
    </w:p>
    <w:p w:rsidR="00021ACD" w:rsidRPr="00CE5CB6" w:rsidRDefault="00021ACD" w:rsidP="008746F5">
      <w:pPr>
        <w:ind w:firstLine="709"/>
      </w:pPr>
      <w:r w:rsidRPr="00CE5CB6">
        <w:t>По итогам обсуждения даны рекомендации</w:t>
      </w:r>
      <w:r w:rsidRPr="00CE5CB6">
        <w:rPr>
          <w:b/>
        </w:rPr>
        <w:t xml:space="preserve"> </w:t>
      </w:r>
      <w:r w:rsidRPr="00CE5CB6">
        <w:t xml:space="preserve">органам исполнительной власти Иркутской области: </w:t>
      </w:r>
    </w:p>
    <w:p w:rsidR="00021ACD" w:rsidRPr="00CE5CB6" w:rsidRDefault="00021ACD" w:rsidP="008746F5">
      <w:pPr>
        <w:ind w:firstLine="709"/>
        <w:rPr>
          <w:b/>
          <w:bCs/>
          <w:iCs/>
        </w:rPr>
      </w:pPr>
      <w:r w:rsidRPr="00CE5CB6">
        <w:t>- обеспечить создание специальных</w:t>
      </w:r>
      <w:r w:rsidRPr="00CE5CB6">
        <w:rPr>
          <w:b/>
        </w:rPr>
        <w:t xml:space="preserve"> </w:t>
      </w:r>
      <w:r w:rsidRPr="00CE5CB6">
        <w:rPr>
          <w:bCs/>
          <w:iCs/>
        </w:rPr>
        <w:t xml:space="preserve">условий </w:t>
      </w:r>
      <w:r w:rsidRPr="00CE5CB6">
        <w:t>для получения качестве</w:t>
      </w:r>
      <w:r w:rsidRPr="00CE5CB6">
        <w:t>н</w:t>
      </w:r>
      <w:r w:rsidRPr="00CE5CB6">
        <w:t>ного образования, эффективной реабилитации и социализации детей с огр</w:t>
      </w:r>
      <w:r w:rsidRPr="00CE5CB6">
        <w:t>а</w:t>
      </w:r>
      <w:r w:rsidRPr="00CE5CB6">
        <w:t>ниченными возможностями здоровья, в том числе с патологией зрения, нах</w:t>
      </w:r>
      <w:r w:rsidRPr="00CE5CB6">
        <w:t>о</w:t>
      </w:r>
      <w:r w:rsidRPr="00CE5CB6">
        <w:t xml:space="preserve">дящихся в </w:t>
      </w:r>
      <w:r w:rsidRPr="00CE5CB6">
        <w:rPr>
          <w:bCs/>
          <w:iCs/>
        </w:rPr>
        <w:t>образовательных организациях;</w:t>
      </w:r>
    </w:p>
    <w:p w:rsidR="00021ACD" w:rsidRPr="00CE5CB6" w:rsidRDefault="00021ACD" w:rsidP="008746F5">
      <w:pPr>
        <w:ind w:firstLine="709"/>
        <w:rPr>
          <w:bCs/>
          <w:iCs/>
        </w:rPr>
      </w:pPr>
      <w:r w:rsidRPr="00CE5CB6">
        <w:rPr>
          <w:b/>
          <w:bCs/>
          <w:iCs/>
        </w:rPr>
        <w:t xml:space="preserve"> </w:t>
      </w:r>
      <w:r w:rsidRPr="00CE5CB6">
        <w:rPr>
          <w:bCs/>
          <w:iCs/>
        </w:rPr>
        <w:t>- принять меры по расширению доступности организаций дошкольн</w:t>
      </w:r>
      <w:r w:rsidRPr="00CE5CB6">
        <w:rPr>
          <w:bCs/>
          <w:iCs/>
        </w:rPr>
        <w:t>о</w:t>
      </w:r>
      <w:r w:rsidRPr="00CE5CB6">
        <w:rPr>
          <w:bCs/>
          <w:iCs/>
        </w:rPr>
        <w:t>го образования для детей-инвалидов с нарушением зрения (в том числе в рамках инклюзивного образования);</w:t>
      </w:r>
    </w:p>
    <w:p w:rsidR="00021ACD" w:rsidRPr="00CE5CB6" w:rsidRDefault="00021ACD" w:rsidP="008746F5">
      <w:pPr>
        <w:ind w:firstLine="709"/>
      </w:pPr>
      <w:r w:rsidRPr="00CE5CB6">
        <w:rPr>
          <w:bCs/>
          <w:iCs/>
        </w:rPr>
        <w:t>-</w:t>
      </w:r>
      <w:r w:rsidR="002228D4" w:rsidRPr="00CE5CB6">
        <w:rPr>
          <w:bCs/>
          <w:iCs/>
        </w:rPr>
        <w:t xml:space="preserve"> </w:t>
      </w:r>
      <w:r w:rsidRPr="00CE5CB6">
        <w:t>проработать вопрос о расширении перечня специальностей для детей-инвалидов с проблемами зрения в организациях системы профессионального образования;</w:t>
      </w:r>
    </w:p>
    <w:p w:rsidR="00021ACD" w:rsidRPr="00CE5CB6" w:rsidRDefault="00021ACD" w:rsidP="008746F5">
      <w:pPr>
        <w:ind w:firstLine="709"/>
      </w:pPr>
      <w:r w:rsidRPr="00CE5CB6">
        <w:t xml:space="preserve">- продолжить работу по созданию и развитию региональных систем </w:t>
      </w:r>
      <w:proofErr w:type="spellStart"/>
      <w:r w:rsidRPr="00CE5CB6">
        <w:t>постинтернатного</w:t>
      </w:r>
      <w:proofErr w:type="spellEnd"/>
      <w:r w:rsidRPr="00CE5CB6">
        <w:t xml:space="preserve"> сопровождения и адаптации выпускников учреждений для детей-инвалидов и детей с ограниченными возможностями здоровья, в том числе с нарушениями зрения;</w:t>
      </w:r>
    </w:p>
    <w:p w:rsidR="00021ACD" w:rsidRPr="00CE5CB6" w:rsidRDefault="00021ACD" w:rsidP="006A0266">
      <w:pPr>
        <w:ind w:firstLine="709"/>
      </w:pPr>
      <w:r w:rsidRPr="00CE5CB6">
        <w:t>- создать для детей инвалидов, в частности для детей с нарушениями зрения, оптимальную сеть реабилитационных учреждений, оказывающих услуги не только медицинской и социальной, но и психолого-педагогической</w:t>
      </w:r>
      <w:r w:rsidR="002228D4" w:rsidRPr="00CE5CB6">
        <w:t xml:space="preserve"> </w:t>
      </w:r>
      <w:r w:rsidRPr="00CE5CB6">
        <w:t>и профессиональной реабилитации;</w:t>
      </w:r>
    </w:p>
    <w:p w:rsidR="00021ACD" w:rsidRPr="00CE5CB6" w:rsidRDefault="00021ACD" w:rsidP="006A0266">
      <w:pPr>
        <w:ind w:firstLine="709"/>
      </w:pPr>
      <w:r w:rsidRPr="00CE5CB6">
        <w:t>- разработать меры по восполнению недостающих кадров тифлопедаг</w:t>
      </w:r>
      <w:r w:rsidRPr="00CE5CB6">
        <w:t>о</w:t>
      </w:r>
      <w:r w:rsidRPr="00CE5CB6">
        <w:t>гов, педагогов-дефектологов, логопедов, психологов, врачебных кадров, п</w:t>
      </w:r>
      <w:r w:rsidRPr="00CE5CB6">
        <w:t>о</w:t>
      </w:r>
      <w:r w:rsidRPr="00CE5CB6">
        <w:t>вышению их квалификации в Иркутской области.</w:t>
      </w:r>
    </w:p>
    <w:p w:rsidR="00021ACD" w:rsidRPr="00CE5CB6" w:rsidRDefault="00021ACD" w:rsidP="008746F5">
      <w:pPr>
        <w:ind w:firstLine="709"/>
      </w:pPr>
      <w:r w:rsidRPr="00CE5CB6">
        <w:t>Органам местного самоуправления муниципальных образований И</w:t>
      </w:r>
      <w:r w:rsidRPr="00CE5CB6">
        <w:t>р</w:t>
      </w:r>
      <w:r w:rsidRPr="00CE5CB6">
        <w:t>кутской области:</w:t>
      </w:r>
    </w:p>
    <w:p w:rsidR="00021ACD" w:rsidRPr="00CE5CB6" w:rsidRDefault="00021ACD" w:rsidP="006A0266">
      <w:pPr>
        <w:ind w:firstLine="709"/>
      </w:pPr>
      <w:r w:rsidRPr="00CE5CB6">
        <w:t>- активно принимать меры по вовлечению в занятия физической кул</w:t>
      </w:r>
      <w:r w:rsidRPr="00CE5CB6">
        <w:t>ь</w:t>
      </w:r>
      <w:r w:rsidRPr="00CE5CB6">
        <w:t>тур</w:t>
      </w:r>
      <w:r w:rsidR="008746F5" w:rsidRPr="00CE5CB6">
        <w:t>ой</w:t>
      </w:r>
      <w:r w:rsidRPr="00CE5CB6">
        <w:t xml:space="preserve"> и спорт</w:t>
      </w:r>
      <w:r w:rsidR="008746F5" w:rsidRPr="00CE5CB6">
        <w:t>ом</w:t>
      </w:r>
      <w:r w:rsidRPr="00CE5CB6">
        <w:t xml:space="preserve"> детей-инвалидов и детей с ограниченными возможностями здоровья, в том числе с нарушениями зрения.</w:t>
      </w:r>
    </w:p>
    <w:p w:rsidR="00021ACD" w:rsidRPr="00CE5CB6" w:rsidRDefault="00021ACD" w:rsidP="006A0266">
      <w:pPr>
        <w:ind w:firstLine="709"/>
      </w:pPr>
      <w:r w:rsidRPr="00CE5CB6">
        <w:t>В рамках работы над поправками к проектам законов Иркутской обл</w:t>
      </w:r>
      <w:r w:rsidRPr="00CE5CB6">
        <w:t>а</w:t>
      </w:r>
      <w:r w:rsidRPr="00CE5CB6">
        <w:t>сти</w:t>
      </w:r>
      <w:r w:rsidR="002228D4" w:rsidRPr="00CE5CB6">
        <w:t xml:space="preserve"> </w:t>
      </w:r>
      <w:r w:rsidRPr="00CE5CB6">
        <w:t>проведены 9 рабочих совещаний.</w:t>
      </w:r>
    </w:p>
    <w:p w:rsidR="00021ACD" w:rsidRPr="00CE5CB6" w:rsidRDefault="00021ACD" w:rsidP="008746F5">
      <w:pPr>
        <w:pStyle w:val="ab"/>
        <w:spacing w:before="0" w:after="0"/>
        <w:ind w:firstLine="709"/>
        <w:rPr>
          <w:sz w:val="28"/>
          <w:szCs w:val="28"/>
        </w:rPr>
      </w:pPr>
      <w:r w:rsidRPr="00CE5CB6">
        <w:rPr>
          <w:b/>
          <w:sz w:val="28"/>
          <w:szCs w:val="28"/>
        </w:rPr>
        <w:t xml:space="preserve">22 мая 2015 года </w:t>
      </w:r>
      <w:r w:rsidRPr="00CE5CB6">
        <w:rPr>
          <w:sz w:val="28"/>
          <w:szCs w:val="28"/>
        </w:rPr>
        <w:t>на площадке Законодательного Собрания под рук</w:t>
      </w:r>
      <w:r w:rsidRPr="00CE5CB6">
        <w:rPr>
          <w:sz w:val="28"/>
          <w:szCs w:val="28"/>
        </w:rPr>
        <w:t>о</w:t>
      </w:r>
      <w:r w:rsidRPr="00CE5CB6">
        <w:rPr>
          <w:sz w:val="28"/>
          <w:szCs w:val="28"/>
        </w:rPr>
        <w:t>водством председателей комитета по социально-культурному законодател</w:t>
      </w:r>
      <w:r w:rsidRPr="00CE5CB6">
        <w:rPr>
          <w:sz w:val="28"/>
          <w:szCs w:val="28"/>
        </w:rPr>
        <w:t>ь</w:t>
      </w:r>
      <w:r w:rsidRPr="00CE5CB6">
        <w:rPr>
          <w:sz w:val="28"/>
          <w:szCs w:val="28"/>
        </w:rPr>
        <w:lastRenderedPageBreak/>
        <w:t>ству и комитета по здравоохранению и социальной защите Законодательного Собрания прошла стажировка для председателей и членов комиссий по соц</w:t>
      </w:r>
      <w:r w:rsidRPr="00CE5CB6">
        <w:rPr>
          <w:sz w:val="28"/>
          <w:szCs w:val="28"/>
        </w:rPr>
        <w:t>и</w:t>
      </w:r>
      <w:r w:rsidRPr="00CE5CB6">
        <w:rPr>
          <w:sz w:val="28"/>
          <w:szCs w:val="28"/>
        </w:rPr>
        <w:t xml:space="preserve">альным вопросам представительных органов муниципальных образований Иркутской области. </w:t>
      </w:r>
    </w:p>
    <w:p w:rsidR="00021ACD" w:rsidRPr="00CE5CB6" w:rsidRDefault="00021ACD" w:rsidP="008746F5">
      <w:pPr>
        <w:pStyle w:val="ab"/>
        <w:spacing w:before="0" w:after="0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Председатель комитета по социально-культурному законодательству Синцова И.А. выступила с докладом об особенностях социально-экономической ситуации в Иркутской области и актуальных задачах органов местного самоуправления муниципальных образований в современных усл</w:t>
      </w:r>
      <w:r w:rsidRPr="00CE5CB6">
        <w:rPr>
          <w:sz w:val="28"/>
          <w:szCs w:val="28"/>
        </w:rPr>
        <w:t>о</w:t>
      </w:r>
      <w:r w:rsidRPr="00CE5CB6">
        <w:rPr>
          <w:sz w:val="28"/>
          <w:szCs w:val="28"/>
        </w:rPr>
        <w:t>виях, рассказала об изменениях федерального и областного законодательства в сфере образования, культуры.</w:t>
      </w:r>
    </w:p>
    <w:p w:rsidR="00021ACD" w:rsidRPr="00CE5CB6" w:rsidRDefault="00021ACD" w:rsidP="008746F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CB6">
        <w:rPr>
          <w:rFonts w:ascii="Times New Roman" w:hAnsi="Times New Roman" w:cs="Times New Roman"/>
          <w:b/>
          <w:sz w:val="28"/>
          <w:szCs w:val="28"/>
        </w:rPr>
        <w:t>Участие в работе рабочих органов (советов, комиссий), сформир</w:t>
      </w:r>
      <w:r w:rsidRPr="00CE5CB6">
        <w:rPr>
          <w:rFonts w:ascii="Times New Roman" w:hAnsi="Times New Roman" w:cs="Times New Roman"/>
          <w:b/>
          <w:sz w:val="28"/>
          <w:szCs w:val="28"/>
        </w:rPr>
        <w:t>о</w:t>
      </w:r>
      <w:r w:rsidRPr="00CE5CB6">
        <w:rPr>
          <w:rFonts w:ascii="Times New Roman" w:hAnsi="Times New Roman" w:cs="Times New Roman"/>
          <w:b/>
          <w:sz w:val="28"/>
          <w:szCs w:val="28"/>
        </w:rPr>
        <w:t>ванных Губернатором Иркутской области, органами исполнительной власти Иркутской области:</w:t>
      </w:r>
      <w:r w:rsidR="002228D4" w:rsidRPr="00CE5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ACD" w:rsidRPr="00CE5CB6" w:rsidRDefault="00021ACD" w:rsidP="005740B7">
      <w:pPr>
        <w:pStyle w:val="ab"/>
        <w:spacing w:before="0" w:after="0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- Общественный совет по проблемам противодействия распростран</w:t>
      </w:r>
      <w:r w:rsidRPr="00CE5CB6">
        <w:rPr>
          <w:sz w:val="28"/>
          <w:szCs w:val="28"/>
        </w:rPr>
        <w:t>е</w:t>
      </w:r>
      <w:r w:rsidRPr="00CE5CB6">
        <w:rPr>
          <w:sz w:val="28"/>
          <w:szCs w:val="28"/>
        </w:rPr>
        <w:t>нию наркомании среди населения Иркутской области при Правительстве И</w:t>
      </w:r>
      <w:r w:rsidRPr="00CE5CB6">
        <w:rPr>
          <w:sz w:val="28"/>
          <w:szCs w:val="28"/>
        </w:rPr>
        <w:t>р</w:t>
      </w:r>
      <w:r w:rsidRPr="00CE5CB6">
        <w:rPr>
          <w:sz w:val="28"/>
          <w:szCs w:val="28"/>
        </w:rPr>
        <w:t>кутской области.</w:t>
      </w:r>
    </w:p>
    <w:p w:rsidR="00021ACD" w:rsidRPr="00CE5CB6" w:rsidRDefault="00021ACD" w:rsidP="00CE5CB6">
      <w:pPr>
        <w:pStyle w:val="ab"/>
        <w:spacing w:before="0" w:after="0"/>
        <w:ind w:firstLine="709"/>
        <w:rPr>
          <w:sz w:val="28"/>
          <w:szCs w:val="28"/>
        </w:rPr>
      </w:pPr>
      <w:r w:rsidRPr="00CE5CB6">
        <w:rPr>
          <w:b/>
          <w:sz w:val="28"/>
          <w:szCs w:val="28"/>
        </w:rPr>
        <w:t>Контрольная деятельность</w:t>
      </w:r>
      <w:r w:rsidRPr="00CE5CB6">
        <w:rPr>
          <w:sz w:val="28"/>
          <w:szCs w:val="28"/>
        </w:rPr>
        <w:t>.</w:t>
      </w:r>
    </w:p>
    <w:p w:rsidR="00021ACD" w:rsidRPr="00CE5CB6" w:rsidRDefault="00021ACD" w:rsidP="005740B7">
      <w:pPr>
        <w:pStyle w:val="ab"/>
        <w:spacing w:before="0" w:after="0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В рамках реализации контрольных функций на заседании комитета рассмотрены следующие вопросы:</w:t>
      </w:r>
    </w:p>
    <w:p w:rsidR="00021ACD" w:rsidRPr="00CE5CB6" w:rsidRDefault="00021ACD" w:rsidP="005740B7">
      <w:pPr>
        <w:pStyle w:val="ab"/>
        <w:spacing w:before="0" w:after="0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- О мероприятиях, направленных на профилактику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 xml:space="preserve">детского дорожно-транспортного травматизма, проводимых в образовательных организациях, расположенных на территории Иркутской области (3 июня 2015 года). </w:t>
      </w:r>
    </w:p>
    <w:p w:rsidR="00021ACD" w:rsidRPr="00CE5CB6" w:rsidRDefault="00021ACD" w:rsidP="005740B7">
      <w:pPr>
        <w:pStyle w:val="ab"/>
        <w:spacing w:before="0" w:after="0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- О ходе реализации подпрограммы «Патриотическое воспитание м</w:t>
      </w:r>
      <w:r w:rsidRPr="00CE5CB6">
        <w:rPr>
          <w:sz w:val="28"/>
          <w:szCs w:val="28"/>
        </w:rPr>
        <w:t>о</w:t>
      </w:r>
      <w:r w:rsidRPr="00CE5CB6">
        <w:rPr>
          <w:sz w:val="28"/>
          <w:szCs w:val="28"/>
        </w:rPr>
        <w:t xml:space="preserve">лодежи» на 2014 </w:t>
      </w:r>
      <w:r w:rsidR="008746F5" w:rsidRPr="00CE5CB6">
        <w:rPr>
          <w:sz w:val="28"/>
          <w:szCs w:val="28"/>
        </w:rPr>
        <w:t>–</w:t>
      </w:r>
      <w:r w:rsidRPr="00CE5CB6">
        <w:rPr>
          <w:sz w:val="28"/>
          <w:szCs w:val="28"/>
        </w:rPr>
        <w:t xml:space="preserve"> 2018 годы государственной программы «Молодежная п</w:t>
      </w:r>
      <w:r w:rsidRPr="00CE5CB6">
        <w:rPr>
          <w:sz w:val="28"/>
          <w:szCs w:val="28"/>
        </w:rPr>
        <w:t>о</w:t>
      </w:r>
      <w:r w:rsidRPr="00CE5CB6">
        <w:rPr>
          <w:sz w:val="28"/>
          <w:szCs w:val="28"/>
        </w:rPr>
        <w:t xml:space="preserve">литика» на 2014 </w:t>
      </w:r>
      <w:r w:rsidR="008746F5" w:rsidRPr="00CE5CB6">
        <w:rPr>
          <w:sz w:val="28"/>
          <w:szCs w:val="28"/>
        </w:rPr>
        <w:t>–</w:t>
      </w:r>
      <w:r w:rsidRPr="00CE5CB6">
        <w:rPr>
          <w:sz w:val="28"/>
          <w:szCs w:val="28"/>
        </w:rPr>
        <w:t xml:space="preserve"> 2018 годы (3 июня 2015 года).</w:t>
      </w:r>
    </w:p>
    <w:p w:rsidR="00021ACD" w:rsidRPr="00CE5CB6" w:rsidRDefault="00021ACD" w:rsidP="005740B7">
      <w:pPr>
        <w:pStyle w:val="ab"/>
        <w:spacing w:before="0" w:after="0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 xml:space="preserve">- О ходе реализации подпрограммы «Пожарная безопасность» на 2014 – 2017 годы государственной программы Иркутской области «Обеспечение комплексных мер противодействия чрезвычайным ситуациям природного и техногенного характера» на 2014 – 2018 годы (9 апреля 2015 года). </w:t>
      </w:r>
    </w:p>
    <w:p w:rsidR="00021ACD" w:rsidRPr="00CE5CB6" w:rsidRDefault="00021ACD" w:rsidP="005740B7">
      <w:pPr>
        <w:pStyle w:val="ab"/>
        <w:spacing w:before="0" w:after="0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При обсуждении информации о ходе исполнения подпрограмм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гос</w:t>
      </w:r>
      <w:r w:rsidRPr="00CE5CB6">
        <w:rPr>
          <w:sz w:val="28"/>
          <w:szCs w:val="28"/>
        </w:rPr>
        <w:t>у</w:t>
      </w:r>
      <w:r w:rsidRPr="00CE5CB6">
        <w:rPr>
          <w:sz w:val="28"/>
          <w:szCs w:val="28"/>
        </w:rPr>
        <w:t>дарственных программ Иркутской области рассматривался уровень основных показателей, достигнутых при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 xml:space="preserve">реализации мероприятий в 2014 году. </w:t>
      </w:r>
    </w:p>
    <w:p w:rsidR="00021ACD" w:rsidRPr="00CE5CB6" w:rsidRDefault="00021ACD" w:rsidP="005740B7">
      <w:pPr>
        <w:pStyle w:val="ab"/>
        <w:spacing w:before="0" w:after="0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По результатам рассмотрения подпрограммы «Пожарная безопасность» на 2014 – 2017 годы государственной программы Иркутской области «Обе</w:t>
      </w:r>
      <w:r w:rsidRPr="00CE5CB6">
        <w:rPr>
          <w:sz w:val="28"/>
          <w:szCs w:val="28"/>
        </w:rPr>
        <w:t>с</w:t>
      </w:r>
      <w:r w:rsidRPr="00CE5CB6">
        <w:rPr>
          <w:sz w:val="28"/>
          <w:szCs w:val="28"/>
        </w:rPr>
        <w:t>печение комплексных мер противодействия чрезвычайным ситуациям пр</w:t>
      </w:r>
      <w:r w:rsidRPr="00CE5CB6">
        <w:rPr>
          <w:sz w:val="28"/>
          <w:szCs w:val="28"/>
        </w:rPr>
        <w:t>и</w:t>
      </w:r>
      <w:r w:rsidRPr="00CE5CB6">
        <w:rPr>
          <w:sz w:val="28"/>
          <w:szCs w:val="28"/>
        </w:rPr>
        <w:t>родного и техногенного характера» на 2014 – 2018 годы, принимая во вним</w:t>
      </w:r>
      <w:r w:rsidRPr="00CE5CB6">
        <w:rPr>
          <w:sz w:val="28"/>
          <w:szCs w:val="28"/>
        </w:rPr>
        <w:t>а</w:t>
      </w:r>
      <w:r w:rsidRPr="00CE5CB6">
        <w:rPr>
          <w:sz w:val="28"/>
          <w:szCs w:val="28"/>
        </w:rPr>
        <w:t>ние важность вопросов обеспечения пожарной безопасности и минимизации потерь вследствие пожаров, особенно в условиях приближающегося пожар</w:t>
      </w:r>
      <w:r w:rsidRPr="00CE5CB6">
        <w:rPr>
          <w:sz w:val="28"/>
          <w:szCs w:val="28"/>
        </w:rPr>
        <w:t>о</w:t>
      </w:r>
      <w:r w:rsidRPr="00CE5CB6">
        <w:rPr>
          <w:sz w:val="28"/>
          <w:szCs w:val="28"/>
        </w:rPr>
        <w:t>опасного периода, в адрес Губернатора Иркутской области направлено пис</w:t>
      </w:r>
      <w:r w:rsidRPr="00CE5CB6">
        <w:rPr>
          <w:sz w:val="28"/>
          <w:szCs w:val="28"/>
        </w:rPr>
        <w:t>ь</w:t>
      </w:r>
      <w:r w:rsidRPr="00CE5CB6">
        <w:rPr>
          <w:sz w:val="28"/>
          <w:szCs w:val="28"/>
        </w:rPr>
        <w:t>мо о необходимости предусмотреть в полном объеме средства областного бюджета, запланированные на реализацию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подпрограммы «Пожарная бе</w:t>
      </w:r>
      <w:r w:rsidRPr="00CE5CB6">
        <w:rPr>
          <w:sz w:val="28"/>
          <w:szCs w:val="28"/>
        </w:rPr>
        <w:t>з</w:t>
      </w:r>
      <w:r w:rsidRPr="00CE5CB6">
        <w:rPr>
          <w:sz w:val="28"/>
          <w:szCs w:val="28"/>
        </w:rPr>
        <w:t>опасность» в 2015 году.</w:t>
      </w:r>
    </w:p>
    <w:p w:rsidR="00021ACD" w:rsidRPr="00CE5CB6" w:rsidRDefault="00021ACD" w:rsidP="005740B7">
      <w:pPr>
        <w:pStyle w:val="ab"/>
        <w:spacing w:before="0" w:after="0"/>
        <w:ind w:firstLine="709"/>
      </w:pPr>
      <w:r w:rsidRPr="00CE5CB6">
        <w:rPr>
          <w:sz w:val="28"/>
          <w:szCs w:val="28"/>
        </w:rPr>
        <w:t xml:space="preserve">Во </w:t>
      </w:r>
      <w:r w:rsidR="008746F5" w:rsidRPr="00CE5CB6">
        <w:rPr>
          <w:sz w:val="28"/>
          <w:szCs w:val="28"/>
        </w:rPr>
        <w:t>2-</w:t>
      </w:r>
      <w:r w:rsidRPr="00CE5CB6">
        <w:rPr>
          <w:sz w:val="28"/>
          <w:szCs w:val="28"/>
        </w:rPr>
        <w:t>м квартале на заседании комитета рассмотрены отчет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Правител</w:t>
      </w:r>
      <w:r w:rsidRPr="00CE5CB6">
        <w:rPr>
          <w:sz w:val="28"/>
          <w:szCs w:val="28"/>
        </w:rPr>
        <w:t>ь</w:t>
      </w:r>
      <w:r w:rsidRPr="00CE5CB6">
        <w:rPr>
          <w:sz w:val="28"/>
          <w:szCs w:val="28"/>
        </w:rPr>
        <w:t>ства Иркутской области о выполнении в 2014 году Программы социально-</w:t>
      </w:r>
      <w:r w:rsidRPr="00CE5CB6">
        <w:rPr>
          <w:sz w:val="28"/>
          <w:szCs w:val="28"/>
        </w:rPr>
        <w:lastRenderedPageBreak/>
        <w:t>экономического развития Иркутской области на 2011</w:t>
      </w:r>
      <w:r w:rsidR="008746F5" w:rsidRPr="00CE5CB6">
        <w:rPr>
          <w:sz w:val="28"/>
          <w:szCs w:val="28"/>
        </w:rPr>
        <w:t xml:space="preserve"> – </w:t>
      </w:r>
      <w:r w:rsidRPr="00CE5CB6">
        <w:rPr>
          <w:sz w:val="28"/>
          <w:szCs w:val="28"/>
        </w:rPr>
        <w:t>2015 годы и</w:t>
      </w:r>
      <w:r w:rsidR="002228D4" w:rsidRPr="00CE5CB6">
        <w:rPr>
          <w:sz w:val="28"/>
          <w:szCs w:val="28"/>
        </w:rPr>
        <w:t xml:space="preserve"> </w:t>
      </w:r>
      <w:r w:rsidR="008746F5" w:rsidRPr="00CE5CB6">
        <w:rPr>
          <w:sz w:val="28"/>
          <w:szCs w:val="28"/>
        </w:rPr>
        <w:t>о</w:t>
      </w:r>
      <w:r w:rsidRPr="00CE5CB6">
        <w:rPr>
          <w:sz w:val="28"/>
          <w:szCs w:val="28"/>
        </w:rPr>
        <w:t>тчет о результатах деятельности Правительства Иркутской области по итогам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2014 года.</w:t>
      </w:r>
    </w:p>
    <w:p w:rsidR="00021ACD" w:rsidRPr="00CE5CB6" w:rsidRDefault="00021ACD" w:rsidP="008746F5">
      <w:pPr>
        <w:ind w:firstLine="709"/>
        <w:rPr>
          <w:b/>
        </w:rPr>
      </w:pPr>
      <w:r w:rsidRPr="00CE5CB6">
        <w:rPr>
          <w:b/>
        </w:rPr>
        <w:t>Обзор протокольных поручений</w:t>
      </w:r>
      <w:r w:rsidR="002228D4" w:rsidRPr="00CE5CB6">
        <w:rPr>
          <w:b/>
        </w:rPr>
        <w:t xml:space="preserve"> </w:t>
      </w:r>
    </w:p>
    <w:p w:rsidR="00021ACD" w:rsidRPr="00CE5CB6" w:rsidRDefault="00021ACD" w:rsidP="008746F5">
      <w:pPr>
        <w:tabs>
          <w:tab w:val="left" w:pos="4111"/>
          <w:tab w:val="left" w:pos="4253"/>
        </w:tabs>
        <w:ind w:firstLine="709"/>
      </w:pPr>
      <w:r w:rsidRPr="00CE5CB6">
        <w:t>На заседании комитета 9 апреля 2015 года рассмотрен вопрос</w:t>
      </w:r>
      <w:r w:rsidR="002228D4" w:rsidRPr="00CE5CB6">
        <w:t xml:space="preserve"> </w:t>
      </w:r>
      <w:r w:rsidRPr="00CE5CB6">
        <w:t>«О пр</w:t>
      </w:r>
      <w:r w:rsidRPr="00CE5CB6">
        <w:t>о</w:t>
      </w:r>
      <w:r w:rsidRPr="00CE5CB6">
        <w:t>токольном поручении № 2 от 13 ноября 2013 года о проработке вопроса о внесении изменений в Федеральный закон от 24 октября 1997 года № 134-ФЗ «О прожиточном минимуме в Российской Федерации» в части предоставл</w:t>
      </w:r>
      <w:r w:rsidRPr="00CE5CB6">
        <w:t>е</w:t>
      </w:r>
      <w:r w:rsidRPr="00CE5CB6">
        <w:t>ния субъектам Российской Федерации права при определении порядка уст</w:t>
      </w:r>
      <w:r w:rsidRPr="00CE5CB6">
        <w:t>а</w:t>
      </w:r>
      <w:r w:rsidRPr="00CE5CB6">
        <w:t>новления величины прожиточного минимума в субъектах Российской Фед</w:t>
      </w:r>
      <w:r w:rsidRPr="00CE5CB6">
        <w:t>е</w:t>
      </w:r>
      <w:r w:rsidRPr="00CE5CB6">
        <w:t>рации</w:t>
      </w:r>
      <w:r w:rsidR="002228D4" w:rsidRPr="00CE5CB6">
        <w:t xml:space="preserve"> </w:t>
      </w:r>
      <w:r w:rsidRPr="00CE5CB6">
        <w:t>применять повышающий коэффициент для территорий, расположе</w:t>
      </w:r>
      <w:r w:rsidRPr="00CE5CB6">
        <w:t>н</w:t>
      </w:r>
      <w:r w:rsidRPr="00CE5CB6">
        <w:t>ных в районах Крайнего Севера».</w:t>
      </w:r>
    </w:p>
    <w:p w:rsidR="00021ACD" w:rsidRPr="00CE5CB6" w:rsidRDefault="00021ACD" w:rsidP="008746F5">
      <w:pPr>
        <w:ind w:firstLine="709"/>
      </w:pPr>
      <w:r w:rsidRPr="00CE5CB6">
        <w:t>В целях проработки данного вопроса запрошена позиция министерства труда и занятости Иркутской области, Комитета по региональной политике и проблемам Севера и Дальнего Востока Государственной Думы Федерального Собрания Российской Федерации, министерства экономического развития Иркутской области, Министерства труда и социальной защиты Российской Федерации,</w:t>
      </w:r>
      <w:r w:rsidR="002228D4" w:rsidRPr="00CE5CB6">
        <w:t xml:space="preserve"> </w:t>
      </w:r>
      <w:r w:rsidRPr="00CE5CB6">
        <w:t>территориального органа Федеральной службы государственной статистики по Иркутской области, Сопредседателя Совета законодателей Российской Федерации, председателя Совета Федерации Федерального С</w:t>
      </w:r>
      <w:r w:rsidRPr="00CE5CB6">
        <w:t>о</w:t>
      </w:r>
      <w:r w:rsidRPr="00CE5CB6">
        <w:t>брания Российской Федерации В.И. Матвиенко, Председателя Государстве</w:t>
      </w:r>
      <w:r w:rsidRPr="00CE5CB6">
        <w:t>н</w:t>
      </w:r>
      <w:r w:rsidRPr="00CE5CB6">
        <w:t>ной Думы Федерального Собрания Российской Федерации С.Е. Нарышкина.</w:t>
      </w:r>
    </w:p>
    <w:p w:rsidR="00021ACD" w:rsidRPr="00CE5CB6" w:rsidRDefault="00021ACD" w:rsidP="008746F5">
      <w:pPr>
        <w:ind w:firstLine="709"/>
      </w:pPr>
      <w:r w:rsidRPr="00CE5CB6">
        <w:t>По результатам рассмотрения представленной информации депутаты комитета приняли решение продолжить работу по указанному протокольн</w:t>
      </w:r>
      <w:r w:rsidRPr="00CE5CB6">
        <w:t>о</w:t>
      </w:r>
      <w:r w:rsidRPr="00CE5CB6">
        <w:t>му поручению и запросить дополнительную информацию от Правительства Иркутской области и министерства социального развития, опеки и попеч</w:t>
      </w:r>
      <w:r w:rsidRPr="00CE5CB6">
        <w:t>и</w:t>
      </w:r>
      <w:r w:rsidRPr="00CE5CB6">
        <w:t>тельства Иркутской области.</w:t>
      </w:r>
    </w:p>
    <w:p w:rsidR="00021ACD" w:rsidRPr="00CE5CB6" w:rsidRDefault="00021ACD" w:rsidP="005740B7">
      <w:pPr>
        <w:ind w:firstLine="709"/>
        <w:rPr>
          <w:b/>
        </w:rPr>
      </w:pPr>
      <w:r w:rsidRPr="00CE5CB6">
        <w:rPr>
          <w:b/>
        </w:rPr>
        <w:t xml:space="preserve">Созданные рабочие группы </w:t>
      </w:r>
    </w:p>
    <w:p w:rsidR="00021ACD" w:rsidRPr="00CE5CB6" w:rsidRDefault="00021ACD" w:rsidP="005740B7">
      <w:pPr>
        <w:ind w:firstLine="709"/>
      </w:pPr>
      <w:r w:rsidRPr="00CE5CB6">
        <w:t>В соответствии с решением комитета по социально-культурному зак</w:t>
      </w:r>
      <w:r w:rsidRPr="00CE5CB6">
        <w:t>о</w:t>
      </w:r>
      <w:r w:rsidRPr="00CE5CB6">
        <w:t>нодательству</w:t>
      </w:r>
      <w:r w:rsidR="002228D4" w:rsidRPr="00CE5CB6">
        <w:t xml:space="preserve"> </w:t>
      </w:r>
      <w:r w:rsidRPr="00CE5CB6">
        <w:t>от 9 октября 2014 года № 23/8 при комитете создана рабочая группа с целью проработки вопросов, изложенных в требовании прокурора Иркутской области об изменении Закона</w:t>
      </w:r>
      <w:r w:rsidR="002228D4" w:rsidRPr="00CE5CB6">
        <w:t xml:space="preserve"> </w:t>
      </w:r>
      <w:r w:rsidRPr="00CE5CB6">
        <w:t>Иркутской области от 28 декабря 2012 года № 164-ОЗ</w:t>
      </w:r>
      <w:r w:rsidR="002228D4" w:rsidRPr="00CE5CB6">
        <w:t xml:space="preserve"> </w:t>
      </w:r>
      <w:r w:rsidRPr="00CE5CB6">
        <w:t>«О порядке обеспечения детей-сирот и детей, оставши</w:t>
      </w:r>
      <w:r w:rsidRPr="00CE5CB6">
        <w:t>х</w:t>
      </w:r>
      <w:r w:rsidRPr="00CE5CB6">
        <w:t>ся без попечения родителей, лиц из числа детей-сирот и детей, оставшихся без попечения родителей, жилыми помещениями в Иркутской области».</w:t>
      </w:r>
      <w:r w:rsidR="002228D4" w:rsidRPr="00CE5CB6">
        <w:t xml:space="preserve"> </w:t>
      </w:r>
    </w:p>
    <w:p w:rsidR="00021ACD" w:rsidRPr="00CE5CB6" w:rsidRDefault="00021ACD" w:rsidP="005740B7">
      <w:pPr>
        <w:ind w:firstLine="709"/>
      </w:pPr>
      <w:r w:rsidRPr="00CE5CB6">
        <w:t>По результатам работы указанной рабочей группы депутатами</w:t>
      </w:r>
      <w:r w:rsidR="002228D4" w:rsidRPr="00CE5CB6">
        <w:t xml:space="preserve"> </w:t>
      </w:r>
      <w:r w:rsidRPr="00CE5CB6">
        <w:t>комит</w:t>
      </w:r>
      <w:r w:rsidRPr="00CE5CB6">
        <w:t>е</w:t>
      </w:r>
      <w:r w:rsidRPr="00CE5CB6">
        <w:t>та внесен на рассмотрение в Законодательное Собрание Иркутской области проект закона Иркутской области «О внесении изменений в Закон Иркутской области «О порядке обеспечения детей-сирот и детей, оставшихся без поп</w:t>
      </w:r>
      <w:r w:rsidRPr="00CE5CB6">
        <w:t>е</w:t>
      </w:r>
      <w:r w:rsidRPr="00CE5CB6">
        <w:t>чения родителей, лиц из числа детей-сирот и детей, оставшихся без попеч</w:t>
      </w:r>
      <w:r w:rsidRPr="00CE5CB6">
        <w:t>е</w:t>
      </w:r>
      <w:r w:rsidRPr="00CE5CB6">
        <w:t>ния родителей</w:t>
      </w:r>
      <w:r w:rsidRPr="00CE5CB6">
        <w:rPr>
          <w:bCs/>
        </w:rPr>
        <w:t>, жилыми помещениями в Иркутской области</w:t>
      </w:r>
      <w:r w:rsidRPr="00CE5CB6">
        <w:t>».</w:t>
      </w:r>
    </w:p>
    <w:p w:rsidR="00021ACD" w:rsidRPr="00CE5CB6" w:rsidRDefault="00021ACD" w:rsidP="008746F5">
      <w:pPr>
        <w:pStyle w:val="ab"/>
        <w:spacing w:before="0" w:after="0"/>
        <w:ind w:firstLine="709"/>
        <w:rPr>
          <w:b/>
          <w:sz w:val="28"/>
          <w:szCs w:val="28"/>
        </w:rPr>
      </w:pPr>
      <w:r w:rsidRPr="00CE5CB6">
        <w:rPr>
          <w:b/>
          <w:sz w:val="28"/>
          <w:szCs w:val="28"/>
        </w:rPr>
        <w:t>Участие в мероприятиях исполнительных органов власти Ирку</w:t>
      </w:r>
      <w:r w:rsidRPr="00CE5CB6">
        <w:rPr>
          <w:b/>
          <w:sz w:val="28"/>
          <w:szCs w:val="28"/>
        </w:rPr>
        <w:t>т</w:t>
      </w:r>
      <w:r w:rsidRPr="00CE5CB6">
        <w:rPr>
          <w:b/>
          <w:sz w:val="28"/>
          <w:szCs w:val="28"/>
        </w:rPr>
        <w:t>ской области,</w:t>
      </w:r>
      <w:r w:rsidR="002228D4" w:rsidRPr="00CE5CB6">
        <w:rPr>
          <w:b/>
          <w:sz w:val="28"/>
          <w:szCs w:val="28"/>
        </w:rPr>
        <w:t xml:space="preserve"> </w:t>
      </w:r>
      <w:r w:rsidRPr="00CE5CB6">
        <w:rPr>
          <w:b/>
          <w:sz w:val="28"/>
          <w:szCs w:val="28"/>
        </w:rPr>
        <w:t xml:space="preserve">общественных организаций, Государственной Думы ФС </w:t>
      </w:r>
      <w:r w:rsidRPr="00CE5CB6">
        <w:rPr>
          <w:b/>
          <w:sz w:val="28"/>
          <w:szCs w:val="28"/>
        </w:rPr>
        <w:lastRenderedPageBreak/>
        <w:t>РФ, Совета Федерации ФС РФ, муниципальных образований Иркутской области:</w:t>
      </w:r>
    </w:p>
    <w:p w:rsidR="00021ACD" w:rsidRPr="00CE5CB6" w:rsidRDefault="00021ACD" w:rsidP="005740B7">
      <w:pPr>
        <w:ind w:firstLine="709"/>
      </w:pPr>
      <w:r w:rsidRPr="00CE5CB6">
        <w:t>- заседание конкурсной комиссии конкурса социально значимых прое</w:t>
      </w:r>
      <w:r w:rsidRPr="00CE5CB6">
        <w:t>к</w:t>
      </w:r>
      <w:r w:rsidRPr="00CE5CB6">
        <w:t>тов «Губернское собрание общественности Иркутской области» 2015 года (6 мая, 28 мая);</w:t>
      </w:r>
    </w:p>
    <w:p w:rsidR="00021ACD" w:rsidRPr="00CE5CB6" w:rsidRDefault="00021ACD" w:rsidP="005740B7">
      <w:pPr>
        <w:ind w:firstLine="709"/>
      </w:pPr>
      <w:r w:rsidRPr="00CE5CB6">
        <w:t>- заседание комиссии по вопросам предоставления жилых помещений для социальной защиты отдельных категорий граждан специализированного жилищного фонда Иркутской области (15 мая);</w:t>
      </w:r>
    </w:p>
    <w:p w:rsidR="00021ACD" w:rsidRPr="00CE5CB6" w:rsidRDefault="00021ACD" w:rsidP="005740B7">
      <w:pPr>
        <w:ind w:firstLine="709"/>
      </w:pPr>
      <w:r w:rsidRPr="00CE5CB6">
        <w:t>- заседание Бюджетной комиссии при Правительстве Иркутской обл</w:t>
      </w:r>
      <w:r w:rsidRPr="00CE5CB6">
        <w:t>а</w:t>
      </w:r>
      <w:r w:rsidRPr="00CE5CB6">
        <w:t>сти по развитию программно-целевого управления (13 мая);</w:t>
      </w:r>
    </w:p>
    <w:p w:rsidR="00021ACD" w:rsidRPr="00CE5CB6" w:rsidRDefault="00021ACD" w:rsidP="005740B7">
      <w:pPr>
        <w:ind w:firstLine="709"/>
      </w:pPr>
      <w:r w:rsidRPr="00CE5CB6">
        <w:t>- заседание Правительства Иркутской области (18 мая);</w:t>
      </w:r>
    </w:p>
    <w:p w:rsidR="00021ACD" w:rsidRPr="00CE5CB6" w:rsidRDefault="00021ACD" w:rsidP="005740B7">
      <w:pPr>
        <w:ind w:firstLine="709"/>
      </w:pPr>
      <w:r w:rsidRPr="00CE5CB6">
        <w:t>- заседание Экспертного совета по предоставлению субсидий в сфере культурной деятельности при Правительстве Иркутской области (3 апреля);</w:t>
      </w:r>
    </w:p>
    <w:p w:rsidR="00021ACD" w:rsidRPr="00CE5CB6" w:rsidRDefault="00021ACD" w:rsidP="005740B7">
      <w:pPr>
        <w:ind w:firstLine="709"/>
      </w:pPr>
      <w:r w:rsidRPr="00CE5CB6">
        <w:t>- Первый областной форум приемных родителей (16 мая);</w:t>
      </w:r>
    </w:p>
    <w:p w:rsidR="00021ACD" w:rsidRPr="00CE5CB6" w:rsidRDefault="00021ACD" w:rsidP="005740B7">
      <w:pPr>
        <w:ind w:firstLine="709"/>
      </w:pPr>
      <w:r w:rsidRPr="00CE5CB6">
        <w:t>- XI форум «Образование Прибайкалья» (3 апреля);</w:t>
      </w:r>
    </w:p>
    <w:p w:rsidR="00021ACD" w:rsidRPr="00CE5CB6" w:rsidRDefault="00021ACD" w:rsidP="005740B7">
      <w:pPr>
        <w:ind w:firstLine="709"/>
      </w:pPr>
      <w:r w:rsidRPr="00CE5CB6">
        <w:t xml:space="preserve"> - семинар в рамках IV Байкальских родительских </w:t>
      </w:r>
      <w:r w:rsidR="008746F5" w:rsidRPr="00CE5CB6">
        <w:t>ч</w:t>
      </w:r>
      <w:r w:rsidRPr="00CE5CB6">
        <w:t>тений по теме «Традиции семейного чтения – основа литературного образования», посв</w:t>
      </w:r>
      <w:r w:rsidRPr="00CE5CB6">
        <w:t>я</w:t>
      </w:r>
      <w:r w:rsidRPr="00CE5CB6">
        <w:t>щенных Году Литературы в России, организованн</w:t>
      </w:r>
      <w:r w:rsidR="008746F5" w:rsidRPr="00CE5CB6">
        <w:t>ый</w:t>
      </w:r>
      <w:r w:rsidRPr="00CE5CB6">
        <w:t xml:space="preserve"> Иркутским областным советом женщин (29 мая);</w:t>
      </w:r>
    </w:p>
    <w:p w:rsidR="00021ACD" w:rsidRPr="00CE5CB6" w:rsidRDefault="00021ACD" w:rsidP="005740B7">
      <w:pPr>
        <w:ind w:firstLine="709"/>
      </w:pPr>
      <w:r w:rsidRPr="00CE5CB6">
        <w:t>- научно-практическая конференция «Современные проблемы частного образования, тенденции его развития и направления реформирования», орг</w:t>
      </w:r>
      <w:r w:rsidRPr="00CE5CB6">
        <w:t>а</w:t>
      </w:r>
      <w:r w:rsidRPr="00CE5CB6">
        <w:t>низованн</w:t>
      </w:r>
      <w:r w:rsidR="008746F5" w:rsidRPr="00CE5CB6">
        <w:t>ая</w:t>
      </w:r>
      <w:r w:rsidRPr="00CE5CB6">
        <w:t xml:space="preserve"> Отделением ассоциации некоммерческих образовательных орг</w:t>
      </w:r>
      <w:r w:rsidRPr="00CE5CB6">
        <w:t>а</w:t>
      </w:r>
      <w:r w:rsidRPr="00CE5CB6">
        <w:t>низаций регионов Российской Федерации по Иркутской области (27 мая);</w:t>
      </w:r>
    </w:p>
    <w:p w:rsidR="00021ACD" w:rsidRPr="00CE5CB6" w:rsidRDefault="00021ACD" w:rsidP="005740B7">
      <w:pPr>
        <w:ind w:firstLine="709"/>
      </w:pPr>
      <w:r w:rsidRPr="00CE5CB6">
        <w:t>- круглый стол на тему «Проблемы и перспективы развития добровол</w:t>
      </w:r>
      <w:r w:rsidRPr="00CE5CB6">
        <w:t>ь</w:t>
      </w:r>
      <w:r w:rsidRPr="00CE5CB6">
        <w:t xml:space="preserve">чества в </w:t>
      </w:r>
      <w:proofErr w:type="spellStart"/>
      <w:r w:rsidRPr="00CE5CB6">
        <w:t>Приангарье</w:t>
      </w:r>
      <w:proofErr w:type="spellEnd"/>
      <w:r w:rsidRPr="00CE5CB6">
        <w:t>» (22 мая);</w:t>
      </w:r>
    </w:p>
    <w:p w:rsidR="00021ACD" w:rsidRPr="00CE5CB6" w:rsidRDefault="00021ACD" w:rsidP="005740B7">
      <w:pPr>
        <w:ind w:firstLine="709"/>
      </w:pPr>
      <w:r w:rsidRPr="00CE5CB6">
        <w:t>- открытие антинаркотического проекта «Партнерство во имя жизни», организованного ассоциацией общественных объединений Иркутской обл</w:t>
      </w:r>
      <w:r w:rsidRPr="00CE5CB6">
        <w:t>а</w:t>
      </w:r>
      <w:r w:rsidRPr="00CE5CB6">
        <w:t>сти «Матери против наркотиков» (14 мая);</w:t>
      </w:r>
    </w:p>
    <w:p w:rsidR="00021ACD" w:rsidRPr="00CE5CB6" w:rsidRDefault="00021ACD" w:rsidP="005740B7">
      <w:pPr>
        <w:ind w:firstLine="709"/>
      </w:pPr>
      <w:r w:rsidRPr="00CE5CB6">
        <w:t>- конференция, посвященная Всемирному Дню охраны труда (28 апр</w:t>
      </w:r>
      <w:r w:rsidRPr="00CE5CB6">
        <w:t>е</w:t>
      </w:r>
      <w:r w:rsidRPr="00CE5CB6">
        <w:t>ля);</w:t>
      </w:r>
    </w:p>
    <w:p w:rsidR="00021ACD" w:rsidRPr="00CE5CB6" w:rsidRDefault="00021ACD" w:rsidP="008746F5">
      <w:pPr>
        <w:ind w:firstLine="709"/>
      </w:pPr>
      <w:r w:rsidRPr="00CE5CB6">
        <w:t>- круглый стол на тему</w:t>
      </w:r>
      <w:r w:rsidR="002228D4" w:rsidRPr="00CE5CB6">
        <w:t xml:space="preserve"> </w:t>
      </w:r>
      <w:r w:rsidRPr="00CE5CB6">
        <w:t>«Социальная поддержка семьи в современных условиях», организованн</w:t>
      </w:r>
      <w:r w:rsidR="008746F5" w:rsidRPr="00CE5CB6">
        <w:t>ый</w:t>
      </w:r>
      <w:r w:rsidR="002228D4" w:rsidRPr="00CE5CB6">
        <w:t xml:space="preserve"> </w:t>
      </w:r>
      <w:r w:rsidRPr="00CE5CB6">
        <w:t>ГУ «Иркутское региональное отделение Фонда социального страхования Российской Федерации» (13 мая);</w:t>
      </w:r>
    </w:p>
    <w:p w:rsidR="00021ACD" w:rsidRPr="00CE5CB6" w:rsidRDefault="00021ACD" w:rsidP="008746F5">
      <w:pPr>
        <w:ind w:firstLine="709"/>
      </w:pPr>
      <w:r w:rsidRPr="00CE5CB6">
        <w:t xml:space="preserve">- заседание </w:t>
      </w:r>
      <w:r w:rsidR="008746F5" w:rsidRPr="00CE5CB6">
        <w:t>О</w:t>
      </w:r>
      <w:r w:rsidRPr="00CE5CB6">
        <w:t xml:space="preserve">бщественного </w:t>
      </w:r>
      <w:r w:rsidR="008746F5" w:rsidRPr="00CE5CB6">
        <w:t>С</w:t>
      </w:r>
      <w:r w:rsidRPr="00CE5CB6">
        <w:t>овета при Законодательном Собрании Иркутской области;</w:t>
      </w:r>
    </w:p>
    <w:p w:rsidR="00021ACD" w:rsidRPr="00CE5CB6" w:rsidRDefault="00021ACD" w:rsidP="005740B7">
      <w:pPr>
        <w:ind w:firstLine="709"/>
      </w:pPr>
      <w:r w:rsidRPr="00CE5CB6">
        <w:t>- презентация книги «Иркутяне в Великой Отечественной войне (1941</w:t>
      </w:r>
      <w:r w:rsidR="008746F5" w:rsidRPr="00CE5CB6">
        <w:t xml:space="preserve"> – </w:t>
      </w:r>
      <w:r w:rsidRPr="00CE5CB6">
        <w:t>1945)» (5 мая);</w:t>
      </w:r>
    </w:p>
    <w:p w:rsidR="00021ACD" w:rsidRPr="00CE5CB6" w:rsidRDefault="00021ACD" w:rsidP="005740B7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XVI областной фестиваль детского творчества «Байкальская звезда 2015 года» (1 июня);</w:t>
      </w:r>
    </w:p>
    <w:p w:rsidR="00021ACD" w:rsidRPr="00CE5CB6" w:rsidRDefault="00021ACD" w:rsidP="005740B7">
      <w:pPr>
        <w:ind w:firstLine="709"/>
      </w:pPr>
      <w:r w:rsidRPr="00CE5CB6">
        <w:t>- коллегия Контрольно-счетной палаты Иркутской области по проекту закона Иркутской области «О внесении изменений в Закон Иркутской обл</w:t>
      </w:r>
      <w:r w:rsidRPr="00CE5CB6">
        <w:t>а</w:t>
      </w:r>
      <w:r w:rsidRPr="00CE5CB6">
        <w:t>сти «Об областном бюджете на 2015 год и плановый период 2016 и 2017 г</w:t>
      </w:r>
      <w:r w:rsidRPr="00CE5CB6">
        <w:t>о</w:t>
      </w:r>
      <w:r w:rsidRPr="00CE5CB6">
        <w:t xml:space="preserve">дов» (2 июня); </w:t>
      </w:r>
    </w:p>
    <w:p w:rsidR="00021ACD" w:rsidRPr="00CE5CB6" w:rsidRDefault="00021ACD" w:rsidP="005740B7">
      <w:pPr>
        <w:ind w:firstLine="709"/>
      </w:pPr>
      <w:r w:rsidRPr="00CE5CB6">
        <w:lastRenderedPageBreak/>
        <w:t>- круглый стол по обсуждению проекта федерального закона «О внес</w:t>
      </w:r>
      <w:r w:rsidRPr="00CE5CB6">
        <w:t>е</w:t>
      </w:r>
      <w:r w:rsidRPr="00CE5CB6">
        <w:t>нии изменений</w:t>
      </w:r>
      <w:r w:rsidRPr="00CE5CB6">
        <w:rPr>
          <w:bCs/>
        </w:rPr>
        <w:t xml:space="preserve"> в </w:t>
      </w:r>
      <w:r w:rsidR="008746F5" w:rsidRPr="00CE5CB6">
        <w:rPr>
          <w:bCs/>
        </w:rPr>
        <w:t>Ф</w:t>
      </w:r>
      <w:r w:rsidRPr="00CE5CB6">
        <w:rPr>
          <w:bCs/>
        </w:rPr>
        <w:t>едеральный закон «Об образовании в Российской Федер</w:t>
      </w:r>
      <w:r w:rsidRPr="00CE5CB6">
        <w:rPr>
          <w:bCs/>
        </w:rPr>
        <w:t>а</w:t>
      </w:r>
      <w:r w:rsidRPr="00CE5CB6">
        <w:rPr>
          <w:bCs/>
        </w:rPr>
        <w:t>ции» и в Федеральный закон «О контрактной системе в сфере закупок тов</w:t>
      </w:r>
      <w:r w:rsidRPr="00CE5CB6">
        <w:rPr>
          <w:bCs/>
        </w:rPr>
        <w:t>а</w:t>
      </w:r>
      <w:r w:rsidRPr="00CE5CB6">
        <w:rPr>
          <w:bCs/>
        </w:rPr>
        <w:t>ров, работ, услуг для обеспечения государственных и муниципальных нужд» в части восстановления единства образовательного</w:t>
      </w:r>
      <w:r w:rsidR="008746F5" w:rsidRPr="00CE5CB6">
        <w:rPr>
          <w:bCs/>
        </w:rPr>
        <w:t xml:space="preserve"> </w:t>
      </w:r>
      <w:r w:rsidRPr="00CE5CB6">
        <w:rPr>
          <w:bCs/>
        </w:rPr>
        <w:t>пространства и реализ</w:t>
      </w:r>
      <w:r w:rsidRPr="00CE5CB6">
        <w:rPr>
          <w:bCs/>
        </w:rPr>
        <w:t>а</w:t>
      </w:r>
      <w:r w:rsidRPr="00CE5CB6">
        <w:rPr>
          <w:bCs/>
        </w:rPr>
        <w:t>ции единой государственной политики в области образования в Российской Федерации</w:t>
      </w:r>
      <w:r w:rsidRPr="00CE5CB6">
        <w:t>» (11 июня).</w:t>
      </w:r>
    </w:p>
    <w:p w:rsidR="00021ACD" w:rsidRPr="00CE5CB6" w:rsidRDefault="00021ACD" w:rsidP="008746F5">
      <w:pPr>
        <w:pStyle w:val="ab"/>
        <w:spacing w:before="0" w:after="0"/>
        <w:ind w:firstLine="709"/>
        <w:rPr>
          <w:sz w:val="28"/>
          <w:szCs w:val="28"/>
        </w:rPr>
      </w:pPr>
      <w:r w:rsidRPr="00CE5CB6">
        <w:rPr>
          <w:b/>
          <w:sz w:val="28"/>
          <w:szCs w:val="28"/>
        </w:rPr>
        <w:t>Взаимодействие с Государственной Думой Федерального Собрания Российской Федерации</w:t>
      </w:r>
      <w:r w:rsidRPr="00CE5CB6">
        <w:rPr>
          <w:sz w:val="28"/>
          <w:szCs w:val="28"/>
        </w:rPr>
        <w:t xml:space="preserve"> </w:t>
      </w:r>
    </w:p>
    <w:p w:rsidR="00021ACD" w:rsidRPr="00CE5CB6" w:rsidRDefault="00021ACD" w:rsidP="008746F5">
      <w:pPr>
        <w:pStyle w:val="ab"/>
        <w:spacing w:before="0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В апреле состоялось подведение регионального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этапа десятого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Всеро</w:t>
      </w:r>
      <w:r w:rsidRPr="00CE5CB6">
        <w:rPr>
          <w:sz w:val="28"/>
          <w:szCs w:val="28"/>
        </w:rPr>
        <w:t>с</w:t>
      </w:r>
      <w:r w:rsidRPr="00CE5CB6">
        <w:rPr>
          <w:sz w:val="28"/>
          <w:szCs w:val="28"/>
        </w:rPr>
        <w:t>сийского конкурса молодежи образовательных учреждений и научных орг</w:t>
      </w:r>
      <w:r w:rsidRPr="00CE5CB6">
        <w:rPr>
          <w:sz w:val="28"/>
          <w:szCs w:val="28"/>
        </w:rPr>
        <w:t>а</w:t>
      </w:r>
      <w:r w:rsidRPr="00CE5CB6">
        <w:rPr>
          <w:sz w:val="28"/>
          <w:szCs w:val="28"/>
        </w:rPr>
        <w:t xml:space="preserve">низаций на лучшую работу «Моя законотворческая инициатива» (далее – </w:t>
      </w:r>
      <w:r w:rsidR="008746F5" w:rsidRPr="00CE5CB6">
        <w:rPr>
          <w:sz w:val="28"/>
          <w:szCs w:val="28"/>
        </w:rPr>
        <w:t>к</w:t>
      </w:r>
      <w:r w:rsidRPr="00CE5CB6">
        <w:rPr>
          <w:sz w:val="28"/>
          <w:szCs w:val="28"/>
        </w:rPr>
        <w:t>онкурс).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Учредителями и организаторами конкурса являются Государстве</w:t>
      </w:r>
      <w:r w:rsidRPr="00CE5CB6">
        <w:rPr>
          <w:sz w:val="28"/>
          <w:szCs w:val="28"/>
        </w:rPr>
        <w:t>н</w:t>
      </w:r>
      <w:r w:rsidRPr="00CE5CB6">
        <w:rPr>
          <w:sz w:val="28"/>
          <w:szCs w:val="28"/>
        </w:rPr>
        <w:t xml:space="preserve">ная Дума Федерального Собрания Российской Федерации (далее </w:t>
      </w:r>
      <w:r w:rsidR="008746F5" w:rsidRPr="00CE5CB6">
        <w:rPr>
          <w:sz w:val="28"/>
          <w:szCs w:val="28"/>
        </w:rPr>
        <w:t>–</w:t>
      </w:r>
      <w:r w:rsidRPr="00CE5CB6">
        <w:rPr>
          <w:sz w:val="28"/>
          <w:szCs w:val="28"/>
        </w:rPr>
        <w:t xml:space="preserve"> Госуда</w:t>
      </w:r>
      <w:r w:rsidRPr="00CE5CB6">
        <w:rPr>
          <w:sz w:val="28"/>
          <w:szCs w:val="28"/>
        </w:rPr>
        <w:t>р</w:t>
      </w:r>
      <w:r w:rsidRPr="00CE5CB6">
        <w:rPr>
          <w:sz w:val="28"/>
          <w:szCs w:val="28"/>
        </w:rPr>
        <w:t>ственная Дума) и Общероссийская общественная организация «Национал</w:t>
      </w:r>
      <w:r w:rsidRPr="00CE5CB6">
        <w:rPr>
          <w:sz w:val="28"/>
          <w:szCs w:val="28"/>
        </w:rPr>
        <w:t>ь</w:t>
      </w:r>
      <w:r w:rsidRPr="00CE5CB6">
        <w:rPr>
          <w:sz w:val="28"/>
          <w:szCs w:val="28"/>
        </w:rPr>
        <w:t xml:space="preserve">ная система развития научной, творческой и инновационной деятельности молодежи России «Интеграция». </w:t>
      </w:r>
    </w:p>
    <w:p w:rsidR="00021ACD" w:rsidRPr="00CE5CB6" w:rsidRDefault="00021ACD" w:rsidP="008746F5">
      <w:pPr>
        <w:pStyle w:val="ab"/>
        <w:spacing w:before="0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 xml:space="preserve">Задача </w:t>
      </w:r>
      <w:r w:rsidR="008746F5" w:rsidRPr="00CE5CB6">
        <w:rPr>
          <w:sz w:val="28"/>
          <w:szCs w:val="28"/>
        </w:rPr>
        <w:t>к</w:t>
      </w:r>
      <w:r w:rsidRPr="00CE5CB6">
        <w:rPr>
          <w:sz w:val="28"/>
          <w:szCs w:val="28"/>
        </w:rPr>
        <w:t>онкурса – привлечение молодежи к законотворческой деятел</w:t>
      </w:r>
      <w:r w:rsidRPr="00CE5CB6">
        <w:rPr>
          <w:sz w:val="28"/>
          <w:szCs w:val="28"/>
        </w:rPr>
        <w:t>ь</w:t>
      </w:r>
      <w:r w:rsidRPr="00CE5CB6">
        <w:rPr>
          <w:sz w:val="28"/>
          <w:szCs w:val="28"/>
        </w:rPr>
        <w:t>ности; пропаганда принципов формирования правового государства; созд</w:t>
      </w:r>
      <w:r w:rsidRPr="00CE5CB6">
        <w:rPr>
          <w:sz w:val="28"/>
          <w:szCs w:val="28"/>
        </w:rPr>
        <w:t>а</w:t>
      </w:r>
      <w:r w:rsidRPr="00CE5CB6">
        <w:rPr>
          <w:sz w:val="28"/>
          <w:szCs w:val="28"/>
        </w:rPr>
        <w:t>ние условий для подготовки кадрового резерва политических лидеров и сп</w:t>
      </w:r>
      <w:r w:rsidRPr="00CE5CB6">
        <w:rPr>
          <w:sz w:val="28"/>
          <w:szCs w:val="28"/>
        </w:rPr>
        <w:t>е</w:t>
      </w:r>
      <w:r w:rsidRPr="00CE5CB6">
        <w:rPr>
          <w:sz w:val="28"/>
          <w:szCs w:val="28"/>
        </w:rPr>
        <w:t>циалистов в области правового регулирования; содействие распространению и развитию правовой культуры в молодежной среде.</w:t>
      </w:r>
    </w:p>
    <w:p w:rsidR="00021ACD" w:rsidRPr="00CE5CB6" w:rsidRDefault="00021ACD" w:rsidP="008746F5">
      <w:pPr>
        <w:ind w:firstLine="709"/>
      </w:pPr>
      <w:r w:rsidRPr="00CE5CB6">
        <w:t xml:space="preserve">Для участия в региональном этапе </w:t>
      </w:r>
      <w:r w:rsidR="008746F5" w:rsidRPr="00CE5CB6">
        <w:t>к</w:t>
      </w:r>
      <w:r w:rsidRPr="00CE5CB6">
        <w:t>онкурса в Законодательное Собр</w:t>
      </w:r>
      <w:r w:rsidRPr="00CE5CB6">
        <w:t>а</w:t>
      </w:r>
      <w:r w:rsidRPr="00CE5CB6">
        <w:t>ние Иркутской области были представлены работы по различным направл</w:t>
      </w:r>
      <w:r w:rsidRPr="00CE5CB6">
        <w:t>е</w:t>
      </w:r>
      <w:r w:rsidRPr="00CE5CB6">
        <w:t>ниям, затрагивающим актуальные темы и имеющим практическое значение. Всего поступило 12 работ, по решению конкурсной комиссии 4 работы</w:t>
      </w:r>
      <w:r w:rsidR="002228D4" w:rsidRPr="00CE5CB6">
        <w:t xml:space="preserve"> </w:t>
      </w:r>
      <w:r w:rsidRPr="00CE5CB6">
        <w:t xml:space="preserve">направлены в Москву для участия в заочном этапе Всероссийского </w:t>
      </w:r>
      <w:r w:rsidR="008746F5" w:rsidRPr="00CE5CB6">
        <w:t>к</w:t>
      </w:r>
      <w:r w:rsidRPr="00CE5CB6">
        <w:t>онкурса.</w:t>
      </w:r>
    </w:p>
    <w:p w:rsidR="00FF6101" w:rsidRPr="00CE5CB6" w:rsidRDefault="004D3FC1" w:rsidP="008746F5">
      <w:pPr>
        <w:pStyle w:val="3"/>
        <w:ind w:firstLine="709"/>
      </w:pPr>
      <w:bookmarkStart w:id="43" w:name="_Toc392686047"/>
      <w:bookmarkStart w:id="44" w:name="_Toc424041679"/>
      <w:r w:rsidRPr="00CE5CB6">
        <w:t>Комитет по здравоохранению и социальной защите</w:t>
      </w:r>
      <w:bookmarkEnd w:id="43"/>
      <w:bookmarkEnd w:id="44"/>
    </w:p>
    <w:p w:rsidR="00B27DCA" w:rsidRPr="00CE5CB6" w:rsidRDefault="00B27DCA" w:rsidP="008746F5">
      <w:pPr>
        <w:ind w:firstLine="709"/>
      </w:pPr>
      <w:r w:rsidRPr="00CE5CB6">
        <w:t xml:space="preserve">Председатель комитета – </w:t>
      </w:r>
      <w:proofErr w:type="spellStart"/>
      <w:r w:rsidRPr="00CE5CB6">
        <w:t>Лабыгин</w:t>
      </w:r>
      <w:proofErr w:type="spellEnd"/>
      <w:r w:rsidRPr="00CE5CB6">
        <w:t xml:space="preserve"> Андрей Николаевич</w:t>
      </w:r>
      <w:r w:rsidR="002161C0" w:rsidRPr="00CE5CB6">
        <w:t>.</w:t>
      </w:r>
    </w:p>
    <w:p w:rsidR="00893664" w:rsidRPr="00CE5CB6" w:rsidRDefault="00893664" w:rsidP="008746F5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Комитет по здравоохранению и социальной защите в своей деятел</w:t>
      </w:r>
      <w:r w:rsidRPr="00CE5CB6">
        <w:rPr>
          <w:rFonts w:ascii="Times New Roman" w:hAnsi="Times New Roman" w:cs="Times New Roman"/>
          <w:sz w:val="28"/>
          <w:szCs w:val="28"/>
        </w:rPr>
        <w:t>ь</w:t>
      </w:r>
      <w:r w:rsidRPr="00CE5CB6">
        <w:rPr>
          <w:rFonts w:ascii="Times New Roman" w:hAnsi="Times New Roman" w:cs="Times New Roman"/>
          <w:sz w:val="28"/>
          <w:szCs w:val="28"/>
        </w:rPr>
        <w:t>ности руководствуется Конституцией Российской Федерации, федеральными конституционными законами, федеральными законами, иными нормативн</w:t>
      </w:r>
      <w:r w:rsidRPr="00CE5CB6">
        <w:rPr>
          <w:rFonts w:ascii="Times New Roman" w:hAnsi="Times New Roman" w:cs="Times New Roman"/>
          <w:sz w:val="28"/>
          <w:szCs w:val="28"/>
        </w:rPr>
        <w:t>ы</w:t>
      </w:r>
      <w:r w:rsidRPr="00CE5CB6">
        <w:rPr>
          <w:rFonts w:ascii="Times New Roman" w:hAnsi="Times New Roman" w:cs="Times New Roman"/>
          <w:sz w:val="28"/>
          <w:szCs w:val="28"/>
        </w:rPr>
        <w:t xml:space="preserve">ми правовыми актами Российской Федерации, </w:t>
      </w:r>
      <w:hyperlink r:id="rId15" w:history="1">
        <w:r w:rsidRPr="00CE5CB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CE5CB6">
        <w:rPr>
          <w:rFonts w:ascii="Times New Roman" w:hAnsi="Times New Roman" w:cs="Times New Roman"/>
          <w:sz w:val="28"/>
          <w:szCs w:val="28"/>
        </w:rPr>
        <w:t xml:space="preserve"> Иркутской области, </w:t>
      </w:r>
      <w:hyperlink r:id="rId16" w:history="1">
        <w:r w:rsidRPr="00CE5CB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E5CB6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«О Законодательном Собрании</w:t>
      </w:r>
      <w:r w:rsidR="006924AB" w:rsidRPr="00CE5CB6">
        <w:rPr>
          <w:rFonts w:ascii="Times New Roman" w:hAnsi="Times New Roman" w:cs="Times New Roman"/>
          <w:sz w:val="28"/>
          <w:szCs w:val="28"/>
        </w:rPr>
        <w:t xml:space="preserve"> Иркутской обл</w:t>
      </w:r>
      <w:r w:rsidR="006924AB" w:rsidRPr="00CE5CB6">
        <w:rPr>
          <w:rFonts w:ascii="Times New Roman" w:hAnsi="Times New Roman" w:cs="Times New Roman"/>
          <w:sz w:val="28"/>
          <w:szCs w:val="28"/>
        </w:rPr>
        <w:t>а</w:t>
      </w:r>
      <w:r w:rsidR="006924AB" w:rsidRPr="00CE5CB6">
        <w:rPr>
          <w:rFonts w:ascii="Times New Roman" w:hAnsi="Times New Roman" w:cs="Times New Roman"/>
          <w:sz w:val="28"/>
          <w:szCs w:val="28"/>
        </w:rPr>
        <w:t>сти</w:t>
      </w:r>
      <w:r w:rsidRPr="00CE5CB6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7" w:history="1">
        <w:r w:rsidRPr="00CE5CB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CE5CB6">
        <w:rPr>
          <w:rFonts w:ascii="Times New Roman" w:hAnsi="Times New Roman" w:cs="Times New Roman"/>
          <w:sz w:val="28"/>
          <w:szCs w:val="28"/>
        </w:rPr>
        <w:t xml:space="preserve"> Законодательного Собрания Иркутской области.</w:t>
      </w:r>
    </w:p>
    <w:p w:rsidR="00893664" w:rsidRPr="00CE5CB6" w:rsidRDefault="00893664" w:rsidP="008746F5">
      <w:pPr>
        <w:ind w:firstLine="709"/>
      </w:pPr>
      <w:r w:rsidRPr="00CE5CB6">
        <w:t>Главной целью деятельности комитета является реализация нормо</w:t>
      </w:r>
      <w:r w:rsidRPr="00CE5CB6">
        <w:t>т</w:t>
      </w:r>
      <w:r w:rsidRPr="00CE5CB6">
        <w:t>ворческих (законодательных) функций Законодательного Собрания в сфере законодательства об охране здоровья и социальной поддержке граждан.</w:t>
      </w:r>
    </w:p>
    <w:p w:rsidR="00893664" w:rsidRPr="00CE5CB6" w:rsidRDefault="00893664" w:rsidP="008746F5">
      <w:pPr>
        <w:ind w:firstLine="709"/>
      </w:pPr>
      <w:r w:rsidRPr="00CE5CB6">
        <w:t>Задачами комитета являются участие в разработке предложений по внесению изменений в действующее законодательство, взаимодействие с государственными органами и органами местного самоуправления муниц</w:t>
      </w:r>
      <w:r w:rsidRPr="00CE5CB6">
        <w:t>и</w:t>
      </w:r>
      <w:r w:rsidRPr="00CE5CB6">
        <w:t>пальных образований Иркутской области, взаимодействие с общественными объединениями, иными организациями по вопросам своей деятельности.</w:t>
      </w:r>
    </w:p>
    <w:p w:rsidR="00893664" w:rsidRPr="00CE5CB6" w:rsidRDefault="00893664" w:rsidP="008746F5">
      <w:pPr>
        <w:ind w:firstLine="709"/>
      </w:pPr>
      <w:r w:rsidRPr="00CE5CB6">
        <w:lastRenderedPageBreak/>
        <w:t>Деятельность комитета осуществлялась в соответствии с планом раб</w:t>
      </w:r>
      <w:r w:rsidRPr="00CE5CB6">
        <w:t>о</w:t>
      </w:r>
      <w:r w:rsidRPr="00CE5CB6">
        <w:t>ты комитета на 2-й квартал 2015 года, планом законопроектных работ Зак</w:t>
      </w:r>
      <w:r w:rsidRPr="00CE5CB6">
        <w:t>о</w:t>
      </w:r>
      <w:r w:rsidRPr="00CE5CB6">
        <w:t>нодательного Собрания Иркутской области на 2-й квартал 2015 года, планом мероприятий Законодательного Собрания области по реализации Послания Президента РФ Федеральному Собранию РФ.</w:t>
      </w:r>
    </w:p>
    <w:p w:rsidR="00893664" w:rsidRPr="00CE5CB6" w:rsidRDefault="00893664" w:rsidP="00AA5B4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B6">
        <w:rPr>
          <w:rFonts w:ascii="Times New Roman" w:hAnsi="Times New Roman" w:cs="Times New Roman"/>
          <w:sz w:val="28"/>
          <w:szCs w:val="28"/>
        </w:rPr>
        <w:t>За 2-й квартал 2015 года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проведено 7 заседаний комитета.</w:t>
      </w:r>
    </w:p>
    <w:p w:rsidR="00893664" w:rsidRPr="00CE5CB6" w:rsidRDefault="00893664" w:rsidP="00AA5B4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B6">
        <w:rPr>
          <w:rFonts w:ascii="Times New Roman" w:hAnsi="Times New Roman" w:cs="Times New Roman"/>
          <w:sz w:val="28"/>
          <w:szCs w:val="28"/>
        </w:rPr>
        <w:t xml:space="preserve"> Было рассмотрено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33 вопроса, на рассмотрение сессии Законод</w:t>
      </w:r>
      <w:r w:rsidRPr="00CE5CB6">
        <w:rPr>
          <w:rFonts w:ascii="Times New Roman" w:hAnsi="Times New Roman" w:cs="Times New Roman"/>
          <w:sz w:val="28"/>
          <w:szCs w:val="28"/>
        </w:rPr>
        <w:t>а</w:t>
      </w:r>
      <w:r w:rsidRPr="00CE5CB6">
        <w:rPr>
          <w:rFonts w:ascii="Times New Roman" w:hAnsi="Times New Roman" w:cs="Times New Roman"/>
          <w:sz w:val="28"/>
          <w:szCs w:val="28"/>
        </w:rPr>
        <w:t xml:space="preserve">тельного Собрания внесено 10 вопросов. </w:t>
      </w:r>
    </w:p>
    <w:p w:rsidR="00893664" w:rsidRPr="00CE5CB6" w:rsidRDefault="00893664" w:rsidP="008746F5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За истекший период комитетом в окончательном чтении принято и направлено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 xml:space="preserve">Губернатору Иркутской области С.В.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Ерощенко</w:t>
      </w:r>
      <w:proofErr w:type="spellEnd"/>
      <w:r w:rsidRPr="00CE5CB6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 6 законов. Отклоненных и возвращенных автору </w:t>
      </w:r>
      <w:r w:rsidR="00AA5B4A" w:rsidRPr="00CE5CB6">
        <w:rPr>
          <w:rFonts w:ascii="Times New Roman" w:hAnsi="Times New Roman" w:cs="Times New Roman"/>
          <w:sz w:val="28"/>
          <w:szCs w:val="28"/>
        </w:rPr>
        <w:t>законод</w:t>
      </w:r>
      <w:r w:rsidR="00AA5B4A" w:rsidRPr="00CE5CB6">
        <w:rPr>
          <w:rFonts w:ascii="Times New Roman" w:hAnsi="Times New Roman" w:cs="Times New Roman"/>
          <w:sz w:val="28"/>
          <w:szCs w:val="28"/>
        </w:rPr>
        <w:t>а</w:t>
      </w:r>
      <w:r w:rsidR="00AA5B4A" w:rsidRPr="00CE5CB6">
        <w:rPr>
          <w:rFonts w:ascii="Times New Roman" w:hAnsi="Times New Roman" w:cs="Times New Roman"/>
          <w:sz w:val="28"/>
          <w:szCs w:val="28"/>
        </w:rPr>
        <w:t>тельных инициатив во 2-</w:t>
      </w:r>
      <w:r w:rsidRPr="00CE5CB6">
        <w:rPr>
          <w:rFonts w:ascii="Times New Roman" w:hAnsi="Times New Roman" w:cs="Times New Roman"/>
          <w:sz w:val="28"/>
          <w:szCs w:val="28"/>
        </w:rPr>
        <w:t>м квартале в комитете не было.</w:t>
      </w:r>
    </w:p>
    <w:p w:rsidR="00893664" w:rsidRPr="00CE5CB6" w:rsidRDefault="00893664" w:rsidP="00AA5B4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 xml:space="preserve"> За 2</w:t>
      </w:r>
      <w:r w:rsidR="00AA5B4A" w:rsidRPr="00CE5CB6">
        <w:rPr>
          <w:rFonts w:ascii="Times New Roman" w:hAnsi="Times New Roman" w:cs="Times New Roman"/>
          <w:sz w:val="28"/>
          <w:szCs w:val="28"/>
        </w:rPr>
        <w:t>-й</w:t>
      </w:r>
      <w:r w:rsidRPr="00CE5CB6">
        <w:rPr>
          <w:rFonts w:ascii="Times New Roman" w:hAnsi="Times New Roman" w:cs="Times New Roman"/>
          <w:sz w:val="28"/>
          <w:szCs w:val="28"/>
        </w:rPr>
        <w:t xml:space="preserve"> квартал 2015 года депутатами </w:t>
      </w:r>
      <w:r w:rsidR="00AA5B4A" w:rsidRPr="00CE5CB6">
        <w:rPr>
          <w:rFonts w:ascii="Times New Roman" w:hAnsi="Times New Roman" w:cs="Times New Roman"/>
          <w:sz w:val="28"/>
          <w:szCs w:val="28"/>
        </w:rPr>
        <w:t xml:space="preserve">– </w:t>
      </w:r>
      <w:r w:rsidRPr="00CE5CB6">
        <w:rPr>
          <w:rFonts w:ascii="Times New Roman" w:hAnsi="Times New Roman" w:cs="Times New Roman"/>
          <w:sz w:val="28"/>
          <w:szCs w:val="28"/>
        </w:rPr>
        <w:t>членами комитета было вн</w:t>
      </w:r>
      <w:r w:rsidRPr="00CE5CB6">
        <w:rPr>
          <w:rFonts w:ascii="Times New Roman" w:hAnsi="Times New Roman" w:cs="Times New Roman"/>
          <w:sz w:val="28"/>
          <w:szCs w:val="28"/>
        </w:rPr>
        <w:t>е</w:t>
      </w:r>
      <w:r w:rsidRPr="00CE5CB6">
        <w:rPr>
          <w:rFonts w:ascii="Times New Roman" w:hAnsi="Times New Roman" w:cs="Times New Roman"/>
          <w:sz w:val="28"/>
          <w:szCs w:val="28"/>
        </w:rPr>
        <w:t>сено 22 поправки к следующим проектам законов:</w:t>
      </w:r>
    </w:p>
    <w:p w:rsidR="00893664" w:rsidRPr="00CE5CB6" w:rsidRDefault="00893664" w:rsidP="008746F5">
      <w:pPr>
        <w:ind w:firstLine="709"/>
      </w:pPr>
      <w:r w:rsidRPr="00CE5CB6">
        <w:t>- «О дополнительной мере социальной поддержки граждан, прожив</w:t>
      </w:r>
      <w:r w:rsidRPr="00CE5CB6">
        <w:t>а</w:t>
      </w:r>
      <w:r w:rsidRPr="00CE5CB6">
        <w:t>ющих в рабочем поселке Горно-Чуйский Мамско</w:t>
      </w:r>
      <w:r w:rsidR="00AA5B4A" w:rsidRPr="00CE5CB6">
        <w:t>-</w:t>
      </w:r>
      <w:r w:rsidRPr="00CE5CB6">
        <w:t>Чуйского района Ирку</w:t>
      </w:r>
      <w:r w:rsidRPr="00CE5CB6">
        <w:t>т</w:t>
      </w:r>
      <w:r w:rsidRPr="00CE5CB6">
        <w:t>ской области»</w:t>
      </w:r>
      <w:r w:rsidR="00AA5B4A" w:rsidRPr="00CE5CB6">
        <w:t>,</w:t>
      </w:r>
      <w:r w:rsidR="002228D4" w:rsidRPr="00CE5CB6">
        <w:t xml:space="preserve"> </w:t>
      </w:r>
      <w:r w:rsidRPr="00CE5CB6">
        <w:t xml:space="preserve">было внесено 11 поправок группой депутатов в следующем составе: </w:t>
      </w:r>
      <w:proofErr w:type="spellStart"/>
      <w:r w:rsidRPr="00CE5CB6">
        <w:t>Козюра</w:t>
      </w:r>
      <w:proofErr w:type="spellEnd"/>
      <w:r w:rsidRPr="00CE5CB6">
        <w:t xml:space="preserve"> А.В., </w:t>
      </w:r>
      <w:proofErr w:type="spellStart"/>
      <w:r w:rsidRPr="00CE5CB6">
        <w:t>Лабыгин</w:t>
      </w:r>
      <w:proofErr w:type="spellEnd"/>
      <w:r w:rsidRPr="00CE5CB6">
        <w:t xml:space="preserve"> А.Н., Лобков А.В. Поправки направлены на устранение коррупционных факторов, часть поправок носят юридико</w:t>
      </w:r>
      <w:r w:rsidR="00AA5B4A" w:rsidRPr="00CE5CB6">
        <w:t>-</w:t>
      </w:r>
      <w:r w:rsidRPr="00CE5CB6">
        <w:t>технический и редакционный характер</w:t>
      </w:r>
      <w:r w:rsidR="00AA5B4A" w:rsidRPr="00CE5CB6">
        <w:t>;</w:t>
      </w:r>
      <w:r w:rsidRPr="00CE5CB6">
        <w:t xml:space="preserve"> </w:t>
      </w:r>
    </w:p>
    <w:p w:rsidR="00893664" w:rsidRPr="00CE5CB6" w:rsidRDefault="00893664" w:rsidP="008746F5">
      <w:pPr>
        <w:ind w:firstLine="709"/>
      </w:pPr>
      <w:r w:rsidRPr="00CE5CB6">
        <w:t>- «О дополнительной мере социальной поддержки граждан, прожив</w:t>
      </w:r>
      <w:r w:rsidRPr="00CE5CB6">
        <w:t>а</w:t>
      </w:r>
      <w:r w:rsidRPr="00CE5CB6">
        <w:t xml:space="preserve">ющих в рабочем поселке </w:t>
      </w:r>
      <w:proofErr w:type="spellStart"/>
      <w:r w:rsidRPr="00CE5CB6">
        <w:t>Согдиондон</w:t>
      </w:r>
      <w:proofErr w:type="spellEnd"/>
      <w:r w:rsidRPr="00CE5CB6">
        <w:t xml:space="preserve"> Мамско</w:t>
      </w:r>
      <w:r w:rsidR="00AA5B4A" w:rsidRPr="00CE5CB6">
        <w:t>-</w:t>
      </w:r>
      <w:r w:rsidRPr="00CE5CB6">
        <w:t>Чуйского района Иркутской области»</w:t>
      </w:r>
      <w:r w:rsidR="00AA5B4A" w:rsidRPr="00CE5CB6">
        <w:t>,</w:t>
      </w:r>
      <w:r w:rsidRPr="00CE5CB6">
        <w:t xml:space="preserve"> было внесено 11 поправок группой депутатов в следующем сост</w:t>
      </w:r>
      <w:r w:rsidRPr="00CE5CB6">
        <w:t>а</w:t>
      </w:r>
      <w:r w:rsidRPr="00CE5CB6">
        <w:t xml:space="preserve">ве: </w:t>
      </w:r>
      <w:proofErr w:type="spellStart"/>
      <w:r w:rsidRPr="00CE5CB6">
        <w:t>Козюра</w:t>
      </w:r>
      <w:proofErr w:type="spellEnd"/>
      <w:r w:rsidRPr="00CE5CB6">
        <w:t xml:space="preserve"> А.В., </w:t>
      </w:r>
      <w:proofErr w:type="spellStart"/>
      <w:r w:rsidRPr="00CE5CB6">
        <w:t>Лабыгин</w:t>
      </w:r>
      <w:proofErr w:type="spellEnd"/>
      <w:r w:rsidRPr="00CE5CB6">
        <w:t xml:space="preserve"> А.Н., Лобков А.В. Поправки направлены на устр</w:t>
      </w:r>
      <w:r w:rsidRPr="00CE5CB6">
        <w:t>а</w:t>
      </w:r>
      <w:r w:rsidRPr="00CE5CB6">
        <w:t>нение коррупционных факторов, часть поправок носят юридико-технический и редакционный характер.</w:t>
      </w:r>
    </w:p>
    <w:p w:rsidR="00893664" w:rsidRPr="00CE5CB6" w:rsidRDefault="00893664" w:rsidP="008746F5">
      <w:pPr>
        <w:ind w:firstLine="709"/>
      </w:pPr>
      <w:r w:rsidRPr="00CE5CB6">
        <w:t>6. 29 апреля 2015 года состоялся круглый стол по теме «О создании и разработке комплекса мер по оптимизации здоровья населения на основе увеличения доли продуктов функционального питания и широкой разъясн</w:t>
      </w:r>
      <w:r w:rsidRPr="00CE5CB6">
        <w:t>и</w:t>
      </w:r>
      <w:r w:rsidRPr="00CE5CB6">
        <w:t>тельной работы».</w:t>
      </w:r>
      <w:r w:rsidRPr="00CE5CB6">
        <w:rPr>
          <w:rFonts w:eastAsia="Times New Roman"/>
          <w:sz w:val="18"/>
          <w:szCs w:val="18"/>
          <w:lang w:eastAsia="ru-RU"/>
        </w:rPr>
        <w:t xml:space="preserve"> </w:t>
      </w:r>
      <w:r w:rsidRPr="00CE5CB6">
        <w:t>В заседании круглого стола приняли участие депутаты о</w:t>
      </w:r>
      <w:r w:rsidRPr="00CE5CB6">
        <w:t>б</w:t>
      </w:r>
      <w:r w:rsidRPr="00CE5CB6">
        <w:t>ластного парламента, представители профильных министерств региона и ф</w:t>
      </w:r>
      <w:r w:rsidRPr="00CE5CB6">
        <w:t>е</w:t>
      </w:r>
      <w:r w:rsidRPr="00CE5CB6">
        <w:t>деральных служб, ученые и другие приглашенные. Инициаторами обсужд</w:t>
      </w:r>
      <w:r w:rsidRPr="00CE5CB6">
        <w:t>е</w:t>
      </w:r>
      <w:r w:rsidRPr="00CE5CB6">
        <w:t>ния заявленной темы выступили председатель комитета по здравоохранению и социальной защите</w:t>
      </w:r>
      <w:r w:rsidR="00CE5CB6" w:rsidRPr="00CE5CB6">
        <w:t xml:space="preserve"> З</w:t>
      </w:r>
      <w:r w:rsidR="00CE5CB6">
        <w:t xml:space="preserve">аконодательного Собрания </w:t>
      </w:r>
      <w:r w:rsidRPr="00CE5CB6">
        <w:t>А</w:t>
      </w:r>
      <w:r w:rsidR="00CE5CB6">
        <w:t xml:space="preserve">.Н. </w:t>
      </w:r>
      <w:proofErr w:type="spellStart"/>
      <w:r w:rsidRPr="00CE5CB6">
        <w:t>Лабыгин</w:t>
      </w:r>
      <w:proofErr w:type="spellEnd"/>
      <w:r w:rsidRPr="00CE5CB6">
        <w:t xml:space="preserve"> и председ</w:t>
      </w:r>
      <w:r w:rsidRPr="00CE5CB6">
        <w:t>а</w:t>
      </w:r>
      <w:r w:rsidRPr="00CE5CB6">
        <w:t>тель комитета по законодательству о природопользовании, экологии и сел</w:t>
      </w:r>
      <w:r w:rsidRPr="00CE5CB6">
        <w:t>ь</w:t>
      </w:r>
      <w:r w:rsidRPr="00CE5CB6">
        <w:t>ском хозяйстве З</w:t>
      </w:r>
      <w:r w:rsidR="00CE5CB6">
        <w:t xml:space="preserve">аконодательного Собрания </w:t>
      </w:r>
      <w:r w:rsidRPr="00CE5CB6">
        <w:t>К</w:t>
      </w:r>
      <w:r w:rsidR="00CE5CB6">
        <w:t>.Р.</w:t>
      </w:r>
      <w:r w:rsidRPr="00CE5CB6">
        <w:t xml:space="preserve"> </w:t>
      </w:r>
      <w:proofErr w:type="spellStart"/>
      <w:r w:rsidRPr="00CE5CB6">
        <w:t>Алдаров</w:t>
      </w:r>
      <w:proofErr w:type="spellEnd"/>
      <w:r w:rsidRPr="00CE5CB6">
        <w:t xml:space="preserve">. </w:t>
      </w:r>
    </w:p>
    <w:p w:rsidR="00893664" w:rsidRPr="00CE5CB6" w:rsidRDefault="00893664" w:rsidP="008746F5">
      <w:pPr>
        <w:ind w:firstLine="709"/>
      </w:pPr>
      <w:r w:rsidRPr="00CE5CB6">
        <w:t xml:space="preserve">В завершение обсуждения обозначенных проблем были выработаны рекомендации круглого стола. </w:t>
      </w:r>
    </w:p>
    <w:p w:rsidR="00893664" w:rsidRPr="00CE5CB6" w:rsidRDefault="00893664" w:rsidP="008746F5">
      <w:pPr>
        <w:ind w:firstLine="709"/>
      </w:pPr>
      <w:r w:rsidRPr="00CE5CB6">
        <w:t>7. Председатель комитета принял участие в работе органов, сформир</w:t>
      </w:r>
      <w:r w:rsidRPr="00CE5CB6">
        <w:t>о</w:t>
      </w:r>
      <w:r w:rsidRPr="00CE5CB6">
        <w:t>ванных Губернатором Иркутской области С.В.</w:t>
      </w:r>
      <w:r w:rsidR="00CE5CB6">
        <w:t xml:space="preserve"> </w:t>
      </w:r>
      <w:proofErr w:type="spellStart"/>
      <w:r w:rsidRPr="00CE5CB6">
        <w:t>Ерощенко</w:t>
      </w:r>
      <w:proofErr w:type="spellEnd"/>
      <w:r w:rsidRPr="00CE5CB6">
        <w:t>, а именно:</w:t>
      </w:r>
    </w:p>
    <w:p w:rsidR="00893664" w:rsidRPr="00CE5CB6" w:rsidRDefault="00893664" w:rsidP="008746F5">
      <w:pPr>
        <w:ind w:firstLine="709"/>
      </w:pPr>
      <w:r w:rsidRPr="00CE5CB6">
        <w:t>02.04.2015, 30.04.2015, 18.05.2015, 27.05.2015</w:t>
      </w:r>
      <w:r w:rsidR="00AA5B4A" w:rsidRPr="00CE5CB6">
        <w:t xml:space="preserve"> –</w:t>
      </w:r>
      <w:r w:rsidRPr="00CE5CB6">
        <w:t xml:space="preserve"> заседани</w:t>
      </w:r>
      <w:r w:rsidR="00AA5B4A" w:rsidRPr="00CE5CB6">
        <w:t>я</w:t>
      </w:r>
      <w:r w:rsidRPr="00CE5CB6">
        <w:t xml:space="preserve"> Правител</w:t>
      </w:r>
      <w:r w:rsidRPr="00CE5CB6">
        <w:t>ь</w:t>
      </w:r>
      <w:r w:rsidRPr="00CE5CB6">
        <w:t>ства Иркутской области;</w:t>
      </w:r>
    </w:p>
    <w:p w:rsidR="00893664" w:rsidRPr="00CE5CB6" w:rsidRDefault="00893664" w:rsidP="008746F5">
      <w:pPr>
        <w:ind w:firstLine="709"/>
      </w:pPr>
      <w:r w:rsidRPr="00CE5CB6">
        <w:t xml:space="preserve">23.04.2015 </w:t>
      </w:r>
      <w:r w:rsidR="00AA5B4A" w:rsidRPr="00CE5CB6">
        <w:t>з</w:t>
      </w:r>
      <w:r w:rsidRPr="00CE5CB6">
        <w:t>аседание Совета по присуждению премии Губернатора И</w:t>
      </w:r>
      <w:r w:rsidRPr="00CE5CB6">
        <w:t>р</w:t>
      </w:r>
      <w:r w:rsidRPr="00CE5CB6">
        <w:t>кутской области</w:t>
      </w:r>
      <w:r w:rsidR="00AA5B4A" w:rsidRPr="00CE5CB6">
        <w:t>.</w:t>
      </w:r>
    </w:p>
    <w:p w:rsidR="00893664" w:rsidRPr="00CE5CB6" w:rsidRDefault="00893664" w:rsidP="008746F5">
      <w:pPr>
        <w:ind w:firstLine="709"/>
      </w:pPr>
      <w:r w:rsidRPr="00CE5CB6">
        <w:lastRenderedPageBreak/>
        <w:t>8. В рамках контрольной деятельности комитетом совместно со стру</w:t>
      </w:r>
      <w:r w:rsidRPr="00CE5CB6">
        <w:t>к</w:t>
      </w:r>
      <w:r w:rsidRPr="00CE5CB6">
        <w:t>турными подразделениями Законодательного Собрания Иркутской области</w:t>
      </w:r>
      <w:r w:rsidR="002228D4" w:rsidRPr="00CE5CB6">
        <w:t xml:space="preserve"> </w:t>
      </w:r>
      <w:r w:rsidRPr="00CE5CB6">
        <w:t xml:space="preserve">проведен мониторинг </w:t>
      </w:r>
      <w:proofErr w:type="spellStart"/>
      <w:r w:rsidRPr="00CE5CB6">
        <w:t>правоприменения</w:t>
      </w:r>
      <w:proofErr w:type="spellEnd"/>
      <w:r w:rsidRPr="00CE5CB6">
        <w:t xml:space="preserve"> Закона Иркутской области от 3 н</w:t>
      </w:r>
      <w:r w:rsidRPr="00CE5CB6">
        <w:t>о</w:t>
      </w:r>
      <w:r w:rsidRPr="00CE5CB6">
        <w:t xml:space="preserve">ября 2011 года </w:t>
      </w:r>
      <w:r w:rsidR="00AA5B4A" w:rsidRPr="00CE5CB6">
        <w:t>№</w:t>
      </w:r>
      <w:r w:rsidRPr="00CE5CB6">
        <w:t xml:space="preserve"> 101</w:t>
      </w:r>
      <w:r w:rsidR="00AA5B4A" w:rsidRPr="00CE5CB6">
        <w:t>-</w:t>
      </w:r>
      <w:r w:rsidRPr="00CE5CB6">
        <w:t>ОЗ «О дополнительной мере социальной поддержки семей, имеющих детей, в Иркутской области».</w:t>
      </w:r>
    </w:p>
    <w:p w:rsidR="00893664" w:rsidRPr="00CE5CB6" w:rsidRDefault="00893664" w:rsidP="008746F5">
      <w:pPr>
        <w:ind w:firstLine="709"/>
      </w:pPr>
      <w:r w:rsidRPr="00CE5CB6">
        <w:t xml:space="preserve">В рамках мониторинга </w:t>
      </w:r>
      <w:proofErr w:type="spellStart"/>
      <w:r w:rsidRPr="00CE5CB6">
        <w:t>правоприменения</w:t>
      </w:r>
      <w:proofErr w:type="spellEnd"/>
      <w:r w:rsidRPr="00CE5CB6">
        <w:t xml:space="preserve"> в целях обеспечения ко</w:t>
      </w:r>
      <w:r w:rsidRPr="00CE5CB6">
        <w:t>м</w:t>
      </w:r>
      <w:r w:rsidRPr="00CE5CB6">
        <w:t>плексного и всестороннего рассмотрения вопроса предоставления на терр</w:t>
      </w:r>
      <w:r w:rsidRPr="00CE5CB6">
        <w:t>и</w:t>
      </w:r>
      <w:r w:rsidRPr="00CE5CB6">
        <w:t>тории Иркутской области меры социальной поддержки в виде областного м</w:t>
      </w:r>
      <w:r w:rsidRPr="00CE5CB6">
        <w:t>а</w:t>
      </w:r>
      <w:r w:rsidRPr="00CE5CB6">
        <w:t>теринского (семейного) капитала была использована информация о реализ</w:t>
      </w:r>
      <w:r w:rsidRPr="00CE5CB6">
        <w:t>а</w:t>
      </w:r>
      <w:r w:rsidRPr="00CE5CB6">
        <w:t>ции Закона Иркутской области № 101-ОЗ, полученная от Уполномоченного по правам ребенка в Иркутской области, прокуратуры Иркутской области, министерства социального развития, опеки и попечительства Иркутской о</w:t>
      </w:r>
      <w:r w:rsidRPr="00CE5CB6">
        <w:t>б</w:t>
      </w:r>
      <w:r w:rsidRPr="00CE5CB6">
        <w:t>ласти, а также официальные статистические данные Территориального орг</w:t>
      </w:r>
      <w:r w:rsidRPr="00CE5CB6">
        <w:t>а</w:t>
      </w:r>
      <w:r w:rsidRPr="00CE5CB6">
        <w:t>на Федеральной службы государственной статистики по Иркутской области.</w:t>
      </w:r>
    </w:p>
    <w:p w:rsidR="00893664" w:rsidRPr="00CE5CB6" w:rsidRDefault="00893664" w:rsidP="008746F5">
      <w:pPr>
        <w:ind w:firstLine="709"/>
      </w:pPr>
      <w:r w:rsidRPr="00CE5CB6">
        <w:t xml:space="preserve">В целях оценки практики </w:t>
      </w:r>
      <w:proofErr w:type="spellStart"/>
      <w:r w:rsidRPr="00CE5CB6">
        <w:t>правоприменения</w:t>
      </w:r>
      <w:proofErr w:type="spellEnd"/>
      <w:r w:rsidRPr="00CE5CB6">
        <w:t xml:space="preserve"> Закона Иркутской области № 101-ОЗ отделом исследований социально-экономических проблем и общ</w:t>
      </w:r>
      <w:r w:rsidRPr="00CE5CB6">
        <w:t>е</w:t>
      </w:r>
      <w:r w:rsidRPr="00CE5CB6">
        <w:t>ственных процессов аппарата Законодательного Собрания Иркутской обл</w:t>
      </w:r>
      <w:r w:rsidRPr="00CE5CB6">
        <w:t>а</w:t>
      </w:r>
      <w:r w:rsidRPr="00CE5CB6">
        <w:t>сти проведен мониторинг посредством анализа статей средств массовой и</w:t>
      </w:r>
      <w:r w:rsidRPr="00CE5CB6">
        <w:t>н</w:t>
      </w:r>
      <w:r w:rsidRPr="00CE5CB6">
        <w:t>формации в информационно-телекоммуникационной сети «Интернет», включая публикации, вышедшие до официального принятия и вступления в законную силу указанного Закона Иркутской области.</w:t>
      </w:r>
    </w:p>
    <w:p w:rsidR="00893664" w:rsidRPr="00CE5CB6" w:rsidRDefault="00893664" w:rsidP="008746F5">
      <w:pPr>
        <w:ind w:firstLine="709"/>
      </w:pPr>
      <w:r w:rsidRPr="00CE5CB6">
        <w:t>Кроме того, в рамках контрольной деятельности члены комитета пр</w:t>
      </w:r>
      <w:r w:rsidRPr="00CE5CB6">
        <w:t>и</w:t>
      </w:r>
      <w:r w:rsidRPr="00CE5CB6">
        <w:t>нимают участие в работе комиссии по контрольной деятельности Законод</w:t>
      </w:r>
      <w:r w:rsidRPr="00CE5CB6">
        <w:t>а</w:t>
      </w:r>
      <w:r w:rsidRPr="00CE5CB6">
        <w:t>тельного Собрания Иркутской области.</w:t>
      </w:r>
    </w:p>
    <w:p w:rsidR="00893664" w:rsidRPr="00CE5CB6" w:rsidRDefault="00893664" w:rsidP="008746F5">
      <w:pPr>
        <w:ind w:firstLine="709"/>
      </w:pPr>
      <w:r w:rsidRPr="00CE5CB6">
        <w:t>9. Депутатских запросов, находящихся на контроле в комитете</w:t>
      </w:r>
      <w:r w:rsidR="00AA5B4A" w:rsidRPr="00CE5CB6">
        <w:t>,</w:t>
      </w:r>
      <w:r w:rsidRPr="00CE5CB6">
        <w:t xml:space="preserve"> не им</w:t>
      </w:r>
      <w:r w:rsidRPr="00CE5CB6">
        <w:t>е</w:t>
      </w:r>
      <w:r w:rsidRPr="00CE5CB6">
        <w:t>ется.</w:t>
      </w:r>
    </w:p>
    <w:p w:rsidR="00893664" w:rsidRPr="00CE5CB6" w:rsidRDefault="00893664" w:rsidP="008746F5">
      <w:pPr>
        <w:ind w:firstLine="709"/>
      </w:pPr>
      <w:r w:rsidRPr="00CE5CB6">
        <w:t>10. В работе комитета находится протокольное поручение Законод</w:t>
      </w:r>
      <w:r w:rsidRPr="00CE5CB6">
        <w:t>а</w:t>
      </w:r>
      <w:r w:rsidRPr="00CE5CB6">
        <w:t>тельного Собрания Иркутской области от 25 декабря 2013 года № 6</w:t>
      </w:r>
      <w:r w:rsidR="00AA5B4A" w:rsidRPr="00CE5CB6">
        <w:t>. В</w:t>
      </w:r>
      <w:r w:rsidRPr="00CE5CB6">
        <w:t xml:space="preserve"> ра</w:t>
      </w:r>
      <w:r w:rsidRPr="00CE5CB6">
        <w:t>м</w:t>
      </w:r>
      <w:r w:rsidRPr="00CE5CB6">
        <w:t>ках обсуждения проекта закона Иркутской области «О внесении изменений в отдельные законы Иркутской области» комитету по здравоохранению и с</w:t>
      </w:r>
      <w:r w:rsidRPr="00CE5CB6">
        <w:t>о</w:t>
      </w:r>
      <w:r w:rsidRPr="00CE5CB6">
        <w:t>циальной защите Законодательного Собрания Иркутской области было дано протокольное поручение проанализировать Закон Иркутской области от 17 декабря 2008 года № 105-оз «О мерах социальной поддержки отдельных к</w:t>
      </w:r>
      <w:r w:rsidRPr="00CE5CB6">
        <w:t>а</w:t>
      </w:r>
      <w:r w:rsidRPr="00CE5CB6">
        <w:t>тегорий ветеранов в Иркутской области», Закон Иркутской области от 17 д</w:t>
      </w:r>
      <w:r w:rsidRPr="00CE5CB6">
        <w:t>е</w:t>
      </w:r>
      <w:r w:rsidRPr="00CE5CB6">
        <w:t>кабря 2008 года № 120-оз «О мерах социальной поддержки реабилитирова</w:t>
      </w:r>
      <w:r w:rsidRPr="00CE5CB6">
        <w:t>н</w:t>
      </w:r>
      <w:r w:rsidRPr="00CE5CB6">
        <w:t xml:space="preserve">ных лиц и лиц, признанных пострадавшими от политических репрессий, в Иркутской области», Закон Иркутской области от 17 декабря 2008 года № 128-оз «О ежемесячной денежной выплате неработающим пенсионерам в Иркутской области» на предмет необходимости реализации полномочия по установлению критерия нуждаемости в соответствии со статьями 26.3 и </w:t>
      </w:r>
      <w:r w:rsidRPr="00CE5CB6">
        <w:br/>
        <w:t>26.3-1 Федерального закона от 6 октября 1999 года № 184-ФЗ «Об общих принципах организации законодательных (представительных) и исполн</w:t>
      </w:r>
      <w:r w:rsidRPr="00CE5CB6">
        <w:t>и</w:t>
      </w:r>
      <w:r w:rsidRPr="00CE5CB6">
        <w:t xml:space="preserve">тельных органов государственной власти субъектов Российской Федерации» </w:t>
      </w:r>
      <w:r w:rsidRPr="00CE5CB6">
        <w:lastRenderedPageBreak/>
        <w:t xml:space="preserve">(в редакции Федерального закона от 21 декабря 2013 года </w:t>
      </w:r>
      <w:r w:rsidRPr="00CE5CB6">
        <w:br/>
        <w:t>№ 371-ФЗ).</w:t>
      </w:r>
    </w:p>
    <w:p w:rsidR="00893664" w:rsidRPr="00CE5CB6" w:rsidRDefault="00893664" w:rsidP="008746F5">
      <w:pPr>
        <w:ind w:firstLine="709"/>
      </w:pPr>
      <w:r w:rsidRPr="00CE5CB6">
        <w:t>11. В целях исполнения плана мероприятий по реализации Послания Президента Российской Федерации Федеральному Собранию Российской Федерации В.В.</w:t>
      </w:r>
      <w:r w:rsidR="00AA5B4A" w:rsidRPr="00CE5CB6">
        <w:t xml:space="preserve"> </w:t>
      </w:r>
      <w:r w:rsidRPr="00CE5CB6">
        <w:t>Путина в отчетном периоде на заседаниях комитета рассма</w:t>
      </w:r>
      <w:r w:rsidRPr="00CE5CB6">
        <w:t>т</w:t>
      </w:r>
      <w:r w:rsidRPr="00CE5CB6">
        <w:t>ривались следующие вопросы:</w:t>
      </w:r>
    </w:p>
    <w:p w:rsidR="00893664" w:rsidRPr="00CE5CB6" w:rsidRDefault="00893664" w:rsidP="008746F5">
      <w:pPr>
        <w:ind w:firstLine="709"/>
      </w:pPr>
      <w:r w:rsidRPr="00CE5CB6">
        <w:t>- «О включении частных медицинских организаций и индивидуальных предпринимателей в систему обязательного медицинского страхования в И</w:t>
      </w:r>
      <w:r w:rsidRPr="00CE5CB6">
        <w:t>р</w:t>
      </w:r>
      <w:r w:rsidRPr="00CE5CB6">
        <w:t>кутской области: результаты, проблемы, перспективы».</w:t>
      </w:r>
    </w:p>
    <w:p w:rsidR="00893664" w:rsidRPr="00CE5CB6" w:rsidRDefault="00893664" w:rsidP="008746F5">
      <w:pPr>
        <w:ind w:firstLine="709"/>
      </w:pPr>
      <w:r w:rsidRPr="00CE5CB6">
        <w:t>- «О ходе реализации Закона Иркутской области от 1 декабря 2014 года № 144-ОЗ «Об отдельных вопросах социального обслуживания граждан в Иркутской области».</w:t>
      </w:r>
    </w:p>
    <w:p w:rsidR="00893664" w:rsidRPr="00CE5CB6" w:rsidRDefault="00893664" w:rsidP="008746F5">
      <w:pPr>
        <w:ind w:firstLine="709"/>
      </w:pPr>
      <w:r w:rsidRPr="00CE5CB6">
        <w:t>Представленная Правительством Иркутской области информация по данным вопросам принята к сведению.</w:t>
      </w:r>
    </w:p>
    <w:p w:rsidR="00893664" w:rsidRPr="00CE5CB6" w:rsidRDefault="00893664" w:rsidP="008746F5">
      <w:pPr>
        <w:ind w:firstLine="709"/>
        <w:rPr>
          <w:rFonts w:eastAsia="Times New Roman"/>
          <w:lang w:eastAsia="ru-RU"/>
        </w:rPr>
      </w:pPr>
      <w:r w:rsidRPr="00CE5CB6">
        <w:t>12.</w:t>
      </w:r>
      <w:r w:rsidRPr="00CE5CB6">
        <w:rPr>
          <w:rFonts w:eastAsia="Times New Roman"/>
          <w:lang w:eastAsia="ru-RU"/>
        </w:rPr>
        <w:t xml:space="preserve"> Мероприятий по реализации положений, содержащихся в Указах Президента Р</w:t>
      </w:r>
      <w:r w:rsidR="00CE5CB6">
        <w:rPr>
          <w:rFonts w:eastAsia="Times New Roman"/>
          <w:lang w:eastAsia="ru-RU"/>
        </w:rPr>
        <w:t>оссийской Федерации</w:t>
      </w:r>
      <w:r w:rsidRPr="00CE5CB6">
        <w:rPr>
          <w:rFonts w:eastAsia="Times New Roman"/>
          <w:lang w:eastAsia="ru-RU"/>
        </w:rPr>
        <w:t xml:space="preserve"> В.В. Путина от 07.05.2012, в плане раб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ты комитета нет.</w:t>
      </w:r>
    </w:p>
    <w:p w:rsidR="00893664" w:rsidRPr="00CE5CB6" w:rsidRDefault="00893664" w:rsidP="008746F5">
      <w:pPr>
        <w:ind w:firstLine="709"/>
        <w:rPr>
          <w:rFonts w:eastAsia="Times New Roman"/>
          <w:lang w:eastAsia="ru-RU"/>
        </w:rPr>
      </w:pPr>
      <w:r w:rsidRPr="00CE5CB6">
        <w:t>13. Председатель комитета в отчетном периоде принял участие в сл</w:t>
      </w:r>
      <w:r w:rsidRPr="00CE5CB6">
        <w:t>е</w:t>
      </w:r>
      <w:r w:rsidRPr="00CE5CB6">
        <w:t>дующих мероприятиях:</w:t>
      </w:r>
    </w:p>
    <w:p w:rsidR="00893664" w:rsidRPr="00CE5CB6" w:rsidRDefault="00893664" w:rsidP="008746F5">
      <w:pPr>
        <w:ind w:firstLine="709"/>
        <w:rPr>
          <w:rFonts w:eastAsiaTheme="minorHAnsi"/>
        </w:rPr>
      </w:pPr>
      <w:r w:rsidRPr="00CE5CB6">
        <w:t xml:space="preserve">16.04.2015 </w:t>
      </w:r>
      <w:r w:rsidR="00AA5B4A" w:rsidRPr="00CE5CB6">
        <w:t>–</w:t>
      </w:r>
      <w:r w:rsidRPr="00CE5CB6">
        <w:t xml:space="preserve"> Первый областной форум приемных родителей;</w:t>
      </w:r>
    </w:p>
    <w:p w:rsidR="00893664" w:rsidRPr="00CE5CB6" w:rsidRDefault="00893664" w:rsidP="008746F5">
      <w:pPr>
        <w:ind w:firstLine="709"/>
      </w:pPr>
      <w:r w:rsidRPr="00CE5CB6">
        <w:t xml:space="preserve">22.04.2015 </w:t>
      </w:r>
      <w:r w:rsidR="00AA5B4A" w:rsidRPr="00CE5CB6">
        <w:t>–</w:t>
      </w:r>
      <w:r w:rsidRPr="00CE5CB6">
        <w:t xml:space="preserve"> открытие акции </w:t>
      </w:r>
      <w:r w:rsidR="00AA5B4A" w:rsidRPr="00CE5CB6">
        <w:t>«</w:t>
      </w:r>
      <w:r w:rsidRPr="00CE5CB6">
        <w:t>Георгиевская ленточка</w:t>
      </w:r>
      <w:r w:rsidR="00AA5B4A" w:rsidRPr="00CE5CB6">
        <w:t>»</w:t>
      </w:r>
      <w:r w:rsidRPr="00CE5CB6">
        <w:t>;</w:t>
      </w:r>
    </w:p>
    <w:p w:rsidR="00893664" w:rsidRPr="00CE5CB6" w:rsidRDefault="00893664" w:rsidP="008746F5">
      <w:pPr>
        <w:ind w:firstLine="709"/>
      </w:pPr>
      <w:r w:rsidRPr="00CE5CB6">
        <w:t xml:space="preserve">22.04.2015 </w:t>
      </w:r>
      <w:r w:rsidR="00AA5B4A" w:rsidRPr="00CE5CB6">
        <w:t>–</w:t>
      </w:r>
      <w:r w:rsidRPr="00CE5CB6">
        <w:t xml:space="preserve"> </w:t>
      </w:r>
      <w:r w:rsidR="00AA5B4A" w:rsidRPr="00CE5CB6">
        <w:t>с</w:t>
      </w:r>
      <w:r w:rsidRPr="00CE5CB6">
        <w:t>еминар-совещание «О роли представителей обществе</w:t>
      </w:r>
      <w:r w:rsidRPr="00CE5CB6">
        <w:t>н</w:t>
      </w:r>
      <w:r w:rsidRPr="00CE5CB6">
        <w:t>ности в квалификационной коллегии судей Иркутской области»;</w:t>
      </w:r>
    </w:p>
    <w:p w:rsidR="00893664" w:rsidRPr="00CE5CB6" w:rsidRDefault="00893664" w:rsidP="008746F5">
      <w:pPr>
        <w:ind w:firstLine="709"/>
      </w:pPr>
      <w:r w:rsidRPr="00CE5CB6">
        <w:t xml:space="preserve">27.04.2015 </w:t>
      </w:r>
      <w:r w:rsidR="00AA5B4A" w:rsidRPr="00CE5CB6">
        <w:t>–</w:t>
      </w:r>
      <w:r w:rsidRPr="00CE5CB6">
        <w:t xml:space="preserve"> круглый стол </w:t>
      </w:r>
      <w:r w:rsidR="00AA5B4A" w:rsidRPr="00CE5CB6">
        <w:t>«</w:t>
      </w:r>
      <w:r w:rsidRPr="00CE5CB6">
        <w:t>Доступная среда, как условие соблюдения Конституционных прав людей с ограниченными возможностями»;</w:t>
      </w:r>
    </w:p>
    <w:p w:rsidR="00893664" w:rsidRPr="00CE5CB6" w:rsidRDefault="00893664" w:rsidP="008746F5">
      <w:pPr>
        <w:ind w:firstLine="709"/>
      </w:pPr>
      <w:r w:rsidRPr="00CE5CB6">
        <w:t xml:space="preserve">13.05.2015 </w:t>
      </w:r>
      <w:r w:rsidR="00AA5B4A" w:rsidRPr="00CE5CB6">
        <w:t>–</w:t>
      </w:r>
      <w:r w:rsidRPr="00CE5CB6">
        <w:t xml:space="preserve"> открытие выставки </w:t>
      </w:r>
      <w:r w:rsidR="00AA5B4A" w:rsidRPr="00CE5CB6">
        <w:t>«</w:t>
      </w:r>
      <w:r w:rsidRPr="00CE5CB6">
        <w:t>Мир семьи. Страна детства</w:t>
      </w:r>
      <w:r w:rsidR="00AA5B4A" w:rsidRPr="00CE5CB6">
        <w:t>»</w:t>
      </w:r>
      <w:r w:rsidRPr="00CE5CB6">
        <w:t>;</w:t>
      </w:r>
    </w:p>
    <w:p w:rsidR="00893664" w:rsidRPr="00CE5CB6" w:rsidRDefault="00893664" w:rsidP="008746F5">
      <w:pPr>
        <w:ind w:firstLine="709"/>
      </w:pPr>
      <w:r w:rsidRPr="00CE5CB6">
        <w:t xml:space="preserve">14.05.2015 </w:t>
      </w:r>
      <w:r w:rsidR="00AA5B4A" w:rsidRPr="00CE5CB6">
        <w:t>–</w:t>
      </w:r>
      <w:r w:rsidR="002228D4" w:rsidRPr="00CE5CB6">
        <w:t xml:space="preserve"> </w:t>
      </w:r>
      <w:r w:rsidRPr="00CE5CB6">
        <w:t>открытая лекция в режиме видеоконференции на тему «Перспективы развития российской экономики в условиях санкций», кот</w:t>
      </w:r>
      <w:r w:rsidRPr="00CE5CB6">
        <w:t>о</w:t>
      </w:r>
      <w:r w:rsidRPr="00CE5CB6">
        <w:t>рую проводил советник Президента РФ С.Ю. Глазьев;</w:t>
      </w:r>
    </w:p>
    <w:p w:rsidR="00893664" w:rsidRPr="00CE5CB6" w:rsidRDefault="00893664" w:rsidP="008746F5">
      <w:pPr>
        <w:ind w:firstLine="709"/>
      </w:pPr>
      <w:r w:rsidRPr="00CE5CB6">
        <w:t xml:space="preserve">21.05.2015 </w:t>
      </w:r>
      <w:r w:rsidR="00AA5B4A" w:rsidRPr="00CE5CB6">
        <w:t>–</w:t>
      </w:r>
      <w:r w:rsidRPr="00CE5CB6">
        <w:t xml:space="preserve"> встреча руководства Законодательного Собрания с зам</w:t>
      </w:r>
      <w:r w:rsidRPr="00CE5CB6">
        <w:t>е</w:t>
      </w:r>
      <w:r w:rsidRPr="00CE5CB6">
        <w:t>стителями Председателя Общероссийского Профсоюза образования Купри</w:t>
      </w:r>
      <w:r w:rsidRPr="00CE5CB6">
        <w:t>я</w:t>
      </w:r>
      <w:r w:rsidRPr="00CE5CB6">
        <w:t>новой Т.В. и Авдеенко М.В.;</w:t>
      </w:r>
    </w:p>
    <w:p w:rsidR="00893664" w:rsidRPr="00CE5CB6" w:rsidRDefault="00893664" w:rsidP="008746F5">
      <w:pPr>
        <w:ind w:firstLine="709"/>
      </w:pPr>
      <w:r w:rsidRPr="00CE5CB6">
        <w:t xml:space="preserve">22.05.2015 </w:t>
      </w:r>
      <w:r w:rsidR="00AA5B4A" w:rsidRPr="00CE5CB6">
        <w:t>–</w:t>
      </w:r>
      <w:r w:rsidRPr="00CE5CB6">
        <w:t xml:space="preserve"> </w:t>
      </w:r>
      <w:r w:rsidR="00AA5B4A" w:rsidRPr="00CE5CB6">
        <w:t>с</w:t>
      </w:r>
      <w:r w:rsidRPr="00CE5CB6">
        <w:t>тажировка депутатов г. Иркутска;</w:t>
      </w:r>
    </w:p>
    <w:p w:rsidR="00893664" w:rsidRPr="00CE5CB6" w:rsidRDefault="00893664" w:rsidP="008746F5">
      <w:pPr>
        <w:ind w:firstLine="709"/>
      </w:pPr>
      <w:r w:rsidRPr="00CE5CB6">
        <w:t xml:space="preserve">24.05.2015 </w:t>
      </w:r>
      <w:r w:rsidR="00AA5B4A" w:rsidRPr="00CE5CB6">
        <w:t>–</w:t>
      </w:r>
      <w:r w:rsidRPr="00CE5CB6">
        <w:t xml:space="preserve"> I Байкальский международный симпозиум </w:t>
      </w:r>
      <w:r w:rsidR="00AA5B4A" w:rsidRPr="00CE5CB6">
        <w:t>«</w:t>
      </w:r>
      <w:r w:rsidRPr="00CE5CB6">
        <w:t>Тради</w:t>
      </w:r>
      <w:r w:rsidR="00AA5B4A" w:rsidRPr="00CE5CB6">
        <w:t>ционная медицина и реабилитация»</w:t>
      </w:r>
      <w:r w:rsidRPr="00CE5CB6">
        <w:t>;</w:t>
      </w:r>
    </w:p>
    <w:p w:rsidR="00893664" w:rsidRPr="00CE5CB6" w:rsidRDefault="00893664" w:rsidP="008746F5">
      <w:pPr>
        <w:ind w:firstLine="709"/>
      </w:pPr>
      <w:r w:rsidRPr="00CE5CB6">
        <w:t xml:space="preserve">28.05.2015 </w:t>
      </w:r>
      <w:r w:rsidR="00AA5B4A" w:rsidRPr="00CE5CB6">
        <w:t>–</w:t>
      </w:r>
      <w:r w:rsidRPr="00CE5CB6">
        <w:t xml:space="preserve"> </w:t>
      </w:r>
      <w:r w:rsidR="00AA5B4A" w:rsidRPr="00CE5CB6">
        <w:t>з</w:t>
      </w:r>
      <w:r w:rsidRPr="00CE5CB6">
        <w:t>аседание Общественного Совета при Законодательном Собрании Иркутской области;</w:t>
      </w:r>
    </w:p>
    <w:p w:rsidR="00893664" w:rsidRPr="00CE5CB6" w:rsidRDefault="00893664" w:rsidP="008746F5">
      <w:pPr>
        <w:ind w:firstLine="709"/>
      </w:pPr>
      <w:r w:rsidRPr="00CE5CB6">
        <w:t xml:space="preserve">29.05.2015 </w:t>
      </w:r>
      <w:r w:rsidR="00AA5B4A" w:rsidRPr="00CE5CB6">
        <w:t>–</w:t>
      </w:r>
      <w:r w:rsidRPr="00CE5CB6">
        <w:t xml:space="preserve"> </w:t>
      </w:r>
      <w:r w:rsidR="00AA5B4A" w:rsidRPr="00CE5CB6">
        <w:t>з</w:t>
      </w:r>
      <w:r w:rsidRPr="00CE5CB6">
        <w:t>аседание Комиссии по реализации проектов народных инициатив;</w:t>
      </w:r>
    </w:p>
    <w:p w:rsidR="00893664" w:rsidRPr="00CE5CB6" w:rsidRDefault="00893664" w:rsidP="008746F5">
      <w:pPr>
        <w:ind w:firstLine="709"/>
      </w:pPr>
      <w:r w:rsidRPr="00CE5CB6">
        <w:t xml:space="preserve">01.06.2015 </w:t>
      </w:r>
      <w:r w:rsidR="00AA5B4A" w:rsidRPr="00CE5CB6">
        <w:t>–</w:t>
      </w:r>
      <w:r w:rsidRPr="00CE5CB6">
        <w:t xml:space="preserve"> рабочее совещание по закону о налоге на имущество орг</w:t>
      </w:r>
      <w:r w:rsidRPr="00CE5CB6">
        <w:t>а</w:t>
      </w:r>
      <w:r w:rsidRPr="00CE5CB6">
        <w:t>низаций;</w:t>
      </w:r>
    </w:p>
    <w:p w:rsidR="00893664" w:rsidRPr="00CE5CB6" w:rsidRDefault="00893664" w:rsidP="008746F5">
      <w:pPr>
        <w:ind w:firstLine="709"/>
      </w:pPr>
      <w:r w:rsidRPr="00CE5CB6">
        <w:t xml:space="preserve">03.06.2015 </w:t>
      </w:r>
      <w:r w:rsidR="00AA5B4A" w:rsidRPr="00CE5CB6">
        <w:t>–</w:t>
      </w:r>
      <w:r w:rsidRPr="00CE5CB6">
        <w:t xml:space="preserve"> </w:t>
      </w:r>
      <w:r w:rsidR="00AA5B4A" w:rsidRPr="00CE5CB6">
        <w:t>т</w:t>
      </w:r>
      <w:r w:rsidRPr="00CE5CB6">
        <w:t>оржественная церемония вручения премий Губернатора в рамках форума социальных работников;</w:t>
      </w:r>
    </w:p>
    <w:p w:rsidR="00893664" w:rsidRPr="00CE5CB6" w:rsidRDefault="00893664" w:rsidP="008746F5">
      <w:pPr>
        <w:ind w:firstLine="709"/>
      </w:pPr>
      <w:r w:rsidRPr="00CE5CB6">
        <w:lastRenderedPageBreak/>
        <w:t>18.06.2015</w:t>
      </w:r>
      <w:r w:rsidR="00AA5B4A" w:rsidRPr="00CE5CB6">
        <w:t xml:space="preserve"> – с</w:t>
      </w:r>
      <w:r w:rsidRPr="00CE5CB6">
        <w:t xml:space="preserve">еминар депутатов </w:t>
      </w:r>
      <w:r w:rsidR="00AA5B4A" w:rsidRPr="00CE5CB6">
        <w:t>–</w:t>
      </w:r>
      <w:r w:rsidRPr="00CE5CB6">
        <w:t xml:space="preserve"> членов фракции ВПП </w:t>
      </w:r>
      <w:r w:rsidR="00AA5B4A" w:rsidRPr="00CE5CB6">
        <w:t>«</w:t>
      </w:r>
      <w:r w:rsidRPr="00CE5CB6">
        <w:t>Е</w:t>
      </w:r>
      <w:r w:rsidR="00AA5B4A" w:rsidRPr="00CE5CB6">
        <w:t>ДИНАЯ РОССИЯ»</w:t>
      </w:r>
      <w:r w:rsidRPr="00CE5CB6">
        <w:t xml:space="preserve"> З</w:t>
      </w:r>
      <w:r w:rsidR="00AA5B4A" w:rsidRPr="00CE5CB6">
        <w:t xml:space="preserve">аконодательного </w:t>
      </w:r>
      <w:r w:rsidRPr="00CE5CB6">
        <w:t>С</w:t>
      </w:r>
      <w:r w:rsidR="00AA5B4A" w:rsidRPr="00CE5CB6">
        <w:t>обрания</w:t>
      </w:r>
      <w:r w:rsidRPr="00CE5CB6">
        <w:t xml:space="preserve"> Иркутской</w:t>
      </w:r>
      <w:r w:rsidR="002228D4" w:rsidRPr="00CE5CB6">
        <w:t xml:space="preserve"> </w:t>
      </w:r>
      <w:r w:rsidRPr="00CE5CB6">
        <w:t>области</w:t>
      </w:r>
      <w:r w:rsidR="002228D4" w:rsidRPr="00CE5CB6">
        <w:t xml:space="preserve"> </w:t>
      </w:r>
      <w:r w:rsidRPr="00CE5CB6">
        <w:t>на территории Ангарского городского муниципального образования;</w:t>
      </w:r>
    </w:p>
    <w:p w:rsidR="00893664" w:rsidRPr="00CE5CB6" w:rsidRDefault="00893664" w:rsidP="008746F5">
      <w:pPr>
        <w:ind w:firstLine="709"/>
      </w:pPr>
      <w:r w:rsidRPr="00CE5CB6">
        <w:t xml:space="preserve">22.06.2015 </w:t>
      </w:r>
      <w:r w:rsidR="00AA5B4A" w:rsidRPr="00CE5CB6">
        <w:t>–</w:t>
      </w:r>
      <w:r w:rsidRPr="00CE5CB6">
        <w:t xml:space="preserve"> совещание с заместителями мэров муниципальных обр</w:t>
      </w:r>
      <w:r w:rsidRPr="00CE5CB6">
        <w:t>а</w:t>
      </w:r>
      <w:r w:rsidRPr="00CE5CB6">
        <w:t xml:space="preserve">зований Иркутской области по социальным вопросам с участием временно исполняющего обязанности Губернатора Иркутской области С.В. </w:t>
      </w:r>
      <w:proofErr w:type="spellStart"/>
      <w:r w:rsidRPr="00CE5CB6">
        <w:t>Ерощенко</w:t>
      </w:r>
      <w:proofErr w:type="spellEnd"/>
      <w:r w:rsidRPr="00CE5CB6">
        <w:t xml:space="preserve">; </w:t>
      </w:r>
    </w:p>
    <w:p w:rsidR="00893664" w:rsidRPr="00CE5CB6" w:rsidRDefault="00893664" w:rsidP="008746F5">
      <w:pPr>
        <w:ind w:firstLine="709"/>
      </w:pPr>
      <w:r w:rsidRPr="00CE5CB6">
        <w:t xml:space="preserve">29.06.2015 </w:t>
      </w:r>
      <w:r w:rsidR="00AA5B4A" w:rsidRPr="00CE5CB6">
        <w:t>–</w:t>
      </w:r>
      <w:r w:rsidRPr="00CE5CB6">
        <w:t xml:space="preserve"> </w:t>
      </w:r>
      <w:r w:rsidR="00AA5B4A" w:rsidRPr="00CE5CB6">
        <w:t>в</w:t>
      </w:r>
      <w:r w:rsidRPr="00CE5CB6">
        <w:t xml:space="preserve">стреча с </w:t>
      </w:r>
      <w:r w:rsidR="00AA5B4A" w:rsidRPr="00CE5CB6">
        <w:t>к</w:t>
      </w:r>
      <w:r w:rsidRPr="00CE5CB6">
        <w:t>итайской делегацией.</w:t>
      </w:r>
    </w:p>
    <w:p w:rsidR="00B27DCA" w:rsidRPr="00CE5CB6" w:rsidRDefault="00B27DCA" w:rsidP="008746F5">
      <w:pPr>
        <w:pStyle w:val="3"/>
        <w:ind w:firstLine="709"/>
      </w:pPr>
      <w:bookmarkStart w:id="45" w:name="_Toc392686048"/>
      <w:bookmarkStart w:id="46" w:name="_Toc424041680"/>
      <w:r w:rsidRPr="00CE5CB6">
        <w:t>Комитет по собственности и экономической политике</w:t>
      </w:r>
      <w:bookmarkEnd w:id="45"/>
      <w:bookmarkEnd w:id="46"/>
      <w:r w:rsidRPr="00CE5CB6">
        <w:t xml:space="preserve"> </w:t>
      </w:r>
    </w:p>
    <w:p w:rsidR="00B27DCA" w:rsidRPr="00CE5CB6" w:rsidRDefault="00B27DCA" w:rsidP="008746F5">
      <w:pPr>
        <w:ind w:firstLine="709"/>
      </w:pPr>
      <w:r w:rsidRPr="00CE5CB6">
        <w:t>Председатель комитета –</w:t>
      </w:r>
      <w:r w:rsidR="0030056B" w:rsidRPr="00CE5CB6">
        <w:t xml:space="preserve"> </w:t>
      </w:r>
      <w:r w:rsidRPr="00CE5CB6">
        <w:t>Носенко Ольга Николаевна</w:t>
      </w:r>
      <w:r w:rsidR="00010711" w:rsidRPr="00CE5CB6">
        <w:t>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Комитетом по собственности и экономической политике Законодатель</w:t>
      </w:r>
      <w:r w:rsidRPr="00CE5CB6">
        <w:rPr>
          <w:sz w:val="28"/>
          <w:szCs w:val="28"/>
        </w:rPr>
        <w:softHyphen/>
        <w:t>ного Собрания Иркутской области (далее – комитет) проведено 4 заседания.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На заседаниях комитета рассмотрено 25 вопросов, из них внесено на рас</w:t>
      </w:r>
      <w:r w:rsidRPr="00CE5CB6">
        <w:rPr>
          <w:sz w:val="28"/>
          <w:szCs w:val="28"/>
        </w:rPr>
        <w:softHyphen/>
        <w:t>смотрение сессии 18 вопросов.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В план работы комитета было внесено 7 законопроектов.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Фактически рассмотрено 10 законопроектов.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Дополнительно к плану принято 3 законопроекта:</w:t>
      </w:r>
    </w:p>
    <w:p w:rsidR="00C25EF6" w:rsidRPr="00CE5CB6" w:rsidRDefault="00C25EF6" w:rsidP="00AA5B4A">
      <w:pPr>
        <w:pStyle w:val="11"/>
        <w:numPr>
          <w:ilvl w:val="0"/>
          <w:numId w:val="10"/>
        </w:numPr>
        <w:shd w:val="clear" w:color="auto" w:fill="auto"/>
        <w:tabs>
          <w:tab w:val="left" w:pos="993"/>
        </w:tabs>
        <w:autoSpaceDE/>
        <w:autoSpaceDN/>
        <w:adjustRightInd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проект закона Иркутской области «О внесении изменений в Закон Иркутской области «Об утверждении Прогнозного плана (программы) пр</w:t>
      </w:r>
      <w:r w:rsidRPr="00CE5CB6">
        <w:rPr>
          <w:sz w:val="28"/>
          <w:szCs w:val="28"/>
        </w:rPr>
        <w:t>и</w:t>
      </w:r>
      <w:r w:rsidRPr="00CE5CB6">
        <w:rPr>
          <w:sz w:val="28"/>
          <w:szCs w:val="28"/>
        </w:rPr>
        <w:t>ватизации областного государственного имущества на 2015 год и Основных направлений приватизации областного государственного имущества на 2016</w:t>
      </w:r>
      <w:r w:rsidR="00AA5B4A" w:rsidRPr="00CE5CB6">
        <w:rPr>
          <w:sz w:val="28"/>
          <w:szCs w:val="28"/>
        </w:rPr>
        <w:t xml:space="preserve"> – </w:t>
      </w:r>
      <w:r w:rsidRPr="00CE5CB6">
        <w:rPr>
          <w:sz w:val="28"/>
          <w:szCs w:val="28"/>
        </w:rPr>
        <w:t>2017 годы»;</w:t>
      </w:r>
    </w:p>
    <w:p w:rsidR="00C25EF6" w:rsidRPr="00CE5CB6" w:rsidRDefault="00C25EF6" w:rsidP="00AA5B4A">
      <w:pPr>
        <w:pStyle w:val="11"/>
        <w:numPr>
          <w:ilvl w:val="0"/>
          <w:numId w:val="10"/>
        </w:numPr>
        <w:shd w:val="clear" w:color="auto" w:fill="auto"/>
        <w:tabs>
          <w:tab w:val="left" w:pos="993"/>
        </w:tabs>
        <w:autoSpaceDE/>
        <w:autoSpaceDN/>
        <w:adjustRightInd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проект закона Иркутской области «О внесении изменения в пункт 131 статьи 3 Закона Иркутской области «О градостроительной деятельности в Иркутской области»;</w:t>
      </w:r>
    </w:p>
    <w:p w:rsidR="00C25EF6" w:rsidRPr="00CE5CB6" w:rsidRDefault="00C25EF6" w:rsidP="00AA5B4A">
      <w:pPr>
        <w:pStyle w:val="11"/>
        <w:numPr>
          <w:ilvl w:val="0"/>
          <w:numId w:val="10"/>
        </w:numPr>
        <w:shd w:val="clear" w:color="auto" w:fill="auto"/>
        <w:tabs>
          <w:tab w:val="left" w:pos="993"/>
        </w:tabs>
        <w:autoSpaceDE/>
        <w:autoSpaceDN/>
        <w:adjustRightInd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проект закона Иркутской области «О внесении изменений в Закон Иркутской области «Об организации проведения капитального ремонта о</w:t>
      </w:r>
      <w:r w:rsidRPr="00CE5CB6">
        <w:rPr>
          <w:sz w:val="28"/>
          <w:szCs w:val="28"/>
        </w:rPr>
        <w:t>б</w:t>
      </w:r>
      <w:r w:rsidRPr="00CE5CB6">
        <w:rPr>
          <w:sz w:val="28"/>
          <w:szCs w:val="28"/>
        </w:rPr>
        <w:t>щего имущества в многоквартирных домах на территории Иркутской обл</w:t>
      </w:r>
      <w:r w:rsidRPr="00CE5CB6">
        <w:rPr>
          <w:sz w:val="28"/>
          <w:szCs w:val="28"/>
        </w:rPr>
        <w:t>а</w:t>
      </w:r>
      <w:r w:rsidRPr="00CE5CB6">
        <w:rPr>
          <w:sz w:val="28"/>
          <w:szCs w:val="28"/>
        </w:rPr>
        <w:t>сти».</w:t>
      </w:r>
    </w:p>
    <w:p w:rsidR="00C25EF6" w:rsidRPr="00CE5CB6" w:rsidRDefault="00C25EF6" w:rsidP="00CC1423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В окончательном чтении принято 5 законопроектов.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В мае комитетом был рассмотрен проект закона Иркутской области «О внесении изменений в Закон Иркутской области «Об организации провед</w:t>
      </w:r>
      <w:r w:rsidRPr="00CE5CB6">
        <w:rPr>
          <w:sz w:val="28"/>
          <w:szCs w:val="28"/>
        </w:rPr>
        <w:t>е</w:t>
      </w:r>
      <w:r w:rsidRPr="00CE5CB6">
        <w:rPr>
          <w:sz w:val="28"/>
          <w:szCs w:val="28"/>
        </w:rPr>
        <w:t>ния капитального ремонта общего имущества в многоквартирных домах на территории Иркутской области», внесенный группой депутатов фракции КПРФ. По результатам рассмотрения в связи с отрицательной позицией Пр</w:t>
      </w:r>
      <w:r w:rsidRPr="00CE5CB6">
        <w:rPr>
          <w:sz w:val="28"/>
          <w:szCs w:val="28"/>
        </w:rPr>
        <w:t>а</w:t>
      </w:r>
      <w:r w:rsidRPr="00CE5CB6">
        <w:rPr>
          <w:sz w:val="28"/>
          <w:szCs w:val="28"/>
        </w:rPr>
        <w:t>вительства Российской Федерации и отрицательным заключением правового управления аппарата Законодательного Собрания Иркутской области данный законопроект был отклонен и возвращен авторам законодательной инициат</w:t>
      </w:r>
      <w:r w:rsidRPr="00CE5CB6">
        <w:rPr>
          <w:sz w:val="28"/>
          <w:szCs w:val="28"/>
        </w:rPr>
        <w:t>и</w:t>
      </w:r>
      <w:r w:rsidRPr="00CE5CB6">
        <w:rPr>
          <w:sz w:val="28"/>
          <w:szCs w:val="28"/>
        </w:rPr>
        <w:t xml:space="preserve">вы. 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Во 2</w:t>
      </w:r>
      <w:r w:rsidR="00CC1423" w:rsidRPr="00CE5CB6">
        <w:rPr>
          <w:sz w:val="28"/>
          <w:szCs w:val="28"/>
        </w:rPr>
        <w:t>-м</w:t>
      </w:r>
      <w:r w:rsidRPr="00CE5CB6">
        <w:rPr>
          <w:sz w:val="28"/>
          <w:szCs w:val="28"/>
        </w:rPr>
        <w:t xml:space="preserve"> квартале членом комитета А.С. </w:t>
      </w:r>
      <w:proofErr w:type="spellStart"/>
      <w:r w:rsidRPr="00CE5CB6">
        <w:rPr>
          <w:sz w:val="28"/>
          <w:szCs w:val="28"/>
        </w:rPr>
        <w:t>Микуляком</w:t>
      </w:r>
      <w:proofErr w:type="spellEnd"/>
      <w:r w:rsidRPr="00CE5CB6">
        <w:rPr>
          <w:sz w:val="28"/>
          <w:szCs w:val="28"/>
        </w:rPr>
        <w:t xml:space="preserve"> в порядке законод</w:t>
      </w:r>
      <w:r w:rsidRPr="00CE5CB6">
        <w:rPr>
          <w:sz w:val="28"/>
          <w:szCs w:val="28"/>
        </w:rPr>
        <w:t>а</w:t>
      </w:r>
      <w:r w:rsidRPr="00CE5CB6">
        <w:rPr>
          <w:sz w:val="28"/>
          <w:szCs w:val="28"/>
        </w:rPr>
        <w:t>тельной инициативы был внесен проект закона Иркутской области «О внес</w:t>
      </w:r>
      <w:r w:rsidRPr="00CE5CB6">
        <w:rPr>
          <w:sz w:val="28"/>
          <w:szCs w:val="28"/>
        </w:rPr>
        <w:t>е</w:t>
      </w:r>
      <w:r w:rsidRPr="00CE5CB6">
        <w:rPr>
          <w:sz w:val="28"/>
          <w:szCs w:val="28"/>
        </w:rPr>
        <w:t>нии изменений в Закон Иркутской области «Об организации проведения к</w:t>
      </w:r>
      <w:r w:rsidRPr="00CE5CB6">
        <w:rPr>
          <w:sz w:val="28"/>
          <w:szCs w:val="28"/>
        </w:rPr>
        <w:t>а</w:t>
      </w:r>
      <w:r w:rsidRPr="00CE5CB6">
        <w:rPr>
          <w:sz w:val="28"/>
          <w:szCs w:val="28"/>
        </w:rPr>
        <w:t>питального ремонта общего имущества в многоквартирных домах на терр</w:t>
      </w:r>
      <w:r w:rsidRPr="00CE5CB6">
        <w:rPr>
          <w:sz w:val="28"/>
          <w:szCs w:val="28"/>
        </w:rPr>
        <w:t>и</w:t>
      </w:r>
      <w:r w:rsidRPr="00CE5CB6">
        <w:rPr>
          <w:sz w:val="28"/>
          <w:szCs w:val="28"/>
        </w:rPr>
        <w:t>тории Иркутской области».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lastRenderedPageBreak/>
        <w:t xml:space="preserve">Комитетом рассматривались 3 законопроекта, к которым поступили поправки: 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- проект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закона Иркутской области «О распространении действия Зак</w:t>
      </w:r>
      <w:r w:rsidRPr="00CE5CB6">
        <w:rPr>
          <w:sz w:val="28"/>
          <w:szCs w:val="28"/>
        </w:rPr>
        <w:t>о</w:t>
      </w:r>
      <w:r w:rsidRPr="00CE5CB6">
        <w:rPr>
          <w:sz w:val="28"/>
          <w:szCs w:val="28"/>
        </w:rPr>
        <w:t>на Усть-Ордынского Бурятского автономного округа «О разграничении имущества, находящегося в муниципальной собственности, между муниц</w:t>
      </w:r>
      <w:r w:rsidRPr="00CE5CB6">
        <w:rPr>
          <w:sz w:val="28"/>
          <w:szCs w:val="28"/>
        </w:rPr>
        <w:t>и</w:t>
      </w:r>
      <w:r w:rsidRPr="00CE5CB6">
        <w:rPr>
          <w:sz w:val="28"/>
          <w:szCs w:val="28"/>
        </w:rPr>
        <w:t>пальным образованием «</w:t>
      </w:r>
      <w:proofErr w:type="spellStart"/>
      <w:r w:rsidRPr="00CE5CB6">
        <w:rPr>
          <w:sz w:val="28"/>
          <w:szCs w:val="28"/>
        </w:rPr>
        <w:t>Осинский</w:t>
      </w:r>
      <w:proofErr w:type="spellEnd"/>
      <w:r w:rsidRPr="00CE5CB6">
        <w:rPr>
          <w:sz w:val="28"/>
          <w:szCs w:val="28"/>
        </w:rPr>
        <w:t xml:space="preserve"> район» и вновь образованными в его гр</w:t>
      </w:r>
      <w:r w:rsidRPr="00CE5CB6">
        <w:rPr>
          <w:sz w:val="28"/>
          <w:szCs w:val="28"/>
        </w:rPr>
        <w:t>а</w:t>
      </w:r>
      <w:r w:rsidRPr="00CE5CB6">
        <w:rPr>
          <w:sz w:val="28"/>
          <w:szCs w:val="28"/>
        </w:rPr>
        <w:t xml:space="preserve">ницах муниципальными образованиями» на всю территорию нового субъекта Российской Федерации – Иркутской области и внесении в него изменений». Поступила одна поправка от Губернатора Иркутской области С.В. </w:t>
      </w:r>
      <w:proofErr w:type="spellStart"/>
      <w:r w:rsidRPr="00CE5CB6">
        <w:rPr>
          <w:sz w:val="28"/>
          <w:szCs w:val="28"/>
        </w:rPr>
        <w:t>Ерощенко</w:t>
      </w:r>
      <w:proofErr w:type="spellEnd"/>
      <w:r w:rsidRPr="00CE5CB6">
        <w:rPr>
          <w:sz w:val="28"/>
          <w:szCs w:val="28"/>
        </w:rPr>
        <w:t>;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- проект закона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Иркутской области «О внесении изменений в отдел</w:t>
      </w:r>
      <w:r w:rsidRPr="00CE5CB6">
        <w:rPr>
          <w:sz w:val="28"/>
          <w:szCs w:val="28"/>
        </w:rPr>
        <w:t>ь</w:t>
      </w:r>
      <w:r w:rsidRPr="00CE5CB6">
        <w:rPr>
          <w:sz w:val="28"/>
          <w:szCs w:val="28"/>
        </w:rPr>
        <w:t>ные законы Иркутской области». Поступили три поправки. Две от членов комитета О.Н. Носенко и Д.М. Ершова. Одна от Губернатора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Иркутской о</w:t>
      </w:r>
      <w:r w:rsidRPr="00CE5CB6">
        <w:rPr>
          <w:sz w:val="28"/>
          <w:szCs w:val="28"/>
        </w:rPr>
        <w:t>б</w:t>
      </w:r>
      <w:r w:rsidRPr="00CE5CB6">
        <w:rPr>
          <w:sz w:val="28"/>
          <w:szCs w:val="28"/>
        </w:rPr>
        <w:t xml:space="preserve">ласти С.В. </w:t>
      </w:r>
      <w:proofErr w:type="spellStart"/>
      <w:r w:rsidRPr="00CE5CB6">
        <w:rPr>
          <w:sz w:val="28"/>
          <w:szCs w:val="28"/>
        </w:rPr>
        <w:t>Ерощенко</w:t>
      </w:r>
      <w:proofErr w:type="spellEnd"/>
      <w:r w:rsidRPr="00CE5CB6">
        <w:rPr>
          <w:sz w:val="28"/>
          <w:szCs w:val="28"/>
        </w:rPr>
        <w:t>;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- проект закона Иркутской области «О внесении изменений в Закон Иркутской области «Об организации проведения капитального ремонта о</w:t>
      </w:r>
      <w:r w:rsidRPr="00CE5CB6">
        <w:rPr>
          <w:sz w:val="28"/>
          <w:szCs w:val="28"/>
        </w:rPr>
        <w:t>б</w:t>
      </w:r>
      <w:r w:rsidRPr="00CE5CB6">
        <w:rPr>
          <w:sz w:val="28"/>
          <w:szCs w:val="28"/>
        </w:rPr>
        <w:t>щего имущества в многоквартирных домах на территории Иркутской обл</w:t>
      </w:r>
      <w:r w:rsidRPr="00CE5CB6">
        <w:rPr>
          <w:sz w:val="28"/>
          <w:szCs w:val="28"/>
        </w:rPr>
        <w:t>а</w:t>
      </w:r>
      <w:r w:rsidRPr="00CE5CB6">
        <w:rPr>
          <w:sz w:val="28"/>
          <w:szCs w:val="28"/>
        </w:rPr>
        <w:t xml:space="preserve">сти». Поступило две поправки от члена комитета </w:t>
      </w:r>
      <w:proofErr w:type="spellStart"/>
      <w:r w:rsidRPr="00CE5CB6">
        <w:rPr>
          <w:sz w:val="28"/>
          <w:szCs w:val="28"/>
        </w:rPr>
        <w:t>Микуляка</w:t>
      </w:r>
      <w:proofErr w:type="spellEnd"/>
      <w:r w:rsidRPr="00CE5CB6">
        <w:rPr>
          <w:sz w:val="28"/>
          <w:szCs w:val="28"/>
        </w:rPr>
        <w:t xml:space="preserve"> А.С.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Проведено плановых мероприятий: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20 мая 2015 года – Муниципальный час «</w:t>
      </w:r>
      <w:r w:rsidRPr="00CE5CB6">
        <w:rPr>
          <w:rFonts w:eastAsiaTheme="minorHAnsi"/>
          <w:iCs/>
          <w:sz w:val="28"/>
          <w:szCs w:val="28"/>
        </w:rPr>
        <w:t>Практика реализации Фед</w:t>
      </w:r>
      <w:r w:rsidRPr="00CE5CB6">
        <w:rPr>
          <w:rFonts w:eastAsiaTheme="minorHAnsi"/>
          <w:iCs/>
          <w:sz w:val="28"/>
          <w:szCs w:val="28"/>
        </w:rPr>
        <w:t>е</w:t>
      </w:r>
      <w:r w:rsidRPr="00CE5CB6">
        <w:rPr>
          <w:rFonts w:eastAsiaTheme="minorHAnsi"/>
          <w:iCs/>
          <w:sz w:val="28"/>
          <w:szCs w:val="28"/>
        </w:rPr>
        <w:t xml:space="preserve">рального закон от </w:t>
      </w:r>
      <w:r w:rsidR="00CC1423" w:rsidRPr="00CE5CB6">
        <w:rPr>
          <w:rFonts w:eastAsiaTheme="minorHAnsi"/>
          <w:iCs/>
          <w:sz w:val="28"/>
          <w:szCs w:val="28"/>
        </w:rPr>
        <w:t xml:space="preserve">5 апреля 2013 года </w:t>
      </w:r>
      <w:r w:rsidRPr="00CE5CB6">
        <w:rPr>
          <w:rFonts w:eastAsiaTheme="minorHAnsi"/>
          <w:iCs/>
          <w:sz w:val="28"/>
          <w:szCs w:val="28"/>
        </w:rPr>
        <w:t>№ 44-ФЗ «О контрактной системе зак</w:t>
      </w:r>
      <w:r w:rsidRPr="00CE5CB6">
        <w:rPr>
          <w:rFonts w:eastAsiaTheme="minorHAnsi"/>
          <w:iCs/>
          <w:sz w:val="28"/>
          <w:szCs w:val="28"/>
        </w:rPr>
        <w:t>у</w:t>
      </w:r>
      <w:r w:rsidRPr="00CE5CB6">
        <w:rPr>
          <w:rFonts w:eastAsiaTheme="minorHAnsi"/>
          <w:iCs/>
          <w:sz w:val="28"/>
          <w:szCs w:val="28"/>
        </w:rPr>
        <w:t>пок». Проблемы, пути решения</w:t>
      </w:r>
      <w:r w:rsidRPr="00CE5CB6">
        <w:rPr>
          <w:sz w:val="28"/>
          <w:szCs w:val="28"/>
        </w:rPr>
        <w:t xml:space="preserve">». 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 xml:space="preserve">Цель данного мероприятия </w:t>
      </w:r>
      <w:r w:rsidR="00CC1423" w:rsidRPr="00CE5CB6">
        <w:rPr>
          <w:sz w:val="28"/>
          <w:szCs w:val="28"/>
        </w:rPr>
        <w:t>–</w:t>
      </w:r>
      <w:r w:rsidRPr="00CE5CB6">
        <w:rPr>
          <w:sz w:val="28"/>
          <w:szCs w:val="28"/>
        </w:rPr>
        <w:t xml:space="preserve"> обозначить основные проблемы, возн</w:t>
      </w:r>
      <w:r w:rsidRPr="00CE5CB6">
        <w:rPr>
          <w:sz w:val="28"/>
          <w:szCs w:val="28"/>
        </w:rPr>
        <w:t>и</w:t>
      </w:r>
      <w:r w:rsidRPr="00CE5CB6">
        <w:rPr>
          <w:sz w:val="28"/>
          <w:szCs w:val="28"/>
        </w:rPr>
        <w:t xml:space="preserve">кающие при реализации </w:t>
      </w:r>
      <w:r w:rsidRPr="00CE5CB6">
        <w:rPr>
          <w:rFonts w:eastAsiaTheme="minorHAnsi"/>
          <w:iCs/>
          <w:sz w:val="28"/>
          <w:szCs w:val="28"/>
        </w:rPr>
        <w:t>Федерального закон</w:t>
      </w:r>
      <w:r w:rsidR="00CC1423" w:rsidRPr="00CE5CB6">
        <w:rPr>
          <w:rFonts w:eastAsiaTheme="minorHAnsi"/>
          <w:iCs/>
          <w:sz w:val="28"/>
          <w:szCs w:val="28"/>
        </w:rPr>
        <w:t>а</w:t>
      </w:r>
      <w:r w:rsidRPr="00CE5CB6">
        <w:rPr>
          <w:rFonts w:eastAsiaTheme="minorHAnsi"/>
          <w:iCs/>
          <w:sz w:val="28"/>
          <w:szCs w:val="28"/>
        </w:rPr>
        <w:t xml:space="preserve"> от </w:t>
      </w:r>
      <w:r w:rsidR="00CC1423" w:rsidRPr="00CE5CB6">
        <w:rPr>
          <w:rFonts w:eastAsiaTheme="minorHAnsi"/>
          <w:iCs/>
          <w:sz w:val="28"/>
          <w:szCs w:val="28"/>
        </w:rPr>
        <w:t xml:space="preserve">5 апреля </w:t>
      </w:r>
      <w:r w:rsidRPr="00CE5CB6">
        <w:rPr>
          <w:rFonts w:eastAsiaTheme="minorHAnsi"/>
          <w:iCs/>
          <w:sz w:val="28"/>
          <w:szCs w:val="28"/>
        </w:rPr>
        <w:t xml:space="preserve">2013 </w:t>
      </w:r>
      <w:r w:rsidR="00CC1423" w:rsidRPr="00CE5CB6">
        <w:rPr>
          <w:rFonts w:eastAsiaTheme="minorHAnsi"/>
          <w:iCs/>
          <w:sz w:val="28"/>
          <w:szCs w:val="28"/>
        </w:rPr>
        <w:t xml:space="preserve">года </w:t>
      </w:r>
      <w:r w:rsidRPr="00CE5CB6">
        <w:rPr>
          <w:rFonts w:eastAsiaTheme="minorHAnsi"/>
          <w:iCs/>
          <w:sz w:val="28"/>
          <w:szCs w:val="28"/>
        </w:rPr>
        <w:t>№ 44-ФЗ «О контрактной системе закупок»</w:t>
      </w:r>
      <w:r w:rsidR="00CC1423" w:rsidRPr="00CE5CB6">
        <w:rPr>
          <w:rFonts w:eastAsiaTheme="minorHAnsi"/>
          <w:iCs/>
          <w:sz w:val="28"/>
          <w:szCs w:val="28"/>
        </w:rPr>
        <w:t>,</w:t>
      </w:r>
      <w:r w:rsidRPr="00CE5CB6">
        <w:rPr>
          <w:rFonts w:eastAsiaTheme="minorHAnsi"/>
          <w:iCs/>
          <w:sz w:val="28"/>
          <w:szCs w:val="28"/>
        </w:rPr>
        <w:t xml:space="preserve"> и найти пути решения этих проблем</w:t>
      </w:r>
      <w:r w:rsidRPr="00CE5CB6">
        <w:rPr>
          <w:sz w:val="28"/>
          <w:szCs w:val="28"/>
        </w:rPr>
        <w:t>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 xml:space="preserve">В обсуждении данных вопросов приняли участие заместитель министра по регулированию контрактной системы в сфере закупок Иркутской области М.Н. </w:t>
      </w:r>
      <w:proofErr w:type="spellStart"/>
      <w:r w:rsidRPr="00CE5CB6">
        <w:rPr>
          <w:sz w:val="28"/>
          <w:szCs w:val="28"/>
        </w:rPr>
        <w:t>Павлюк</w:t>
      </w:r>
      <w:proofErr w:type="spellEnd"/>
      <w:r w:rsidRPr="00CE5CB6">
        <w:rPr>
          <w:sz w:val="28"/>
          <w:szCs w:val="28"/>
        </w:rPr>
        <w:t>, председатель Думы районного муниципального образования «</w:t>
      </w:r>
      <w:proofErr w:type="spellStart"/>
      <w:r w:rsidRPr="00CE5CB6">
        <w:rPr>
          <w:sz w:val="28"/>
          <w:szCs w:val="28"/>
        </w:rPr>
        <w:t>Заларинский</w:t>
      </w:r>
      <w:proofErr w:type="spellEnd"/>
      <w:r w:rsidRPr="00CE5CB6">
        <w:rPr>
          <w:sz w:val="28"/>
          <w:szCs w:val="28"/>
        </w:rPr>
        <w:t xml:space="preserve"> район» С.Ф. </w:t>
      </w:r>
      <w:proofErr w:type="spellStart"/>
      <w:r w:rsidRPr="00CE5CB6">
        <w:rPr>
          <w:sz w:val="28"/>
          <w:szCs w:val="28"/>
        </w:rPr>
        <w:t>Земляничкин</w:t>
      </w:r>
      <w:proofErr w:type="spellEnd"/>
      <w:r w:rsidRPr="00CE5CB6">
        <w:rPr>
          <w:sz w:val="28"/>
          <w:szCs w:val="28"/>
        </w:rPr>
        <w:t xml:space="preserve">, председатель Думы города Бодайбо и района Е.Н. </w:t>
      </w:r>
      <w:proofErr w:type="spellStart"/>
      <w:r w:rsidRPr="00CE5CB6">
        <w:rPr>
          <w:sz w:val="28"/>
          <w:szCs w:val="28"/>
        </w:rPr>
        <w:t>Бодяло</w:t>
      </w:r>
      <w:proofErr w:type="spellEnd"/>
      <w:r w:rsidRPr="00CE5CB6">
        <w:rPr>
          <w:sz w:val="28"/>
          <w:szCs w:val="28"/>
        </w:rPr>
        <w:t>, депутаты Законодательного Собрания Иркутской о</w:t>
      </w:r>
      <w:r w:rsidRPr="00CE5CB6">
        <w:rPr>
          <w:sz w:val="28"/>
          <w:szCs w:val="28"/>
        </w:rPr>
        <w:t>б</w:t>
      </w:r>
      <w:r w:rsidRPr="00CE5CB6">
        <w:rPr>
          <w:sz w:val="28"/>
          <w:szCs w:val="28"/>
        </w:rPr>
        <w:t>ласти.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По результатам проведения данного мероприятия постановление Зак</w:t>
      </w:r>
      <w:r w:rsidRPr="00CE5CB6">
        <w:rPr>
          <w:sz w:val="28"/>
          <w:szCs w:val="28"/>
        </w:rPr>
        <w:t>о</w:t>
      </w:r>
      <w:r w:rsidRPr="00CE5CB6">
        <w:rPr>
          <w:sz w:val="28"/>
          <w:szCs w:val="28"/>
        </w:rPr>
        <w:t>нодательного Собрания Иркутской области не принималось.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29 мая 2015 года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проведен круглый стол «Развитие транспортной с</w:t>
      </w:r>
      <w:r w:rsidRPr="00CE5CB6">
        <w:rPr>
          <w:sz w:val="28"/>
          <w:szCs w:val="28"/>
        </w:rPr>
        <w:t>и</w:t>
      </w:r>
      <w:r w:rsidRPr="00CE5CB6">
        <w:rPr>
          <w:sz w:val="28"/>
          <w:szCs w:val="28"/>
        </w:rPr>
        <w:t>стемы в Иркутской области».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 xml:space="preserve">Цель данного мероприятия </w:t>
      </w:r>
      <w:r w:rsidR="006021B0" w:rsidRPr="00CE5CB6">
        <w:rPr>
          <w:sz w:val="28"/>
          <w:szCs w:val="28"/>
        </w:rPr>
        <w:t>–</w:t>
      </w:r>
      <w:r w:rsidRPr="00CE5CB6">
        <w:rPr>
          <w:sz w:val="28"/>
          <w:szCs w:val="28"/>
        </w:rPr>
        <w:t xml:space="preserve"> обозначить основные проблемы, возн</w:t>
      </w:r>
      <w:r w:rsidRPr="00CE5CB6">
        <w:rPr>
          <w:sz w:val="28"/>
          <w:szCs w:val="28"/>
        </w:rPr>
        <w:t>и</w:t>
      </w:r>
      <w:r w:rsidRPr="00CE5CB6">
        <w:rPr>
          <w:sz w:val="28"/>
          <w:szCs w:val="28"/>
        </w:rPr>
        <w:t>кающие при организации транспортного обслуживания населения Иркутской области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автомобильным транспортом, в том числе в межмуниципальном с</w:t>
      </w:r>
      <w:r w:rsidRPr="00CE5CB6">
        <w:rPr>
          <w:sz w:val="28"/>
          <w:szCs w:val="28"/>
        </w:rPr>
        <w:t>о</w:t>
      </w:r>
      <w:r w:rsidRPr="00CE5CB6">
        <w:rPr>
          <w:sz w:val="28"/>
          <w:szCs w:val="28"/>
        </w:rPr>
        <w:t>общении</w:t>
      </w:r>
      <w:r w:rsidR="00CC1423" w:rsidRPr="00CE5CB6">
        <w:rPr>
          <w:sz w:val="28"/>
          <w:szCs w:val="28"/>
        </w:rPr>
        <w:t>,</w:t>
      </w:r>
      <w:r w:rsidRPr="00CE5CB6">
        <w:rPr>
          <w:sz w:val="28"/>
          <w:szCs w:val="28"/>
        </w:rPr>
        <w:t xml:space="preserve"> и найти пути решения этих проблем.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В обсуждении данного вопроса приняли участие первый заместитель министра жилищной политики, энергетики и транспорта Иркутской области М.П. Клинков, начальник управления транспорта комитета городского об</w:t>
      </w:r>
      <w:r w:rsidRPr="00CE5CB6">
        <w:rPr>
          <w:sz w:val="28"/>
          <w:szCs w:val="28"/>
        </w:rPr>
        <w:t>у</w:t>
      </w:r>
      <w:r w:rsidRPr="00CE5CB6">
        <w:rPr>
          <w:sz w:val="28"/>
          <w:szCs w:val="28"/>
        </w:rPr>
        <w:t xml:space="preserve">стройства администрации города Иркутска Ю.В. </w:t>
      </w:r>
      <w:proofErr w:type="spellStart"/>
      <w:r w:rsidRPr="00CE5CB6">
        <w:rPr>
          <w:sz w:val="28"/>
          <w:szCs w:val="28"/>
        </w:rPr>
        <w:t>Гордина</w:t>
      </w:r>
      <w:proofErr w:type="spellEnd"/>
      <w:r w:rsidRPr="00CE5CB6">
        <w:rPr>
          <w:sz w:val="28"/>
          <w:szCs w:val="28"/>
        </w:rPr>
        <w:t xml:space="preserve">, начальник УГИБДД ГУ МВД по Иркутской области – полковник полиции В.В. </w:t>
      </w:r>
      <w:proofErr w:type="spellStart"/>
      <w:r w:rsidRPr="00CE5CB6">
        <w:rPr>
          <w:sz w:val="28"/>
          <w:szCs w:val="28"/>
        </w:rPr>
        <w:t>Жилкин</w:t>
      </w:r>
      <w:proofErr w:type="spellEnd"/>
      <w:r w:rsidRPr="00CE5CB6">
        <w:rPr>
          <w:sz w:val="28"/>
          <w:szCs w:val="28"/>
        </w:rPr>
        <w:t xml:space="preserve">, </w:t>
      </w:r>
      <w:proofErr w:type="spellStart"/>
      <w:r w:rsidRPr="00CE5CB6">
        <w:rPr>
          <w:sz w:val="28"/>
          <w:szCs w:val="28"/>
        </w:rPr>
        <w:t>вр.з.д</w:t>
      </w:r>
      <w:proofErr w:type="spellEnd"/>
      <w:r w:rsidRPr="00CE5CB6">
        <w:rPr>
          <w:sz w:val="28"/>
          <w:szCs w:val="28"/>
        </w:rPr>
        <w:t xml:space="preserve">. руководителя службы по тарифам Иркутской области А.А. Солопов, </w:t>
      </w:r>
      <w:r w:rsidRPr="00CE5CB6">
        <w:rPr>
          <w:sz w:val="28"/>
          <w:szCs w:val="28"/>
        </w:rPr>
        <w:lastRenderedPageBreak/>
        <w:t xml:space="preserve">мэр </w:t>
      </w:r>
      <w:proofErr w:type="spellStart"/>
      <w:r w:rsidRPr="00CE5CB6">
        <w:rPr>
          <w:sz w:val="28"/>
          <w:szCs w:val="28"/>
        </w:rPr>
        <w:t>Усть-Удинского</w:t>
      </w:r>
      <w:proofErr w:type="spellEnd"/>
      <w:r w:rsidRPr="00CE5CB6">
        <w:rPr>
          <w:sz w:val="28"/>
          <w:szCs w:val="28"/>
        </w:rPr>
        <w:t xml:space="preserve"> района С.Н. Чемезов, исполнительный директор НО «Ассоциация муниципальных образований Иркутской области» З.А. Масло</w:t>
      </w:r>
      <w:r w:rsidRPr="00CE5CB6">
        <w:rPr>
          <w:sz w:val="28"/>
          <w:szCs w:val="28"/>
        </w:rPr>
        <w:t>в</w:t>
      </w:r>
      <w:r w:rsidRPr="00CE5CB6">
        <w:rPr>
          <w:sz w:val="28"/>
          <w:szCs w:val="28"/>
        </w:rPr>
        <w:t>ская, депутаты Законодательного Собрания Иркутской области.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По результатам обсуждения были приняты рекомендации Правител</w:t>
      </w:r>
      <w:r w:rsidRPr="00CE5CB6">
        <w:rPr>
          <w:sz w:val="28"/>
          <w:szCs w:val="28"/>
        </w:rPr>
        <w:t>ь</w:t>
      </w:r>
      <w:r w:rsidRPr="00CE5CB6">
        <w:rPr>
          <w:sz w:val="28"/>
          <w:szCs w:val="28"/>
        </w:rPr>
        <w:t>ству Иркутской области, органам местного самоуправления, депутатам Гос</w:t>
      </w:r>
      <w:r w:rsidRPr="00CE5CB6">
        <w:rPr>
          <w:sz w:val="28"/>
          <w:szCs w:val="28"/>
        </w:rPr>
        <w:t>у</w:t>
      </w:r>
      <w:r w:rsidRPr="00CE5CB6">
        <w:rPr>
          <w:sz w:val="28"/>
          <w:szCs w:val="28"/>
        </w:rPr>
        <w:t>дарственной Думы Федерального Собрания Российской Федерации</w:t>
      </w:r>
      <w:r w:rsidRPr="00CE5CB6">
        <w:rPr>
          <w:b/>
          <w:sz w:val="28"/>
          <w:szCs w:val="28"/>
        </w:rPr>
        <w:t xml:space="preserve"> </w:t>
      </w:r>
      <w:r w:rsidRPr="00CE5CB6">
        <w:rPr>
          <w:sz w:val="28"/>
          <w:szCs w:val="28"/>
        </w:rPr>
        <w:t>от И</w:t>
      </w:r>
      <w:r w:rsidRPr="00CE5CB6">
        <w:rPr>
          <w:sz w:val="28"/>
          <w:szCs w:val="28"/>
        </w:rPr>
        <w:t>р</w:t>
      </w:r>
      <w:r w:rsidRPr="00CE5CB6">
        <w:rPr>
          <w:sz w:val="28"/>
          <w:szCs w:val="28"/>
        </w:rPr>
        <w:t xml:space="preserve">кутской области. 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25 июня 2015 года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в целях реализации положений, содержащихся в П</w:t>
      </w:r>
      <w:r w:rsidRPr="00CE5CB6">
        <w:rPr>
          <w:sz w:val="28"/>
          <w:szCs w:val="28"/>
        </w:rPr>
        <w:t>о</w:t>
      </w:r>
      <w:r w:rsidRPr="00CE5CB6">
        <w:rPr>
          <w:sz w:val="28"/>
          <w:szCs w:val="28"/>
        </w:rPr>
        <w:t>слании Президента Российской Федерации Федеральному Собранию Росси</w:t>
      </w:r>
      <w:r w:rsidRPr="00CE5CB6">
        <w:rPr>
          <w:sz w:val="28"/>
          <w:szCs w:val="28"/>
        </w:rPr>
        <w:t>й</w:t>
      </w:r>
      <w:r w:rsidRPr="00CE5CB6">
        <w:rPr>
          <w:sz w:val="28"/>
          <w:szCs w:val="28"/>
        </w:rPr>
        <w:t>ской Федерации, проведен Правительственный час «О положении дел и м</w:t>
      </w:r>
      <w:r w:rsidRPr="00CE5CB6">
        <w:rPr>
          <w:sz w:val="28"/>
          <w:szCs w:val="28"/>
        </w:rPr>
        <w:t>е</w:t>
      </w:r>
      <w:r w:rsidRPr="00CE5CB6">
        <w:rPr>
          <w:sz w:val="28"/>
          <w:szCs w:val="28"/>
        </w:rPr>
        <w:t>рах по социально-экономическому развитию моногородов Иркутской обл</w:t>
      </w:r>
      <w:r w:rsidRPr="00CE5CB6">
        <w:rPr>
          <w:sz w:val="28"/>
          <w:szCs w:val="28"/>
        </w:rPr>
        <w:t>а</w:t>
      </w:r>
      <w:r w:rsidRPr="00CE5CB6">
        <w:rPr>
          <w:sz w:val="28"/>
          <w:szCs w:val="28"/>
        </w:rPr>
        <w:t>сти Черемхово и Усоль</w:t>
      </w:r>
      <w:r w:rsidR="00CC1423" w:rsidRPr="00CE5CB6">
        <w:rPr>
          <w:sz w:val="28"/>
          <w:szCs w:val="28"/>
        </w:rPr>
        <w:t>е</w:t>
      </w:r>
      <w:r w:rsidRPr="00CE5CB6">
        <w:rPr>
          <w:sz w:val="28"/>
          <w:szCs w:val="28"/>
        </w:rPr>
        <w:t>-Сибирско</w:t>
      </w:r>
      <w:r w:rsidR="00CC1423" w:rsidRPr="00CE5CB6">
        <w:rPr>
          <w:sz w:val="28"/>
          <w:szCs w:val="28"/>
        </w:rPr>
        <w:t>е</w:t>
      </w:r>
      <w:r w:rsidRPr="00CE5CB6">
        <w:rPr>
          <w:sz w:val="28"/>
          <w:szCs w:val="28"/>
        </w:rPr>
        <w:t>».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Цель данного мероприятия – обозначить векторы социально-экономического развития моногородов Иркутской области Черемхово и Ус</w:t>
      </w:r>
      <w:r w:rsidRPr="00CE5CB6">
        <w:rPr>
          <w:sz w:val="28"/>
          <w:szCs w:val="28"/>
        </w:rPr>
        <w:t>о</w:t>
      </w:r>
      <w:r w:rsidRPr="00CE5CB6">
        <w:rPr>
          <w:sz w:val="28"/>
          <w:szCs w:val="28"/>
        </w:rPr>
        <w:t>ль</w:t>
      </w:r>
      <w:r w:rsidR="00CC1423" w:rsidRPr="00CE5CB6">
        <w:rPr>
          <w:sz w:val="28"/>
          <w:szCs w:val="28"/>
        </w:rPr>
        <w:t>е</w:t>
      </w:r>
      <w:r w:rsidRPr="00CE5CB6">
        <w:rPr>
          <w:sz w:val="28"/>
          <w:szCs w:val="28"/>
        </w:rPr>
        <w:t>-Сибирско</w:t>
      </w:r>
      <w:r w:rsidR="00CC1423" w:rsidRPr="00CE5CB6">
        <w:rPr>
          <w:sz w:val="28"/>
          <w:szCs w:val="28"/>
        </w:rPr>
        <w:t>е</w:t>
      </w:r>
      <w:r w:rsidRPr="00CE5CB6">
        <w:rPr>
          <w:sz w:val="28"/>
          <w:szCs w:val="28"/>
        </w:rPr>
        <w:t>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В обсуждении данного вопроса приняли участие</w:t>
      </w:r>
      <w:r w:rsidR="002228D4" w:rsidRPr="00CE5CB6">
        <w:rPr>
          <w:sz w:val="28"/>
          <w:szCs w:val="28"/>
        </w:rPr>
        <w:t xml:space="preserve"> </w:t>
      </w:r>
      <w:proofErr w:type="spellStart"/>
      <w:r w:rsidRPr="00CE5CB6">
        <w:rPr>
          <w:sz w:val="28"/>
          <w:szCs w:val="28"/>
        </w:rPr>
        <w:t>и.о</w:t>
      </w:r>
      <w:proofErr w:type="spellEnd"/>
      <w:r w:rsidRPr="00CE5CB6">
        <w:rPr>
          <w:sz w:val="28"/>
          <w:szCs w:val="28"/>
        </w:rPr>
        <w:t>. министра экон</w:t>
      </w:r>
      <w:r w:rsidRPr="00CE5CB6">
        <w:rPr>
          <w:sz w:val="28"/>
          <w:szCs w:val="28"/>
        </w:rPr>
        <w:t>о</w:t>
      </w:r>
      <w:r w:rsidRPr="00CE5CB6">
        <w:rPr>
          <w:sz w:val="28"/>
          <w:szCs w:val="28"/>
        </w:rPr>
        <w:t>мического развития Р.Э. Ким, мэр города Черемхово В.А. Семенов, мэр г</w:t>
      </w:r>
      <w:r w:rsidRPr="00CE5CB6">
        <w:rPr>
          <w:sz w:val="28"/>
          <w:szCs w:val="28"/>
        </w:rPr>
        <w:t>о</w:t>
      </w:r>
      <w:r w:rsidRPr="00CE5CB6">
        <w:rPr>
          <w:sz w:val="28"/>
          <w:szCs w:val="28"/>
        </w:rPr>
        <w:t>рода Усолье-Сибирское Л.А. Лис, депутаты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Законодательного Собрания И</w:t>
      </w:r>
      <w:r w:rsidRPr="00CE5CB6">
        <w:rPr>
          <w:sz w:val="28"/>
          <w:szCs w:val="28"/>
        </w:rPr>
        <w:t>р</w:t>
      </w:r>
      <w:r w:rsidRPr="00CE5CB6">
        <w:rPr>
          <w:sz w:val="28"/>
          <w:szCs w:val="28"/>
        </w:rPr>
        <w:t>кутской области.</w:t>
      </w:r>
      <w:r w:rsidR="002228D4" w:rsidRPr="00CE5CB6">
        <w:rPr>
          <w:sz w:val="28"/>
          <w:szCs w:val="28"/>
        </w:rPr>
        <w:t xml:space="preserve"> 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По результатам обсуждения были приняты рекомендации Правител</w:t>
      </w:r>
      <w:r w:rsidRPr="00CE5CB6">
        <w:rPr>
          <w:sz w:val="28"/>
          <w:szCs w:val="28"/>
        </w:rPr>
        <w:t>ь</w:t>
      </w:r>
      <w:r w:rsidRPr="00CE5CB6">
        <w:rPr>
          <w:sz w:val="28"/>
          <w:szCs w:val="28"/>
        </w:rPr>
        <w:t>ству Иркутской области, органами местного самоуправления, ОАО «Корп</w:t>
      </w:r>
      <w:r w:rsidRPr="00CE5CB6">
        <w:rPr>
          <w:sz w:val="28"/>
          <w:szCs w:val="28"/>
        </w:rPr>
        <w:t>о</w:t>
      </w:r>
      <w:r w:rsidRPr="00CE5CB6">
        <w:rPr>
          <w:sz w:val="28"/>
          <w:szCs w:val="28"/>
        </w:rPr>
        <w:t>рация развития Иркутской области», Торгово-промышленной палате Восто</w:t>
      </w:r>
      <w:r w:rsidRPr="00CE5CB6">
        <w:rPr>
          <w:sz w:val="28"/>
          <w:szCs w:val="28"/>
        </w:rPr>
        <w:t>ч</w:t>
      </w:r>
      <w:r w:rsidRPr="00CE5CB6">
        <w:rPr>
          <w:sz w:val="28"/>
          <w:szCs w:val="28"/>
        </w:rPr>
        <w:t xml:space="preserve">ной Сибири, Иркутскому региональному объединению работодателей «Партнерство Товаропроизводителей и Предпринимателей» и </w:t>
      </w:r>
      <w:r w:rsidR="006021B0" w:rsidRPr="00CE5CB6">
        <w:rPr>
          <w:sz w:val="28"/>
          <w:szCs w:val="28"/>
        </w:rPr>
        <w:t>У</w:t>
      </w:r>
      <w:r w:rsidRPr="00CE5CB6">
        <w:rPr>
          <w:sz w:val="28"/>
          <w:szCs w:val="28"/>
        </w:rPr>
        <w:t>полномоче</w:t>
      </w:r>
      <w:r w:rsidRPr="00CE5CB6">
        <w:rPr>
          <w:sz w:val="28"/>
          <w:szCs w:val="28"/>
        </w:rPr>
        <w:t>н</w:t>
      </w:r>
      <w:r w:rsidRPr="00CE5CB6">
        <w:rPr>
          <w:sz w:val="28"/>
          <w:szCs w:val="28"/>
        </w:rPr>
        <w:t>ному по защите прав предпринимателей в Иркутской области А.А. Моск</w:t>
      </w:r>
      <w:r w:rsidRPr="00CE5CB6">
        <w:rPr>
          <w:sz w:val="28"/>
          <w:szCs w:val="28"/>
        </w:rPr>
        <w:t>а</w:t>
      </w:r>
      <w:r w:rsidRPr="00CE5CB6">
        <w:rPr>
          <w:sz w:val="28"/>
          <w:szCs w:val="28"/>
        </w:rPr>
        <w:t xml:space="preserve">ленко. 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26 июня 2015 года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проведен круглый стол «Взаимоотношения граждан и управляющих организаций в сфере ЖКХ: проблемы и пути решения».</w:t>
      </w:r>
    </w:p>
    <w:p w:rsidR="00C25EF6" w:rsidRPr="00CE5CB6" w:rsidRDefault="006021B0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Цель данного мероприятия –</w:t>
      </w:r>
      <w:r w:rsidR="00C25EF6" w:rsidRPr="00CE5CB6">
        <w:rPr>
          <w:sz w:val="28"/>
          <w:szCs w:val="28"/>
        </w:rPr>
        <w:t xml:space="preserve"> обозначить основные проблемы</w:t>
      </w:r>
      <w:r w:rsidRPr="00CE5CB6">
        <w:rPr>
          <w:sz w:val="28"/>
          <w:szCs w:val="28"/>
        </w:rPr>
        <w:t>,</w:t>
      </w:r>
      <w:r w:rsidR="00C25EF6" w:rsidRPr="00CE5CB6">
        <w:rPr>
          <w:sz w:val="28"/>
          <w:szCs w:val="28"/>
        </w:rPr>
        <w:t xml:space="preserve"> которые возникают при взаимоотношениях собственников жилья и управляющих о</w:t>
      </w:r>
      <w:r w:rsidR="00C25EF6" w:rsidRPr="00CE5CB6">
        <w:rPr>
          <w:sz w:val="28"/>
          <w:szCs w:val="28"/>
        </w:rPr>
        <w:t>р</w:t>
      </w:r>
      <w:r w:rsidR="00C25EF6" w:rsidRPr="00CE5CB6">
        <w:rPr>
          <w:sz w:val="28"/>
          <w:szCs w:val="28"/>
        </w:rPr>
        <w:t>ганизаций в сфере ЖКХ</w:t>
      </w:r>
      <w:r w:rsidRPr="00CE5CB6">
        <w:rPr>
          <w:sz w:val="28"/>
          <w:szCs w:val="28"/>
        </w:rPr>
        <w:t>,</w:t>
      </w:r>
      <w:r w:rsidR="00C25EF6" w:rsidRPr="00CE5CB6">
        <w:rPr>
          <w:sz w:val="28"/>
          <w:szCs w:val="28"/>
        </w:rPr>
        <w:t xml:space="preserve"> и найти пути решения этих проблем.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 xml:space="preserve">В обсуждении данного вопроса приняли участие первый заместитель министра жилищной политики, энергетики и транспорта Иркутской области М.П. Клинков, </w:t>
      </w:r>
      <w:proofErr w:type="spellStart"/>
      <w:r w:rsidRPr="00CE5CB6">
        <w:rPr>
          <w:sz w:val="28"/>
          <w:szCs w:val="28"/>
        </w:rPr>
        <w:t>вр.з.д</w:t>
      </w:r>
      <w:proofErr w:type="spellEnd"/>
      <w:r w:rsidRPr="00CE5CB6">
        <w:rPr>
          <w:sz w:val="28"/>
          <w:szCs w:val="28"/>
        </w:rPr>
        <w:t xml:space="preserve"> руководителя службы государственного жилищного надзора Иркутской области Е.Ю. Федорова, генеральный директор СРО «С</w:t>
      </w:r>
      <w:r w:rsidRPr="00CE5CB6">
        <w:rPr>
          <w:sz w:val="28"/>
          <w:szCs w:val="28"/>
        </w:rPr>
        <w:t>о</w:t>
      </w:r>
      <w:r w:rsidRPr="00CE5CB6">
        <w:rPr>
          <w:sz w:val="28"/>
          <w:szCs w:val="28"/>
        </w:rPr>
        <w:t xml:space="preserve">дружество» М.Л. </w:t>
      </w:r>
      <w:proofErr w:type="spellStart"/>
      <w:r w:rsidRPr="00CE5CB6">
        <w:rPr>
          <w:sz w:val="28"/>
          <w:szCs w:val="28"/>
        </w:rPr>
        <w:t>Дамешек</w:t>
      </w:r>
      <w:proofErr w:type="spellEnd"/>
      <w:r w:rsidRPr="00CE5CB6">
        <w:rPr>
          <w:sz w:val="28"/>
          <w:szCs w:val="28"/>
        </w:rPr>
        <w:t xml:space="preserve">, заместитель мэра – председатель комитета по жизнеобеспечению администрации города Свирска Д.И. </w:t>
      </w:r>
      <w:proofErr w:type="spellStart"/>
      <w:r w:rsidRPr="00CE5CB6">
        <w:rPr>
          <w:sz w:val="28"/>
          <w:szCs w:val="28"/>
        </w:rPr>
        <w:t>Махонькин</w:t>
      </w:r>
      <w:proofErr w:type="spellEnd"/>
      <w:r w:rsidRPr="00CE5CB6">
        <w:rPr>
          <w:sz w:val="28"/>
          <w:szCs w:val="28"/>
        </w:rPr>
        <w:t>,</w:t>
      </w:r>
      <w:r w:rsidR="002228D4" w:rsidRPr="00CE5CB6">
        <w:rPr>
          <w:sz w:val="28"/>
          <w:szCs w:val="28"/>
        </w:rPr>
        <w:t xml:space="preserve"> </w:t>
      </w:r>
      <w:r w:rsidRPr="00CE5CB6">
        <w:rPr>
          <w:sz w:val="28"/>
          <w:szCs w:val="28"/>
        </w:rPr>
        <w:t>испо</w:t>
      </w:r>
      <w:r w:rsidRPr="00CE5CB6">
        <w:rPr>
          <w:sz w:val="28"/>
          <w:szCs w:val="28"/>
        </w:rPr>
        <w:t>л</w:t>
      </w:r>
      <w:r w:rsidRPr="00CE5CB6">
        <w:rPr>
          <w:sz w:val="28"/>
          <w:szCs w:val="28"/>
        </w:rPr>
        <w:t>нительный директор НО «Ассоциация муниципальных образований Ирку</w:t>
      </w:r>
      <w:r w:rsidRPr="00CE5CB6">
        <w:rPr>
          <w:sz w:val="28"/>
          <w:szCs w:val="28"/>
        </w:rPr>
        <w:t>т</w:t>
      </w:r>
      <w:r w:rsidRPr="00CE5CB6">
        <w:rPr>
          <w:sz w:val="28"/>
          <w:szCs w:val="28"/>
        </w:rPr>
        <w:t>ской области» З.А. Масловская, представитель прокуратуры Иркутской обл</w:t>
      </w:r>
      <w:r w:rsidRPr="00CE5CB6">
        <w:rPr>
          <w:sz w:val="28"/>
          <w:szCs w:val="28"/>
        </w:rPr>
        <w:t>а</w:t>
      </w:r>
      <w:r w:rsidRPr="00CE5CB6">
        <w:rPr>
          <w:sz w:val="28"/>
          <w:szCs w:val="28"/>
        </w:rPr>
        <w:t>сти, депутаты Законодательного Собрания Иркутской области, депутаты представительных органов муниципальных образований, представители управляющих организаций в сфере ЖКХ, представители НП «ЖКХ Ко</w:t>
      </w:r>
      <w:r w:rsidRPr="00CE5CB6">
        <w:rPr>
          <w:sz w:val="28"/>
          <w:szCs w:val="28"/>
        </w:rPr>
        <w:t>н</w:t>
      </w:r>
      <w:r w:rsidRPr="00CE5CB6">
        <w:rPr>
          <w:sz w:val="28"/>
          <w:szCs w:val="28"/>
        </w:rPr>
        <w:t>троль», ИРОО ОЗПСП «Жилищный контроль» и ИРОО «Народный Ко</w:t>
      </w:r>
      <w:r w:rsidRPr="00CE5CB6">
        <w:rPr>
          <w:sz w:val="28"/>
          <w:szCs w:val="28"/>
        </w:rPr>
        <w:t>н</w:t>
      </w:r>
      <w:r w:rsidRPr="00CE5CB6">
        <w:rPr>
          <w:sz w:val="28"/>
          <w:szCs w:val="28"/>
        </w:rPr>
        <w:t>троль».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lastRenderedPageBreak/>
        <w:t>По результатам обсуждения были приняты рекомендации Правител</w:t>
      </w:r>
      <w:r w:rsidRPr="00CE5CB6">
        <w:rPr>
          <w:sz w:val="28"/>
          <w:szCs w:val="28"/>
        </w:rPr>
        <w:t>ь</w:t>
      </w:r>
      <w:r w:rsidRPr="00CE5CB6">
        <w:rPr>
          <w:sz w:val="28"/>
          <w:szCs w:val="28"/>
        </w:rPr>
        <w:t xml:space="preserve">ству Иркутской области, органам местного самоуправления, управляющим организациям в сфере ЖКХ. 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За отчетный период комитетом создано 3 рабочих группы, проведено 3 заседания: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- по проекту закона Иркутской области «О внесении изменений в о</w:t>
      </w:r>
      <w:r w:rsidRPr="00CE5CB6">
        <w:rPr>
          <w:sz w:val="28"/>
          <w:szCs w:val="28"/>
        </w:rPr>
        <w:t>т</w:t>
      </w:r>
      <w:r w:rsidRPr="00CE5CB6">
        <w:rPr>
          <w:sz w:val="28"/>
          <w:szCs w:val="28"/>
        </w:rPr>
        <w:t>дельные законы Иркутской области»;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>- по организации проведения круглого стола «Взаимоотношения гра</w:t>
      </w:r>
      <w:r w:rsidRPr="00CE5CB6">
        <w:rPr>
          <w:sz w:val="28"/>
          <w:szCs w:val="28"/>
        </w:rPr>
        <w:t>ж</w:t>
      </w:r>
      <w:r w:rsidRPr="00CE5CB6">
        <w:rPr>
          <w:sz w:val="28"/>
          <w:szCs w:val="28"/>
        </w:rPr>
        <w:t>дан и управляющих организаций в сфере ЖКХ: проблемы и пути решения»;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  <w:szCs w:val="28"/>
        </w:rPr>
      </w:pPr>
      <w:r w:rsidRPr="00CE5CB6">
        <w:rPr>
          <w:sz w:val="28"/>
          <w:szCs w:val="28"/>
        </w:rPr>
        <w:t xml:space="preserve">- по вопросу о неудовлетворительном состоянии автодороги Иркутск-Большое </w:t>
      </w:r>
      <w:proofErr w:type="spellStart"/>
      <w:r w:rsidRPr="00CE5CB6">
        <w:rPr>
          <w:sz w:val="28"/>
          <w:szCs w:val="28"/>
        </w:rPr>
        <w:t>Голоустное</w:t>
      </w:r>
      <w:proofErr w:type="spellEnd"/>
      <w:r w:rsidRPr="00CE5CB6">
        <w:rPr>
          <w:sz w:val="28"/>
          <w:szCs w:val="28"/>
        </w:rPr>
        <w:t xml:space="preserve"> и участка автодороги </w:t>
      </w:r>
      <w:proofErr w:type="spellStart"/>
      <w:r w:rsidRPr="00CE5CB6">
        <w:rPr>
          <w:sz w:val="28"/>
          <w:szCs w:val="28"/>
        </w:rPr>
        <w:t>Горохово</w:t>
      </w:r>
      <w:proofErr w:type="spellEnd"/>
      <w:r w:rsidRPr="00CE5CB6">
        <w:rPr>
          <w:sz w:val="28"/>
          <w:szCs w:val="28"/>
        </w:rPr>
        <w:t xml:space="preserve"> – В. Кет, проходящ</w:t>
      </w:r>
      <w:r w:rsidR="004472E4" w:rsidRPr="00CE5CB6">
        <w:rPr>
          <w:sz w:val="28"/>
          <w:szCs w:val="28"/>
        </w:rPr>
        <w:t>е</w:t>
      </w:r>
      <w:r w:rsidRPr="00CE5CB6">
        <w:rPr>
          <w:sz w:val="28"/>
          <w:szCs w:val="28"/>
        </w:rPr>
        <w:t>й через д. Степановка.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</w:rPr>
      </w:pPr>
      <w:r w:rsidRPr="00CE5CB6">
        <w:rPr>
          <w:sz w:val="28"/>
          <w:szCs w:val="28"/>
        </w:rPr>
        <w:t>В рамках контрольных мероприятий 15 мая на заседании комитета б</w:t>
      </w:r>
      <w:r w:rsidRPr="00CE5CB6">
        <w:rPr>
          <w:sz w:val="28"/>
          <w:szCs w:val="28"/>
        </w:rPr>
        <w:t>ы</w:t>
      </w:r>
      <w:r w:rsidRPr="00CE5CB6">
        <w:rPr>
          <w:sz w:val="28"/>
          <w:szCs w:val="28"/>
        </w:rPr>
        <w:t xml:space="preserve">ла заслушана информация министерства строительства, дорожного хозяйства Иркутской области о ходе реализации </w:t>
      </w:r>
      <w:r w:rsidRPr="00CE5CB6">
        <w:rPr>
          <w:sz w:val="28"/>
        </w:rPr>
        <w:t>подпрограммы «</w:t>
      </w:r>
      <w:r w:rsidRPr="00CE5CB6">
        <w:rPr>
          <w:spacing w:val="-4"/>
          <w:sz w:val="28"/>
          <w:szCs w:val="28"/>
        </w:rPr>
        <w:t>Повышение устойч</w:t>
      </w:r>
      <w:r w:rsidRPr="00CE5CB6">
        <w:rPr>
          <w:spacing w:val="-4"/>
          <w:sz w:val="28"/>
          <w:szCs w:val="28"/>
        </w:rPr>
        <w:t>и</w:t>
      </w:r>
      <w:r w:rsidRPr="00CE5CB6">
        <w:rPr>
          <w:spacing w:val="-4"/>
          <w:sz w:val="28"/>
          <w:szCs w:val="28"/>
        </w:rPr>
        <w:t>вости жилых домов, основных объектов и систем жизнеобеспечения в сейсм</w:t>
      </w:r>
      <w:r w:rsidRPr="00CE5CB6">
        <w:rPr>
          <w:spacing w:val="-4"/>
          <w:sz w:val="28"/>
          <w:szCs w:val="28"/>
        </w:rPr>
        <w:t>и</w:t>
      </w:r>
      <w:r w:rsidRPr="00CE5CB6">
        <w:rPr>
          <w:spacing w:val="-4"/>
          <w:sz w:val="28"/>
          <w:szCs w:val="28"/>
        </w:rPr>
        <w:t xml:space="preserve">ческих районах Иркутской области» на 2014 </w:t>
      </w:r>
      <w:r w:rsidR="004472E4" w:rsidRPr="00CE5CB6">
        <w:rPr>
          <w:spacing w:val="-4"/>
          <w:sz w:val="28"/>
          <w:szCs w:val="28"/>
        </w:rPr>
        <w:t>–</w:t>
      </w:r>
      <w:r w:rsidRPr="00CE5CB6">
        <w:rPr>
          <w:spacing w:val="-4"/>
          <w:sz w:val="28"/>
          <w:szCs w:val="28"/>
        </w:rPr>
        <w:t xml:space="preserve"> 2018 годы государственной пр</w:t>
      </w:r>
      <w:r w:rsidRPr="00CE5CB6">
        <w:rPr>
          <w:spacing w:val="-4"/>
          <w:sz w:val="28"/>
          <w:szCs w:val="28"/>
        </w:rPr>
        <w:t>о</w:t>
      </w:r>
      <w:r w:rsidRPr="00CE5CB6">
        <w:rPr>
          <w:spacing w:val="-4"/>
          <w:sz w:val="28"/>
          <w:szCs w:val="28"/>
        </w:rPr>
        <w:t>граммы Иркутской области «Доступное жилье» на 2014</w:t>
      </w:r>
      <w:r w:rsidR="00CC1423" w:rsidRPr="00CE5CB6">
        <w:rPr>
          <w:spacing w:val="-4"/>
          <w:sz w:val="28"/>
          <w:szCs w:val="28"/>
        </w:rPr>
        <w:t xml:space="preserve"> </w:t>
      </w:r>
      <w:r w:rsidR="004472E4" w:rsidRPr="00CE5CB6">
        <w:rPr>
          <w:spacing w:val="-4"/>
          <w:sz w:val="28"/>
          <w:szCs w:val="28"/>
        </w:rPr>
        <w:t>–</w:t>
      </w:r>
      <w:r w:rsidR="00CC1423" w:rsidRPr="00CE5CB6">
        <w:rPr>
          <w:spacing w:val="-4"/>
          <w:sz w:val="28"/>
          <w:szCs w:val="28"/>
        </w:rPr>
        <w:t xml:space="preserve"> </w:t>
      </w:r>
      <w:r w:rsidRPr="00CE5CB6">
        <w:rPr>
          <w:spacing w:val="-4"/>
          <w:sz w:val="28"/>
          <w:szCs w:val="28"/>
        </w:rPr>
        <w:t>2020 годы</w:t>
      </w:r>
      <w:r w:rsidRPr="00CE5CB6">
        <w:rPr>
          <w:sz w:val="28"/>
        </w:rPr>
        <w:t>. По р</w:t>
      </w:r>
      <w:r w:rsidRPr="00CE5CB6">
        <w:rPr>
          <w:sz w:val="28"/>
        </w:rPr>
        <w:t>е</w:t>
      </w:r>
      <w:r w:rsidRPr="00CE5CB6">
        <w:rPr>
          <w:sz w:val="28"/>
        </w:rPr>
        <w:t>зультатам обсуждения данного вопроса было принято решение принять и</w:t>
      </w:r>
      <w:r w:rsidRPr="00CE5CB6">
        <w:rPr>
          <w:sz w:val="28"/>
        </w:rPr>
        <w:t>н</w:t>
      </w:r>
      <w:r w:rsidRPr="00CE5CB6">
        <w:rPr>
          <w:sz w:val="28"/>
        </w:rPr>
        <w:t>формацию к сведению и оставить на контроле ход реализации указанной подпрограммы.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</w:rPr>
      </w:pPr>
      <w:r w:rsidRPr="00CE5CB6">
        <w:rPr>
          <w:sz w:val="28"/>
          <w:szCs w:val="28"/>
        </w:rPr>
        <w:t xml:space="preserve">Рассмотрение реализации </w:t>
      </w:r>
      <w:r w:rsidRPr="00CE5CB6">
        <w:rPr>
          <w:sz w:val="28"/>
        </w:rPr>
        <w:t>подпрограммы «</w:t>
      </w:r>
      <w:r w:rsidRPr="00CE5CB6">
        <w:rPr>
          <w:rFonts w:eastAsiaTheme="minorHAnsi"/>
          <w:sz w:val="28"/>
          <w:szCs w:val="28"/>
        </w:rPr>
        <w:t>Развитие ипотечного ж</w:t>
      </w:r>
      <w:r w:rsidRPr="00CE5CB6">
        <w:rPr>
          <w:rFonts w:eastAsiaTheme="minorHAnsi"/>
          <w:sz w:val="28"/>
          <w:szCs w:val="28"/>
        </w:rPr>
        <w:t>и</w:t>
      </w:r>
      <w:r w:rsidRPr="00CE5CB6">
        <w:rPr>
          <w:rFonts w:eastAsiaTheme="minorHAnsi"/>
          <w:sz w:val="28"/>
          <w:szCs w:val="28"/>
        </w:rPr>
        <w:t xml:space="preserve">лищного кредитования в Иркутской области» на 2014 </w:t>
      </w:r>
      <w:r w:rsidR="004472E4" w:rsidRPr="00CE5CB6">
        <w:rPr>
          <w:rFonts w:eastAsiaTheme="minorHAnsi"/>
          <w:sz w:val="28"/>
          <w:szCs w:val="28"/>
        </w:rPr>
        <w:t>–</w:t>
      </w:r>
      <w:r w:rsidRPr="00CE5CB6">
        <w:rPr>
          <w:rFonts w:eastAsiaTheme="minorHAnsi"/>
          <w:sz w:val="28"/>
          <w:szCs w:val="28"/>
        </w:rPr>
        <w:t xml:space="preserve"> 2020 годы г</w:t>
      </w:r>
      <w:r w:rsidRPr="00CE5CB6">
        <w:rPr>
          <w:sz w:val="28"/>
        </w:rPr>
        <w:t>осуда</w:t>
      </w:r>
      <w:r w:rsidRPr="00CE5CB6">
        <w:rPr>
          <w:sz w:val="28"/>
        </w:rPr>
        <w:t>р</w:t>
      </w:r>
      <w:r w:rsidRPr="00CE5CB6">
        <w:rPr>
          <w:sz w:val="28"/>
        </w:rPr>
        <w:t>ственной программы Иркутской области «Доступное жилье» на 2014</w:t>
      </w:r>
      <w:r w:rsidR="00CC1423" w:rsidRPr="00CE5CB6">
        <w:rPr>
          <w:sz w:val="28"/>
        </w:rPr>
        <w:t xml:space="preserve"> – 2020 годы было нецелесообразным</w:t>
      </w:r>
      <w:r w:rsidRPr="00CE5CB6">
        <w:rPr>
          <w:sz w:val="28"/>
        </w:rPr>
        <w:t xml:space="preserve"> в связи с тем, что у данной программы отсу</w:t>
      </w:r>
      <w:r w:rsidRPr="00CE5CB6">
        <w:rPr>
          <w:sz w:val="28"/>
        </w:rPr>
        <w:t>т</w:t>
      </w:r>
      <w:r w:rsidRPr="00CE5CB6">
        <w:rPr>
          <w:sz w:val="28"/>
        </w:rPr>
        <w:t>ствует финансирование до 2017 года.</w:t>
      </w:r>
    </w:p>
    <w:p w:rsidR="00C25EF6" w:rsidRPr="00CE5CB6" w:rsidRDefault="00C25EF6" w:rsidP="008746F5">
      <w:pPr>
        <w:pStyle w:val="11"/>
        <w:shd w:val="clear" w:color="auto" w:fill="auto"/>
        <w:ind w:firstLine="709"/>
        <w:rPr>
          <w:sz w:val="28"/>
        </w:rPr>
      </w:pPr>
      <w:r w:rsidRPr="00CE5CB6">
        <w:rPr>
          <w:sz w:val="28"/>
        </w:rPr>
        <w:t>Рассмотрение вопроса о развитии энергетического комплекса Усть-Ордынского Бурятского</w:t>
      </w:r>
      <w:r w:rsidR="002228D4" w:rsidRPr="00CE5CB6">
        <w:rPr>
          <w:sz w:val="28"/>
        </w:rPr>
        <w:t xml:space="preserve"> </w:t>
      </w:r>
      <w:r w:rsidRPr="00CE5CB6">
        <w:rPr>
          <w:sz w:val="28"/>
        </w:rPr>
        <w:t>округа по согласованию с руководством перенесено на 3</w:t>
      </w:r>
      <w:r w:rsidR="004472E4" w:rsidRPr="00CE5CB6">
        <w:rPr>
          <w:sz w:val="28"/>
        </w:rPr>
        <w:t>-й</w:t>
      </w:r>
      <w:r w:rsidRPr="00CE5CB6">
        <w:rPr>
          <w:sz w:val="28"/>
        </w:rPr>
        <w:t xml:space="preserve"> квартал 2015 года.</w:t>
      </w:r>
    </w:p>
    <w:p w:rsidR="00C25EF6" w:rsidRPr="00CE5CB6" w:rsidRDefault="00C25EF6" w:rsidP="008746F5">
      <w:pPr>
        <w:ind w:firstLine="709"/>
      </w:pPr>
      <w:r w:rsidRPr="00CE5CB6">
        <w:t>10 апреля на заседании комитета был рассмотрен</w:t>
      </w:r>
      <w:r w:rsidR="002228D4" w:rsidRPr="00CE5CB6">
        <w:t xml:space="preserve"> </w:t>
      </w:r>
      <w:r w:rsidRPr="00CE5CB6">
        <w:t xml:space="preserve">депутатский запрос депутата Законодательного Собрания Иркутской области </w:t>
      </w:r>
      <w:proofErr w:type="spellStart"/>
      <w:r w:rsidRPr="00CE5CB6">
        <w:t>Козюры</w:t>
      </w:r>
      <w:proofErr w:type="spellEnd"/>
      <w:r w:rsidRPr="00CE5CB6">
        <w:t xml:space="preserve"> А.В. («ЕДИНАЯ РОССИЯ») и депутата Законодательного Собрания Иркутской области Гринберга И.С. (15 изб. </w:t>
      </w:r>
      <w:proofErr w:type="spellStart"/>
      <w:r w:rsidRPr="00CE5CB6">
        <w:t>окр</w:t>
      </w:r>
      <w:proofErr w:type="spellEnd"/>
      <w:r w:rsidRPr="00CE5CB6">
        <w:t xml:space="preserve">.) к Губернатору Иркутской области </w:t>
      </w:r>
      <w:proofErr w:type="spellStart"/>
      <w:r w:rsidRPr="00CE5CB6">
        <w:t>Ерощенко</w:t>
      </w:r>
      <w:proofErr w:type="spellEnd"/>
      <w:r w:rsidRPr="00CE5CB6">
        <w:t xml:space="preserve"> С.В. «О строительстве пешеходного моста на станции Половина Черемховской дистанции пути». По результатам рассмотрения было принято решение комитета продолжить работу над данным депутатским запросом.</w:t>
      </w:r>
    </w:p>
    <w:p w:rsidR="00C25EF6" w:rsidRPr="00CE5CB6" w:rsidRDefault="00C25EF6" w:rsidP="008746F5">
      <w:pPr>
        <w:ind w:firstLine="709"/>
      </w:pPr>
      <w:r w:rsidRPr="00CE5CB6">
        <w:t>На контроле в комитете остаются 6 депутатских запросов:</w:t>
      </w:r>
    </w:p>
    <w:p w:rsidR="00C25EF6" w:rsidRPr="00CE5CB6" w:rsidRDefault="00C25EF6" w:rsidP="008746F5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 xml:space="preserve">депутатский запрос депутата Законодательного Собрания Иркутской области Курилова С.В. («ЕДИНАЯ РОССИЯ») и депутата Законодательного Собрания Иркутской области </w:t>
      </w:r>
      <w:proofErr w:type="spellStart"/>
      <w:r w:rsidRPr="00CE5CB6">
        <w:t>Протопоповой</w:t>
      </w:r>
      <w:proofErr w:type="spellEnd"/>
      <w:r w:rsidRPr="00CE5CB6">
        <w:t xml:space="preserve"> Н.В. («ЕДИНАЯ РОССИЯ») к Губернатору Иркутской области Мезенцеву Д.Ф. «О мерах, направленных на надлежащее исполнение обязательств сторон в рамках заключенного Согл</w:t>
      </w:r>
      <w:r w:rsidRPr="00CE5CB6">
        <w:t>а</w:t>
      </w:r>
      <w:r w:rsidRPr="00CE5CB6">
        <w:t>шения о реализации приоритетного национального проекта «Доступное и комфортное жилье – гражданам России» на территории Иркутской области»;</w:t>
      </w:r>
    </w:p>
    <w:p w:rsidR="00C25EF6" w:rsidRPr="00CE5CB6" w:rsidRDefault="00C25EF6" w:rsidP="008746F5">
      <w:pPr>
        <w:ind w:firstLine="709"/>
      </w:pPr>
      <w:r w:rsidRPr="00CE5CB6">
        <w:lastRenderedPageBreak/>
        <w:t xml:space="preserve">- депутатский запрос депутата Законодательного Собрания Иркутской области Н.Ф. </w:t>
      </w:r>
      <w:proofErr w:type="spellStart"/>
      <w:r w:rsidRPr="00CE5CB6">
        <w:t>Губиной</w:t>
      </w:r>
      <w:proofErr w:type="spellEnd"/>
      <w:r w:rsidRPr="00CE5CB6">
        <w:t xml:space="preserve"> («ЕДИНАЯ РОССИЯ») к руководителю Территор</w:t>
      </w:r>
      <w:r w:rsidRPr="00CE5CB6">
        <w:t>и</w:t>
      </w:r>
      <w:r w:rsidRPr="00CE5CB6">
        <w:t>ального агентства по управлению государственным имуществом в Иркутской области П.В. Фетисову «О мерах, принимаемых к дальнейшему содержанию профилактория «Утес», в том числе многоквартирного жилого дома № 1 профилактория «Утес»;</w:t>
      </w:r>
    </w:p>
    <w:p w:rsidR="00C25EF6" w:rsidRPr="00CE5CB6" w:rsidRDefault="00C25EF6" w:rsidP="008746F5">
      <w:pPr>
        <w:ind w:firstLine="709"/>
      </w:pPr>
      <w:r w:rsidRPr="00CE5CB6">
        <w:t xml:space="preserve">- депутатский запрос группы депутатов Законодательного Собрания Иркутской области к Губернатору Иркутской области С.В. </w:t>
      </w:r>
      <w:proofErr w:type="spellStart"/>
      <w:r w:rsidRPr="00CE5CB6">
        <w:t>Ерощенко</w:t>
      </w:r>
      <w:proofErr w:type="spellEnd"/>
      <w:r w:rsidRPr="00CE5CB6">
        <w:t xml:space="preserve"> «О строительстве школы в городе Ангарске»;</w:t>
      </w:r>
    </w:p>
    <w:p w:rsidR="00C25EF6" w:rsidRPr="00CE5CB6" w:rsidRDefault="00C25EF6" w:rsidP="008746F5">
      <w:pPr>
        <w:ind w:firstLine="709"/>
      </w:pPr>
      <w:r w:rsidRPr="00CE5CB6">
        <w:t>- депутатский запрос депутата Законодательного Собрания Иркутской области В.А. Матиенко (избирательный округ №</w:t>
      </w:r>
      <w:r w:rsidR="00CC1423" w:rsidRPr="00CE5CB6">
        <w:t xml:space="preserve"> </w:t>
      </w:r>
      <w:r w:rsidRPr="00CE5CB6">
        <w:t>4) к руководителю Терр</w:t>
      </w:r>
      <w:r w:rsidRPr="00CE5CB6">
        <w:t>и</w:t>
      </w:r>
      <w:r w:rsidRPr="00CE5CB6">
        <w:t>ториального управления федерального агентства по управлению госуда</w:t>
      </w:r>
      <w:r w:rsidRPr="00CE5CB6">
        <w:t>р</w:t>
      </w:r>
      <w:r w:rsidRPr="00CE5CB6">
        <w:t xml:space="preserve">ственным имуществом в Иркутской области П.В. Фетисову «О строительстве на территории южного берега </w:t>
      </w:r>
      <w:proofErr w:type="spellStart"/>
      <w:r w:rsidRPr="00CE5CB6">
        <w:t>Ершовского</w:t>
      </w:r>
      <w:proofErr w:type="spellEnd"/>
      <w:r w:rsidRPr="00CE5CB6">
        <w:t xml:space="preserve"> водозабора города Иркутска»;</w:t>
      </w:r>
    </w:p>
    <w:p w:rsidR="00C25EF6" w:rsidRPr="00CE5CB6" w:rsidRDefault="00C25EF6" w:rsidP="008746F5">
      <w:pPr>
        <w:ind w:firstLine="709"/>
      </w:pPr>
      <w:r w:rsidRPr="00CE5CB6">
        <w:t>- депутатский запрос депутата Законодательного Собрания Иркутской области В.А. Матиенко (избирательный округ №</w:t>
      </w:r>
      <w:r w:rsidR="00CC1423" w:rsidRPr="00CE5CB6">
        <w:t xml:space="preserve"> </w:t>
      </w:r>
      <w:r w:rsidRPr="00CE5CB6">
        <w:t xml:space="preserve">4) к прокурору Иркутской области И.А. Мельникову «О строительстве на территории южного берега </w:t>
      </w:r>
      <w:proofErr w:type="spellStart"/>
      <w:r w:rsidRPr="00CE5CB6">
        <w:t>Ершовского</w:t>
      </w:r>
      <w:proofErr w:type="spellEnd"/>
      <w:r w:rsidRPr="00CE5CB6">
        <w:t xml:space="preserve"> водозабора города Иркутска»;</w:t>
      </w:r>
    </w:p>
    <w:p w:rsidR="00C25EF6" w:rsidRPr="00CE5CB6" w:rsidRDefault="00C25EF6" w:rsidP="008746F5">
      <w:pPr>
        <w:ind w:firstLine="709"/>
      </w:pPr>
      <w:r w:rsidRPr="00CE5CB6">
        <w:t xml:space="preserve">- депутатский запрос депутата Законодательного Собрания Иркутской области </w:t>
      </w:r>
      <w:proofErr w:type="spellStart"/>
      <w:r w:rsidRPr="00CE5CB6">
        <w:t>Козюры</w:t>
      </w:r>
      <w:proofErr w:type="spellEnd"/>
      <w:r w:rsidRPr="00CE5CB6">
        <w:t xml:space="preserve"> А.В. («ЕДИНАЯ РОССИЯ») и депутата Законодательного Собрания Иркутской области Гринберга И.С. (15 изб. </w:t>
      </w:r>
      <w:proofErr w:type="spellStart"/>
      <w:r w:rsidRPr="00CE5CB6">
        <w:t>окр</w:t>
      </w:r>
      <w:proofErr w:type="spellEnd"/>
      <w:r w:rsidRPr="00CE5CB6">
        <w:t xml:space="preserve">.) к Губернатору Иркутской области </w:t>
      </w:r>
      <w:proofErr w:type="spellStart"/>
      <w:r w:rsidRPr="00CE5CB6">
        <w:t>Ерощенко</w:t>
      </w:r>
      <w:proofErr w:type="spellEnd"/>
      <w:r w:rsidRPr="00CE5CB6">
        <w:t xml:space="preserve"> С.В. «О строительстве пешеходного моста на станции Половина Черемховской дистанции пути».</w:t>
      </w:r>
    </w:p>
    <w:p w:rsidR="00C25EF6" w:rsidRPr="00CE5CB6" w:rsidRDefault="00C25EF6" w:rsidP="008746F5">
      <w:pPr>
        <w:ind w:firstLine="709"/>
      </w:pPr>
      <w:r w:rsidRPr="00CE5CB6">
        <w:t>На 3-й сессии Законодательного Собрания Иркутской области комит</w:t>
      </w:r>
      <w:r w:rsidRPr="00CE5CB6">
        <w:t>е</w:t>
      </w:r>
      <w:r w:rsidRPr="00CE5CB6">
        <w:t>ту по собственности и экономической политике было дано протокольное п</w:t>
      </w:r>
      <w:r w:rsidRPr="00CE5CB6">
        <w:t>о</w:t>
      </w:r>
      <w:r w:rsidRPr="00CE5CB6">
        <w:t>ручение от 13 ноября 2013 года № 3 Законодательного Собрания Иркутской области в рамках обсуждения проекта закона Иркутской области «Об о</w:t>
      </w:r>
      <w:r w:rsidRPr="00CE5CB6">
        <w:t>б</w:t>
      </w:r>
      <w:r w:rsidRPr="00CE5CB6">
        <w:t>ластном бюджете на 2014 год и плановый период 2015 и 2016 годов» пров</w:t>
      </w:r>
      <w:r w:rsidRPr="00CE5CB6">
        <w:t>е</w:t>
      </w:r>
      <w:r w:rsidRPr="00CE5CB6">
        <w:t>сти мероприятия по поиску механизмов и путей совершенствования экон</w:t>
      </w:r>
      <w:r w:rsidRPr="00CE5CB6">
        <w:t>о</w:t>
      </w:r>
      <w:r w:rsidRPr="00CE5CB6">
        <w:t>мической политики в Иркутской области для формирования доходов облас</w:t>
      </w:r>
      <w:r w:rsidRPr="00CE5CB6">
        <w:t>т</w:t>
      </w:r>
      <w:r w:rsidRPr="00CE5CB6">
        <w:t>ного бюджета.</w:t>
      </w:r>
    </w:p>
    <w:p w:rsidR="00C25EF6" w:rsidRPr="00CE5CB6" w:rsidRDefault="00C25EF6" w:rsidP="008746F5">
      <w:pPr>
        <w:ind w:firstLine="709"/>
      </w:pPr>
      <w:r w:rsidRPr="00CE5CB6">
        <w:t>На 4-й сессии Законодательного Собрания Иркутской области комит</w:t>
      </w:r>
      <w:r w:rsidRPr="00CE5CB6">
        <w:t>е</w:t>
      </w:r>
      <w:r w:rsidRPr="00CE5CB6">
        <w:t>ту по собственности и экономической политике было дано протокольное п</w:t>
      </w:r>
      <w:r w:rsidRPr="00CE5CB6">
        <w:t>о</w:t>
      </w:r>
      <w:r w:rsidRPr="00CE5CB6">
        <w:t>ручение от 27 ноября 2013 года № 4 Законодательного Собрания Иркутской области в рамках обсуждения Правительственного часа «Об эффективности использования средств Фонда содействия реформированию жилищно-коммунального хозяйства, направленных</w:t>
      </w:r>
      <w:r w:rsidR="002228D4" w:rsidRPr="00CE5CB6">
        <w:t xml:space="preserve"> </w:t>
      </w:r>
      <w:r w:rsidRPr="00CE5CB6">
        <w:t>на капитальный ремонт многоква</w:t>
      </w:r>
      <w:r w:rsidRPr="00CE5CB6">
        <w:t>р</w:t>
      </w:r>
      <w:r w:rsidRPr="00CE5CB6">
        <w:t>тирных домов в Иркутской области» проводить мониторинг и контроль и</w:t>
      </w:r>
      <w:r w:rsidRPr="00CE5CB6">
        <w:t>с</w:t>
      </w:r>
      <w:r w:rsidRPr="00CE5CB6">
        <w:t>полнения</w:t>
      </w:r>
      <w:r w:rsidR="002228D4" w:rsidRPr="00CE5CB6">
        <w:t xml:space="preserve"> </w:t>
      </w:r>
      <w:r w:rsidRPr="00CE5CB6">
        <w:t>рекомендаций, изложенных</w:t>
      </w:r>
      <w:r w:rsidR="002228D4" w:rsidRPr="00CE5CB6">
        <w:t xml:space="preserve"> </w:t>
      </w:r>
      <w:r w:rsidRPr="00CE5CB6">
        <w:t>в постановлении Законодательного Собрания от 27 ноября 2013 года № 4/56-ЗС «О рекомендациях, выработа</w:t>
      </w:r>
      <w:r w:rsidRPr="00CE5CB6">
        <w:t>н</w:t>
      </w:r>
      <w:r w:rsidRPr="00CE5CB6">
        <w:t>ных на Правительственном часе «Об эффективности использования средств Фонда содействия реформированию жилищно-коммунального хозяйства, направленных</w:t>
      </w:r>
      <w:r w:rsidR="002228D4" w:rsidRPr="00CE5CB6">
        <w:t xml:space="preserve"> </w:t>
      </w:r>
      <w:r w:rsidRPr="00CE5CB6">
        <w:t>на капитальный ремонт многоквартирных домов в Иркутской области».</w:t>
      </w:r>
    </w:p>
    <w:p w:rsidR="00C25EF6" w:rsidRPr="00CE5CB6" w:rsidRDefault="00C25EF6" w:rsidP="008746F5">
      <w:pPr>
        <w:ind w:firstLine="709"/>
      </w:pPr>
      <w:r w:rsidRPr="00CE5CB6">
        <w:lastRenderedPageBreak/>
        <w:t>На 21-й сессии Законодательного Собрания Иркутской области ком</w:t>
      </w:r>
      <w:r w:rsidRPr="00CE5CB6">
        <w:t>и</w:t>
      </w:r>
      <w:r w:rsidRPr="00CE5CB6">
        <w:t>тету по собственности и экономической политике было дано протокольное поручение от 18 февраля 2015 года № 13 совместно с комитетом по социал</w:t>
      </w:r>
      <w:r w:rsidRPr="00CE5CB6">
        <w:t>ь</w:t>
      </w:r>
      <w:r w:rsidRPr="00CE5CB6">
        <w:t>но-культурному законодательству осуществлять мониторинг ситуации, сл</w:t>
      </w:r>
      <w:r w:rsidRPr="00CE5CB6">
        <w:t>о</w:t>
      </w:r>
      <w:r w:rsidRPr="00CE5CB6">
        <w:t xml:space="preserve">жившейся в связи с предоставлением детям-сиротам, детям, оставшимся без попечения родителей, лицам из их числа жилых помещений в п. Кутулик </w:t>
      </w:r>
      <w:proofErr w:type="spellStart"/>
      <w:r w:rsidRPr="00CE5CB6">
        <w:t>Аларского</w:t>
      </w:r>
      <w:proofErr w:type="spellEnd"/>
      <w:r w:rsidRPr="00CE5CB6">
        <w:t xml:space="preserve"> района Иркутской области. </w:t>
      </w:r>
    </w:p>
    <w:p w:rsidR="00C25EF6" w:rsidRPr="00CE5CB6" w:rsidRDefault="00C25EF6" w:rsidP="008746F5">
      <w:pPr>
        <w:ind w:firstLine="709"/>
      </w:pPr>
      <w:r w:rsidRPr="00CE5CB6">
        <w:t>Во 2</w:t>
      </w:r>
      <w:r w:rsidR="004472E4" w:rsidRPr="00CE5CB6">
        <w:t>-м</w:t>
      </w:r>
      <w:r w:rsidRPr="00CE5CB6">
        <w:t xml:space="preserve"> квартале 2015 года работа по данным протокольным поручен</w:t>
      </w:r>
      <w:r w:rsidRPr="00CE5CB6">
        <w:t>и</w:t>
      </w:r>
      <w:r w:rsidRPr="00CE5CB6">
        <w:t>ям не проводилась.</w:t>
      </w:r>
    </w:p>
    <w:p w:rsidR="00C25EF6" w:rsidRPr="00CE5CB6" w:rsidRDefault="00C25EF6" w:rsidP="008746F5">
      <w:pPr>
        <w:ind w:firstLine="709"/>
      </w:pPr>
      <w:r w:rsidRPr="00CE5CB6">
        <w:t>В рамках взаимодействия с Государственной Думой Федерального С</w:t>
      </w:r>
      <w:r w:rsidRPr="00CE5CB6">
        <w:t>о</w:t>
      </w:r>
      <w:r w:rsidRPr="00CE5CB6">
        <w:t>брания Российской Федерации и Совет</w:t>
      </w:r>
      <w:r w:rsidR="00CC1423" w:rsidRPr="00CE5CB6">
        <w:t>ом</w:t>
      </w:r>
      <w:r w:rsidRPr="00CE5CB6">
        <w:t xml:space="preserve"> Федерации Федерального Собр</w:t>
      </w:r>
      <w:r w:rsidRPr="00CE5CB6">
        <w:t>а</w:t>
      </w:r>
      <w:r w:rsidRPr="00CE5CB6">
        <w:t>ния Российской Федерации комитетом подготовлено:</w:t>
      </w:r>
    </w:p>
    <w:p w:rsidR="00C25EF6" w:rsidRPr="00CE5CB6" w:rsidRDefault="00C25EF6" w:rsidP="008746F5">
      <w:pPr>
        <w:ind w:firstLine="709"/>
      </w:pPr>
      <w:r w:rsidRPr="00CE5CB6">
        <w:t>- отзыв на проект № 754662-6 «О внесении изменений в отдельные з</w:t>
      </w:r>
      <w:r w:rsidRPr="00CE5CB6">
        <w:t>а</w:t>
      </w:r>
      <w:r w:rsidRPr="00CE5CB6">
        <w:t>конодательные акты Российской Федерации</w:t>
      </w:r>
      <w:r w:rsidR="002228D4" w:rsidRPr="00CE5CB6">
        <w:t xml:space="preserve"> </w:t>
      </w:r>
      <w:r w:rsidRPr="00CE5CB6">
        <w:t>(в</w:t>
      </w:r>
      <w:r w:rsidR="002228D4" w:rsidRPr="00CE5CB6">
        <w:t xml:space="preserve"> </w:t>
      </w:r>
      <w:r w:rsidRPr="00CE5CB6">
        <w:t>части</w:t>
      </w:r>
      <w:r w:rsidR="002228D4" w:rsidRPr="00CE5CB6">
        <w:t xml:space="preserve"> </w:t>
      </w:r>
      <w:r w:rsidRPr="00CE5CB6">
        <w:t>уточнения состава об</w:t>
      </w:r>
      <w:r w:rsidRPr="00CE5CB6">
        <w:t>ъ</w:t>
      </w:r>
      <w:r w:rsidRPr="00CE5CB6">
        <w:t>ектов государственной экологической экспертизы федерального уровня на Байкальской природной территории)»;</w:t>
      </w:r>
    </w:p>
    <w:p w:rsidR="00C25EF6" w:rsidRPr="00CE5CB6" w:rsidRDefault="00C25EF6" w:rsidP="00C25EF6">
      <w:pPr>
        <w:ind w:firstLine="709"/>
      </w:pPr>
      <w:r w:rsidRPr="00CE5CB6">
        <w:t>- законодательная инициатива Законодательного Собрания Иркутской области по внесению в Государственную Думу Федерального Собрания Ро</w:t>
      </w:r>
      <w:r w:rsidRPr="00CE5CB6">
        <w:t>с</w:t>
      </w:r>
      <w:r w:rsidRPr="00CE5CB6">
        <w:t>сийской Федерации проекта федерального закона «О внесении изменения в часть 1 статьи 89 Жилищного кодекса Российской Федерации».</w:t>
      </w:r>
    </w:p>
    <w:p w:rsidR="00C25EF6" w:rsidRPr="00CE5CB6" w:rsidRDefault="00C25EF6" w:rsidP="00C25EF6">
      <w:pPr>
        <w:ind w:firstLine="709"/>
      </w:pPr>
      <w:r w:rsidRPr="00CE5CB6">
        <w:t>Председатель и заместитель председателя комитета приняли участие в</w:t>
      </w:r>
      <w:r w:rsidR="004472E4" w:rsidRPr="00CE5CB6">
        <w:t xml:space="preserve"> мероприятиях</w:t>
      </w:r>
      <w:r w:rsidRPr="00CE5CB6">
        <w:t>:</w:t>
      </w:r>
    </w:p>
    <w:p w:rsidR="00C25EF6" w:rsidRPr="00CE5CB6" w:rsidRDefault="00C25EF6" w:rsidP="00C25EF6">
      <w:pPr>
        <w:ind w:firstLine="709"/>
      </w:pPr>
      <w:r w:rsidRPr="00CE5CB6">
        <w:t xml:space="preserve">3 апреля </w:t>
      </w:r>
      <w:r w:rsidR="004472E4" w:rsidRPr="00CE5CB6">
        <w:t>–</w:t>
      </w:r>
      <w:r w:rsidRPr="00CE5CB6">
        <w:t xml:space="preserve"> заседание Бюджетной комиссии по развитию программно-целевого управления;</w:t>
      </w:r>
    </w:p>
    <w:p w:rsidR="00C25EF6" w:rsidRPr="00CE5CB6" w:rsidRDefault="00C25EF6" w:rsidP="00C25EF6">
      <w:pPr>
        <w:ind w:firstLine="709"/>
      </w:pPr>
      <w:r w:rsidRPr="00CE5CB6">
        <w:t xml:space="preserve">6 апреля </w:t>
      </w:r>
      <w:r w:rsidR="004472E4" w:rsidRPr="00CE5CB6">
        <w:t>–</w:t>
      </w:r>
      <w:r w:rsidRPr="00CE5CB6">
        <w:t xml:space="preserve"> заседание Общественной палаты Иркутской области по в</w:t>
      </w:r>
      <w:r w:rsidRPr="00CE5CB6">
        <w:t>о</w:t>
      </w:r>
      <w:r w:rsidRPr="00CE5CB6">
        <w:t xml:space="preserve">просу </w:t>
      </w:r>
      <w:proofErr w:type="spellStart"/>
      <w:r w:rsidRPr="00CE5CB6">
        <w:t>импортозамещения</w:t>
      </w:r>
      <w:proofErr w:type="spellEnd"/>
      <w:r w:rsidRPr="00CE5CB6">
        <w:t>;</w:t>
      </w:r>
    </w:p>
    <w:p w:rsidR="00C25EF6" w:rsidRPr="00CE5CB6" w:rsidRDefault="00C25EF6" w:rsidP="00C25EF6">
      <w:pPr>
        <w:ind w:firstLine="709"/>
      </w:pPr>
      <w:r w:rsidRPr="00CE5CB6">
        <w:t xml:space="preserve">9 </w:t>
      </w:r>
      <w:r w:rsidR="004472E4" w:rsidRPr="00CE5CB6">
        <w:t>– 10 апреля –</w:t>
      </w:r>
      <w:r w:rsidR="002228D4" w:rsidRPr="00CE5CB6">
        <w:t xml:space="preserve"> </w:t>
      </w:r>
      <w:r w:rsidRPr="00CE5CB6">
        <w:t>участие в учебно-методическом семинаре по вопросам участия в нормотворческой деятельности органов местного самоуправления, осуществления мониторинга законодательства и проведения сверок о нал</w:t>
      </w:r>
      <w:r w:rsidRPr="00CE5CB6">
        <w:t>и</w:t>
      </w:r>
      <w:r w:rsidRPr="00CE5CB6">
        <w:t>чии оснований для дополнительного правового регулирования</w:t>
      </w:r>
      <w:r w:rsidR="00CC1423" w:rsidRPr="00CE5CB6">
        <w:t>,</w:t>
      </w:r>
      <w:r w:rsidRPr="00CE5CB6">
        <w:t xml:space="preserve"> организова</w:t>
      </w:r>
      <w:r w:rsidRPr="00CE5CB6">
        <w:t>н</w:t>
      </w:r>
      <w:r w:rsidRPr="00CE5CB6">
        <w:t>ном прокуратурой Иркутской области;</w:t>
      </w:r>
    </w:p>
    <w:p w:rsidR="00C25EF6" w:rsidRPr="00CE5CB6" w:rsidRDefault="00C25EF6" w:rsidP="00C25EF6">
      <w:pPr>
        <w:ind w:firstLine="709"/>
      </w:pPr>
      <w:r w:rsidRPr="00CE5CB6">
        <w:t xml:space="preserve">22 апреля </w:t>
      </w:r>
      <w:r w:rsidR="004472E4" w:rsidRPr="00CE5CB6">
        <w:t>–</w:t>
      </w:r>
      <w:r w:rsidRPr="00CE5CB6">
        <w:t xml:space="preserve"> заседание координационного совета при управлении М</w:t>
      </w:r>
      <w:r w:rsidRPr="00CE5CB6">
        <w:t>и</w:t>
      </w:r>
      <w:r w:rsidRPr="00CE5CB6">
        <w:t>нистерства юстиции РФ;</w:t>
      </w:r>
    </w:p>
    <w:p w:rsidR="00C25EF6" w:rsidRPr="00CE5CB6" w:rsidRDefault="00C25EF6" w:rsidP="00C25EF6">
      <w:pPr>
        <w:ind w:firstLine="709"/>
      </w:pPr>
      <w:r w:rsidRPr="00CE5CB6">
        <w:t xml:space="preserve">29 апреля </w:t>
      </w:r>
      <w:r w:rsidR="004472E4" w:rsidRPr="00CE5CB6">
        <w:t>– встреча</w:t>
      </w:r>
      <w:r w:rsidR="002228D4" w:rsidRPr="00CE5CB6">
        <w:t xml:space="preserve"> </w:t>
      </w:r>
      <w:r w:rsidRPr="00CE5CB6">
        <w:t xml:space="preserve">с делегацией землячества «Байкал»; </w:t>
      </w:r>
    </w:p>
    <w:p w:rsidR="00C25EF6" w:rsidRPr="00CE5CB6" w:rsidRDefault="00C25EF6" w:rsidP="00C25EF6">
      <w:pPr>
        <w:ind w:firstLine="709"/>
      </w:pPr>
      <w:r w:rsidRPr="00CE5CB6">
        <w:t xml:space="preserve">13 мая </w:t>
      </w:r>
      <w:r w:rsidR="004472E4" w:rsidRPr="00CE5CB6">
        <w:t>–</w:t>
      </w:r>
      <w:r w:rsidRPr="00CE5CB6">
        <w:t xml:space="preserve"> заседание Бюджетной комиссии по развитию программно-целевого управления;</w:t>
      </w:r>
    </w:p>
    <w:p w:rsidR="00C25EF6" w:rsidRPr="00CE5CB6" w:rsidRDefault="00C25EF6" w:rsidP="00C25EF6">
      <w:pPr>
        <w:ind w:firstLine="709"/>
      </w:pPr>
      <w:r w:rsidRPr="00CE5CB6">
        <w:t xml:space="preserve">21 мая </w:t>
      </w:r>
      <w:r w:rsidR="004472E4" w:rsidRPr="00CE5CB6">
        <w:t>–</w:t>
      </w:r>
      <w:r w:rsidRPr="00CE5CB6">
        <w:t xml:space="preserve"> расширенное заседание Правления секции Ассоциации «Об</w:t>
      </w:r>
      <w:r w:rsidRPr="00CE5CB6">
        <w:t>у</w:t>
      </w:r>
      <w:r w:rsidRPr="00CE5CB6">
        <w:t>стройство территории. Реформа ЖКХ»;</w:t>
      </w:r>
      <w:r w:rsidR="002228D4" w:rsidRPr="00CE5CB6">
        <w:t xml:space="preserve"> </w:t>
      </w:r>
    </w:p>
    <w:p w:rsidR="00C25EF6" w:rsidRPr="00CE5CB6" w:rsidRDefault="00C25EF6" w:rsidP="00C25EF6">
      <w:pPr>
        <w:ind w:firstLine="709"/>
      </w:pPr>
      <w:r w:rsidRPr="00CE5CB6">
        <w:t xml:space="preserve">20 мая </w:t>
      </w:r>
      <w:r w:rsidR="004472E4" w:rsidRPr="00CE5CB6">
        <w:t>–</w:t>
      </w:r>
      <w:r w:rsidRPr="00CE5CB6">
        <w:t xml:space="preserve"> заседание Бюджетной комиссии по развитию программно-целевого управления;</w:t>
      </w:r>
    </w:p>
    <w:p w:rsidR="00C25EF6" w:rsidRPr="00CE5CB6" w:rsidRDefault="00C25EF6" w:rsidP="00C25EF6">
      <w:pPr>
        <w:ind w:firstLine="709"/>
      </w:pPr>
      <w:r w:rsidRPr="00CE5CB6">
        <w:t xml:space="preserve">26 мая </w:t>
      </w:r>
      <w:r w:rsidR="004472E4" w:rsidRPr="00CE5CB6">
        <w:t>–</w:t>
      </w:r>
      <w:r w:rsidRPr="00CE5CB6">
        <w:t xml:space="preserve"> круглый стол</w:t>
      </w:r>
      <w:r w:rsidR="004472E4" w:rsidRPr="00CE5CB6">
        <w:t>, организованный</w:t>
      </w:r>
      <w:r w:rsidRPr="00CE5CB6">
        <w:t xml:space="preserve"> «Народны</w:t>
      </w:r>
      <w:r w:rsidR="004472E4" w:rsidRPr="00CE5CB6">
        <w:t>м</w:t>
      </w:r>
      <w:r w:rsidRPr="00CE5CB6">
        <w:t xml:space="preserve"> Фронт</w:t>
      </w:r>
      <w:r w:rsidR="004472E4" w:rsidRPr="00CE5CB6">
        <w:t>ом</w:t>
      </w:r>
      <w:r w:rsidRPr="00CE5CB6">
        <w:t>»</w:t>
      </w:r>
      <w:r w:rsidR="004472E4" w:rsidRPr="00CE5CB6">
        <w:t>,</w:t>
      </w:r>
      <w:r w:rsidRPr="00CE5CB6">
        <w:t xml:space="preserve"> по т</w:t>
      </w:r>
      <w:r w:rsidRPr="00CE5CB6">
        <w:t>е</w:t>
      </w:r>
      <w:r w:rsidRPr="00CE5CB6">
        <w:t>матике «Страна живет, когда работают заводы»;</w:t>
      </w:r>
    </w:p>
    <w:p w:rsidR="00C25EF6" w:rsidRPr="00CE5CB6" w:rsidRDefault="00C25EF6" w:rsidP="00C25EF6">
      <w:pPr>
        <w:ind w:firstLine="709"/>
      </w:pPr>
      <w:r w:rsidRPr="00CE5CB6">
        <w:t xml:space="preserve">2 июня </w:t>
      </w:r>
      <w:r w:rsidR="004472E4" w:rsidRPr="00CE5CB6">
        <w:t>–</w:t>
      </w:r>
      <w:r w:rsidRPr="00CE5CB6">
        <w:t xml:space="preserve"> заседание коллегии по проекту закона Иркутской области «Об областном бюджете на 2015 год и плановый период 2016 и 2017 годов»;</w:t>
      </w:r>
    </w:p>
    <w:p w:rsidR="00C25EF6" w:rsidRPr="00CE5CB6" w:rsidRDefault="00C25EF6" w:rsidP="00C25EF6">
      <w:pPr>
        <w:ind w:firstLine="709"/>
      </w:pPr>
      <w:r w:rsidRPr="00CE5CB6">
        <w:lastRenderedPageBreak/>
        <w:t xml:space="preserve">17 июня </w:t>
      </w:r>
      <w:r w:rsidR="004472E4" w:rsidRPr="00CE5CB6">
        <w:t>–</w:t>
      </w:r>
      <w:r w:rsidRPr="00CE5CB6">
        <w:t xml:space="preserve"> выездное заседание Общественного совета по защите малого и среднего бизнеса при прокуроре Иркутской области</w:t>
      </w:r>
      <w:r w:rsidR="002228D4" w:rsidRPr="00CE5CB6">
        <w:t xml:space="preserve"> </w:t>
      </w:r>
      <w:r w:rsidRPr="00CE5CB6">
        <w:t>по вопросу «О состо</w:t>
      </w:r>
      <w:r w:rsidRPr="00CE5CB6">
        <w:t>я</w:t>
      </w:r>
      <w:r w:rsidRPr="00CE5CB6">
        <w:t>нии дел в сфере транспортного обслуживания населения Иркутской обл</w:t>
      </w:r>
      <w:r w:rsidRPr="00CE5CB6">
        <w:t>а</w:t>
      </w:r>
      <w:r w:rsidRPr="00CE5CB6">
        <w:t>сти»;</w:t>
      </w:r>
    </w:p>
    <w:p w:rsidR="00C25EF6" w:rsidRPr="00CE5CB6" w:rsidRDefault="00C25EF6" w:rsidP="00C25EF6">
      <w:pPr>
        <w:ind w:firstLine="709"/>
      </w:pPr>
      <w:r w:rsidRPr="00CE5CB6">
        <w:t>18 июня – участие в</w:t>
      </w:r>
      <w:r w:rsidR="002228D4" w:rsidRPr="00CE5CB6">
        <w:t xml:space="preserve"> </w:t>
      </w:r>
      <w:r w:rsidRPr="00CE5CB6">
        <w:t xml:space="preserve">молодежном лагере «Байкал </w:t>
      </w:r>
      <w:r w:rsidR="00CC1423" w:rsidRPr="00CE5CB6">
        <w:t xml:space="preserve">– </w:t>
      </w:r>
      <w:r w:rsidRPr="00CE5CB6">
        <w:t>2020»</w:t>
      </w:r>
    </w:p>
    <w:p w:rsidR="00C25EF6" w:rsidRPr="00CE5CB6" w:rsidRDefault="00C25EF6" w:rsidP="00C25EF6">
      <w:pPr>
        <w:ind w:firstLine="709"/>
      </w:pPr>
      <w:r w:rsidRPr="00CE5CB6">
        <w:t>24 июня – участие в Гражданском форуме;</w:t>
      </w:r>
    </w:p>
    <w:p w:rsidR="00C25EF6" w:rsidRPr="00CE5CB6" w:rsidRDefault="00C25EF6" w:rsidP="00C25EF6">
      <w:pPr>
        <w:ind w:firstLine="709"/>
        <w:rPr>
          <w:b/>
        </w:rPr>
      </w:pPr>
      <w:r w:rsidRPr="00CE5CB6">
        <w:t xml:space="preserve">30 июня </w:t>
      </w:r>
      <w:r w:rsidR="004472E4" w:rsidRPr="00CE5CB6">
        <w:t>–</w:t>
      </w:r>
      <w:r w:rsidRPr="00CE5CB6">
        <w:t xml:space="preserve"> заседание Общественного Совета</w:t>
      </w:r>
      <w:r w:rsidR="004472E4" w:rsidRPr="00CE5CB6">
        <w:t>.</w:t>
      </w:r>
    </w:p>
    <w:p w:rsidR="00B27DCA" w:rsidRPr="00CE5CB6" w:rsidRDefault="00B27DCA" w:rsidP="00CC1423">
      <w:pPr>
        <w:pStyle w:val="3"/>
        <w:ind w:firstLine="709"/>
      </w:pPr>
      <w:bookmarkStart w:id="47" w:name="_Toc392686049"/>
      <w:bookmarkStart w:id="48" w:name="_Toc424041681"/>
      <w:r w:rsidRPr="00CE5CB6">
        <w:t>Комитет по законодательству о природопользовании, экол</w:t>
      </w:r>
      <w:r w:rsidRPr="00CE5CB6">
        <w:t>о</w:t>
      </w:r>
      <w:r w:rsidRPr="00CE5CB6">
        <w:t>гии и сельском хозяйстве</w:t>
      </w:r>
      <w:bookmarkEnd w:id="47"/>
      <w:bookmarkEnd w:id="48"/>
      <w:r w:rsidRPr="00CE5CB6">
        <w:t xml:space="preserve"> </w:t>
      </w:r>
    </w:p>
    <w:p w:rsidR="00B27DCA" w:rsidRPr="00CE5CB6" w:rsidRDefault="00B27DCA" w:rsidP="00CC1423">
      <w:pPr>
        <w:ind w:firstLine="709"/>
      </w:pPr>
      <w:r w:rsidRPr="00CE5CB6">
        <w:t xml:space="preserve">Председатель комитета – </w:t>
      </w:r>
      <w:proofErr w:type="spellStart"/>
      <w:r w:rsidRPr="00CE5CB6">
        <w:t>Алдаров</w:t>
      </w:r>
      <w:proofErr w:type="spellEnd"/>
      <w:r w:rsidR="0030056B" w:rsidRPr="00CE5CB6">
        <w:t xml:space="preserve"> </w:t>
      </w:r>
      <w:r w:rsidRPr="00CE5CB6">
        <w:t>Кузьма</w:t>
      </w:r>
      <w:r w:rsidR="0030056B" w:rsidRPr="00CE5CB6">
        <w:t xml:space="preserve"> </w:t>
      </w:r>
      <w:r w:rsidRPr="00CE5CB6">
        <w:t>Романович</w:t>
      </w:r>
      <w:r w:rsidR="00DA6B33" w:rsidRPr="00CE5CB6">
        <w:t>.</w:t>
      </w:r>
    </w:p>
    <w:p w:rsidR="004472E4" w:rsidRPr="00CE5CB6" w:rsidRDefault="004472E4" w:rsidP="00CC1423">
      <w:pPr>
        <w:ind w:firstLine="709"/>
      </w:pPr>
      <w:r w:rsidRPr="00CE5CB6">
        <w:t>Комитет по законодательству о природопользовании, экологии и сел</w:t>
      </w:r>
      <w:r w:rsidRPr="00CE5CB6">
        <w:t>ь</w:t>
      </w:r>
      <w:r w:rsidRPr="00CE5CB6">
        <w:t>ском хозяйстве Законодательного Собрания Иркутской области продолжил свою работу в соответствии с Уставом Иркутской области, Законом Ирку</w:t>
      </w:r>
      <w:r w:rsidRPr="00CE5CB6">
        <w:t>т</w:t>
      </w:r>
      <w:r w:rsidRPr="00CE5CB6">
        <w:t>ской области «О Законодательном</w:t>
      </w:r>
      <w:r w:rsidR="002228D4" w:rsidRPr="00CE5CB6">
        <w:t xml:space="preserve"> </w:t>
      </w:r>
      <w:r w:rsidRPr="00CE5CB6">
        <w:t>Собрании Иркутской области», Регламе</w:t>
      </w:r>
      <w:r w:rsidRPr="00CE5CB6">
        <w:t>н</w:t>
      </w:r>
      <w:r w:rsidRPr="00CE5CB6">
        <w:t>том Законодательного Собрания Иркутской области,</w:t>
      </w:r>
      <w:r w:rsidR="002228D4" w:rsidRPr="00CE5CB6">
        <w:t xml:space="preserve"> </w:t>
      </w:r>
      <w:r w:rsidRPr="00CE5CB6">
        <w:t>в рамках реализации Послания Президента РФ Федеральному Собранию РФ и</w:t>
      </w:r>
      <w:r w:rsidR="002228D4" w:rsidRPr="00CE5CB6">
        <w:t xml:space="preserve"> </w:t>
      </w:r>
      <w:r w:rsidRPr="00CE5CB6">
        <w:t xml:space="preserve">плана своей работы на 2015 год. </w:t>
      </w:r>
      <w:r w:rsidRPr="00CE5CB6">
        <w:rPr>
          <w:rFonts w:eastAsia="Times New Roman"/>
          <w:lang w:eastAsia="ru-RU"/>
        </w:rPr>
        <w:t>К</w:t>
      </w:r>
      <w:r w:rsidRPr="00CE5CB6">
        <w:t xml:space="preserve">омитет осуществляет полномочия в следующих направлениях и сферах деятельности: </w:t>
      </w:r>
    </w:p>
    <w:p w:rsidR="004472E4" w:rsidRPr="00CE5CB6" w:rsidRDefault="004472E4" w:rsidP="00CC1423">
      <w:pPr>
        <w:ind w:firstLine="709"/>
      </w:pPr>
      <w:r w:rsidRPr="00CE5CB6">
        <w:t>- охрана окружающей среды и обеспечение экологической безопасн</w:t>
      </w:r>
      <w:r w:rsidRPr="00CE5CB6">
        <w:t>о</w:t>
      </w:r>
      <w:r w:rsidRPr="00CE5CB6">
        <w:t>сти;</w:t>
      </w:r>
    </w:p>
    <w:p w:rsidR="004472E4" w:rsidRPr="00CE5CB6" w:rsidRDefault="004472E4" w:rsidP="00CC1423">
      <w:pPr>
        <w:ind w:firstLine="709"/>
      </w:pPr>
      <w:r w:rsidRPr="00CE5CB6">
        <w:t>- охрана озера Байкал;</w:t>
      </w:r>
    </w:p>
    <w:p w:rsidR="004472E4" w:rsidRPr="00CE5CB6" w:rsidRDefault="004472E4" w:rsidP="00CC1423">
      <w:pPr>
        <w:ind w:firstLine="709"/>
      </w:pPr>
      <w:r w:rsidRPr="00CE5CB6">
        <w:t>- лесные отношения;</w:t>
      </w:r>
    </w:p>
    <w:p w:rsidR="004472E4" w:rsidRPr="00CE5CB6" w:rsidRDefault="004472E4" w:rsidP="00CC1423">
      <w:pPr>
        <w:ind w:firstLine="709"/>
      </w:pPr>
      <w:r w:rsidRPr="00CE5CB6">
        <w:t>- охрана и использование объектов животного мира;</w:t>
      </w:r>
    </w:p>
    <w:p w:rsidR="004472E4" w:rsidRPr="00CE5CB6" w:rsidRDefault="004472E4" w:rsidP="00CC1423">
      <w:pPr>
        <w:ind w:firstLine="709"/>
      </w:pPr>
      <w:r w:rsidRPr="00CE5CB6">
        <w:t xml:space="preserve">- земельные отношения, в том числе земли сельскохозяйственного назначения; </w:t>
      </w:r>
    </w:p>
    <w:p w:rsidR="004472E4" w:rsidRPr="00CE5CB6" w:rsidRDefault="004472E4" w:rsidP="00CC1423">
      <w:pPr>
        <w:ind w:firstLine="709"/>
      </w:pPr>
      <w:r w:rsidRPr="00CE5CB6">
        <w:t>- создание и обеспечение охраны особо охраняемых природных терр</w:t>
      </w:r>
      <w:r w:rsidRPr="00CE5CB6">
        <w:t>и</w:t>
      </w:r>
      <w:r w:rsidRPr="00CE5CB6">
        <w:t>торий регионального значения, порядок определения особо охраняемых пр</w:t>
      </w:r>
      <w:r w:rsidRPr="00CE5CB6">
        <w:t>и</w:t>
      </w:r>
      <w:r w:rsidRPr="00CE5CB6">
        <w:t>родных территорий местного значения;</w:t>
      </w:r>
    </w:p>
    <w:p w:rsidR="004472E4" w:rsidRPr="00CE5CB6" w:rsidRDefault="004472E4" w:rsidP="00CC1423">
      <w:pPr>
        <w:ind w:firstLine="709"/>
      </w:pPr>
      <w:r w:rsidRPr="00CE5CB6">
        <w:t>- обеспечение охраны исконной среды обитания коренных и малочи</w:t>
      </w:r>
      <w:r w:rsidRPr="00CE5CB6">
        <w:t>с</w:t>
      </w:r>
      <w:r w:rsidRPr="00CE5CB6">
        <w:t>ленных народов, проживающих на территории области;</w:t>
      </w:r>
    </w:p>
    <w:p w:rsidR="004472E4" w:rsidRPr="00CE5CB6" w:rsidRDefault="004472E4" w:rsidP="00CC1423">
      <w:pPr>
        <w:ind w:firstLine="709"/>
      </w:pPr>
      <w:r w:rsidRPr="00CE5CB6">
        <w:t xml:space="preserve">- государственная поддержка сельскохозяйственного производства; </w:t>
      </w:r>
    </w:p>
    <w:p w:rsidR="004472E4" w:rsidRPr="00CE5CB6" w:rsidRDefault="004472E4" w:rsidP="00CC1423">
      <w:pPr>
        <w:ind w:firstLine="709"/>
      </w:pPr>
      <w:r w:rsidRPr="00CE5CB6">
        <w:t>- государственная поддержка пищевой и перерабатывающей промы</w:t>
      </w:r>
      <w:r w:rsidRPr="00CE5CB6">
        <w:t>ш</w:t>
      </w:r>
      <w:r w:rsidRPr="00CE5CB6">
        <w:t xml:space="preserve">ленности; </w:t>
      </w:r>
    </w:p>
    <w:p w:rsidR="004472E4" w:rsidRPr="00CE5CB6" w:rsidRDefault="004472E4" w:rsidP="00CC1423">
      <w:pPr>
        <w:ind w:firstLine="709"/>
      </w:pPr>
      <w:r w:rsidRPr="00CE5CB6">
        <w:t>- ветеринария;</w:t>
      </w:r>
    </w:p>
    <w:p w:rsidR="004472E4" w:rsidRPr="00CE5CB6" w:rsidRDefault="004472E4" w:rsidP="00CC1423">
      <w:pPr>
        <w:ind w:firstLine="709"/>
      </w:pPr>
      <w:r w:rsidRPr="00CE5CB6">
        <w:t xml:space="preserve">- садоводство и огородничество. </w:t>
      </w:r>
    </w:p>
    <w:p w:rsidR="004472E4" w:rsidRPr="00CE5CB6" w:rsidRDefault="004472E4" w:rsidP="00CC1423">
      <w:pPr>
        <w:ind w:firstLine="709"/>
      </w:pPr>
      <w:r w:rsidRPr="00CE5CB6">
        <w:t>За отчетный период проведено 3 заседания комитета, на которых ра</w:t>
      </w:r>
      <w:r w:rsidRPr="00CE5CB6">
        <w:t>с</w:t>
      </w:r>
      <w:r w:rsidRPr="00CE5CB6">
        <w:t>смотрено 15 вопросов.</w:t>
      </w:r>
    </w:p>
    <w:p w:rsidR="004472E4" w:rsidRPr="00CE5CB6" w:rsidRDefault="004472E4" w:rsidP="00CC1423">
      <w:pPr>
        <w:ind w:firstLine="709"/>
      </w:pPr>
      <w:r w:rsidRPr="00CE5CB6">
        <w:t>Внесено на рассмотрение сессии Законодательного Собрания области 9 вопросов.</w:t>
      </w:r>
    </w:p>
    <w:p w:rsidR="004472E4" w:rsidRPr="00CE5CB6" w:rsidRDefault="004472E4" w:rsidP="00CC1423">
      <w:pPr>
        <w:tabs>
          <w:tab w:val="left" w:pos="567"/>
        </w:tabs>
        <w:ind w:firstLine="709"/>
      </w:pPr>
      <w:r w:rsidRPr="00CE5CB6">
        <w:t>Комитетом было рассмотрено 9 законопроектов.</w:t>
      </w:r>
    </w:p>
    <w:p w:rsidR="004472E4" w:rsidRPr="00CE5CB6" w:rsidRDefault="004472E4" w:rsidP="00CC1423">
      <w:pPr>
        <w:tabs>
          <w:tab w:val="left" w:pos="567"/>
          <w:tab w:val="left" w:pos="851"/>
        </w:tabs>
        <w:ind w:firstLine="709"/>
      </w:pPr>
      <w:r w:rsidRPr="00CE5CB6">
        <w:t>Из наиболее значимых законов можно отметить следующие:</w:t>
      </w:r>
    </w:p>
    <w:p w:rsidR="004472E4" w:rsidRPr="00CE5CB6" w:rsidRDefault="004472E4" w:rsidP="00CC1423">
      <w:pPr>
        <w:ind w:firstLine="709"/>
      </w:pPr>
      <w:r w:rsidRPr="00CE5CB6">
        <w:t>- Закон Иркутской области «О предельных размерах земельных учас</w:t>
      </w:r>
      <w:r w:rsidRPr="00CE5CB6">
        <w:t>т</w:t>
      </w:r>
      <w:r w:rsidRPr="00CE5CB6">
        <w:t xml:space="preserve">ков, находящихся в государственной или муниципальной собственности и </w:t>
      </w:r>
      <w:r w:rsidRPr="00CE5CB6">
        <w:lastRenderedPageBreak/>
        <w:t>предоставляемых для осуществления крестьянским (фермерским) хозяйством его деятельности, и о внесении изменений в Закон Иркутской области «О предельных размерах земельных участков, предоставляемых гражданам в собственность»</w:t>
      </w:r>
      <w:r w:rsidR="00CC1423" w:rsidRPr="00CE5CB6">
        <w:t>.</w:t>
      </w:r>
    </w:p>
    <w:p w:rsidR="004472E4" w:rsidRPr="00CE5CB6" w:rsidRDefault="004472E4" w:rsidP="00CC1423">
      <w:pPr>
        <w:ind w:firstLine="709"/>
      </w:pPr>
      <w:r w:rsidRPr="00CE5CB6">
        <w:t>Редакция законопроекта, принятого в первом чтении</w:t>
      </w:r>
      <w:r w:rsidR="00CC1423" w:rsidRPr="00CE5CB6">
        <w:t>,</w:t>
      </w:r>
      <w:r w:rsidRPr="00CE5CB6">
        <w:t xml:space="preserve"> претерпела сущ</w:t>
      </w:r>
      <w:r w:rsidRPr="00CE5CB6">
        <w:t>е</w:t>
      </w:r>
      <w:r w:rsidRPr="00CE5CB6">
        <w:t>ственные изменения. Была внесена 1 поправка. Поправка была внесена Г</w:t>
      </w:r>
      <w:r w:rsidRPr="00CE5CB6">
        <w:t>у</w:t>
      </w:r>
      <w:r w:rsidRPr="00CE5CB6">
        <w:t xml:space="preserve">бернатором Иркутской области Сергеем Владимировичем </w:t>
      </w:r>
      <w:proofErr w:type="spellStart"/>
      <w:r w:rsidRPr="00CE5CB6">
        <w:t>Ерощенко</w:t>
      </w:r>
      <w:proofErr w:type="spellEnd"/>
      <w:r w:rsidRPr="00CE5CB6">
        <w:t>.</w:t>
      </w:r>
    </w:p>
    <w:p w:rsidR="004472E4" w:rsidRPr="00CE5CB6" w:rsidRDefault="004472E4" w:rsidP="00CC1423">
      <w:pPr>
        <w:ind w:firstLine="709"/>
      </w:pPr>
      <w:r w:rsidRPr="00CE5CB6">
        <w:t>Представленная поправка носит содержательный характер. В ходе р</w:t>
      </w:r>
      <w:r w:rsidRPr="00CE5CB6">
        <w:t>а</w:t>
      </w:r>
      <w:r w:rsidRPr="00CE5CB6">
        <w:t>боты комитета была сформирована таблица одобренных поправок к указа</w:t>
      </w:r>
      <w:r w:rsidRPr="00CE5CB6">
        <w:t>н</w:t>
      </w:r>
      <w:r w:rsidRPr="00CE5CB6">
        <w:t>ному проекту закона области.</w:t>
      </w:r>
    </w:p>
    <w:p w:rsidR="004472E4" w:rsidRPr="00CE5CB6" w:rsidRDefault="004472E4" w:rsidP="00CC1423">
      <w:pPr>
        <w:ind w:firstLine="709"/>
      </w:pPr>
      <w:r w:rsidRPr="00CE5CB6">
        <w:t>- Закон Иркутской области «О внесении изменений в статью 4 Закона Иркутской области «О регулировании отдельных отношений недропользов</w:t>
      </w:r>
      <w:r w:rsidRPr="00CE5CB6">
        <w:t>а</w:t>
      </w:r>
      <w:r w:rsidRPr="00CE5CB6">
        <w:t>ния в Иркутской области».</w:t>
      </w:r>
    </w:p>
    <w:p w:rsidR="004472E4" w:rsidRPr="00CE5CB6" w:rsidRDefault="004472E4" w:rsidP="00CC1423">
      <w:pPr>
        <w:ind w:firstLine="709"/>
      </w:pPr>
      <w:r w:rsidRPr="00CE5CB6">
        <w:t>Проектом закона предлагается включить в компетенцию Правительства Иркутской области</w:t>
      </w:r>
      <w:r w:rsidR="002228D4" w:rsidRPr="00CE5CB6">
        <w:t xml:space="preserve"> </w:t>
      </w:r>
      <w:r w:rsidRPr="00CE5CB6">
        <w:t>следующие полномочия:</w:t>
      </w:r>
    </w:p>
    <w:p w:rsidR="004472E4" w:rsidRPr="00CE5CB6" w:rsidRDefault="004472E4" w:rsidP="00CC1423">
      <w:pPr>
        <w:ind w:firstLine="709"/>
      </w:pPr>
      <w:r w:rsidRPr="00CE5CB6">
        <w:t>- установление порядка предоставления участков недр местного знач</w:t>
      </w:r>
      <w:r w:rsidRPr="00CE5CB6">
        <w:t>е</w:t>
      </w:r>
      <w:r w:rsidRPr="00CE5CB6">
        <w:t>ния для геологического изучения общераспространенных полезных ископа</w:t>
      </w:r>
      <w:r w:rsidRPr="00CE5CB6">
        <w:t>е</w:t>
      </w:r>
      <w:r w:rsidRPr="00CE5CB6">
        <w:t>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добычи;</w:t>
      </w:r>
    </w:p>
    <w:p w:rsidR="004472E4" w:rsidRPr="00CE5CB6" w:rsidRDefault="004472E4" w:rsidP="00CC1423">
      <w:pPr>
        <w:ind w:firstLine="709"/>
      </w:pPr>
      <w:r w:rsidRPr="00CE5CB6">
        <w:t>- установление порядка предоставления участков недр местного знач</w:t>
      </w:r>
      <w:r w:rsidRPr="00CE5CB6">
        <w:t>е</w:t>
      </w:r>
      <w:r w:rsidRPr="00CE5CB6">
        <w:t>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добычи, а также в целях, не связанных с доб</w:t>
      </w:r>
      <w:r w:rsidRPr="00CE5CB6">
        <w:t>ы</w:t>
      </w:r>
      <w:r w:rsidRPr="00CE5CB6">
        <w:t>чей полезных ископаемых;</w:t>
      </w:r>
    </w:p>
    <w:p w:rsidR="004472E4" w:rsidRPr="00CE5CB6" w:rsidRDefault="004472E4" w:rsidP="00CC1423">
      <w:pPr>
        <w:ind w:firstLine="709"/>
      </w:pPr>
      <w:r w:rsidRPr="00CE5CB6">
        <w:t>- установление для собственников земельных участков, землепользов</w:t>
      </w:r>
      <w:r w:rsidRPr="00CE5CB6">
        <w:t>а</w:t>
      </w:r>
      <w:r w:rsidRPr="00CE5CB6">
        <w:t>телей, землевладельцев, арендаторов земельных участков порядка использ</w:t>
      </w:r>
      <w:r w:rsidRPr="00CE5CB6">
        <w:t>о</w:t>
      </w:r>
      <w:r w:rsidRPr="00CE5CB6">
        <w:t>вания для собственных нужд в границах данных земельных участков без применения взрывных работ общераспространенных полезных ископаемых, имеющихся в границах земельного участка и не числящихся на госуда</w:t>
      </w:r>
      <w:r w:rsidRPr="00CE5CB6">
        <w:t>р</w:t>
      </w:r>
      <w:r w:rsidRPr="00CE5CB6">
        <w:t>ственном балансе, подземных вод, объем извлечения</w:t>
      </w:r>
      <w:r w:rsidR="002228D4" w:rsidRPr="00CE5CB6">
        <w:t xml:space="preserve"> </w:t>
      </w:r>
      <w:r w:rsidRPr="00CE5CB6">
        <w:t>которых должен с</w:t>
      </w:r>
      <w:r w:rsidRPr="00CE5CB6">
        <w:t>о</w:t>
      </w:r>
      <w:r w:rsidRPr="00CE5CB6">
        <w:t>ставлять не более 100 кубических метров в сутки, из водоносных горизонтов, не являющихся источниками централизованного водоснабжения и распол</w:t>
      </w:r>
      <w:r w:rsidRPr="00CE5CB6">
        <w:t>о</w:t>
      </w:r>
      <w:r w:rsidRPr="00CE5CB6">
        <w:t>женных над водоносными горизонтами, являющимися источниками центр</w:t>
      </w:r>
      <w:r w:rsidRPr="00CE5CB6">
        <w:t>а</w:t>
      </w:r>
      <w:r w:rsidRPr="00CE5CB6">
        <w:t>лизованного водоснабжения, а также порядка строительства подземных с</w:t>
      </w:r>
      <w:r w:rsidRPr="00CE5CB6">
        <w:t>о</w:t>
      </w:r>
      <w:r w:rsidRPr="00CE5CB6">
        <w:t>оружений на глубину до пяти метров.</w:t>
      </w:r>
    </w:p>
    <w:p w:rsidR="00FF6517" w:rsidRPr="00CE5CB6" w:rsidRDefault="00FF6517" w:rsidP="00CC1423">
      <w:pPr>
        <w:ind w:firstLine="709"/>
      </w:pPr>
      <w:r w:rsidRPr="00CE5CB6">
        <w:t>Проведено 3 заседания комитета.</w:t>
      </w:r>
    </w:p>
    <w:p w:rsidR="00FF6517" w:rsidRPr="00CE5CB6" w:rsidRDefault="00FF6517" w:rsidP="00CC1423">
      <w:pPr>
        <w:ind w:firstLine="709"/>
      </w:pPr>
      <w:r w:rsidRPr="00CE5CB6">
        <w:t>Рассмотрено 15 вопросов. На рассмотрение сессий внесено 9 вопросов.</w:t>
      </w:r>
    </w:p>
    <w:p w:rsidR="004472E4" w:rsidRPr="00CE5CB6" w:rsidRDefault="004472E4" w:rsidP="00CC1423">
      <w:pPr>
        <w:ind w:firstLine="709"/>
      </w:pPr>
      <w:r w:rsidRPr="00CE5CB6">
        <w:t>За отчетный период было принято законов:</w:t>
      </w:r>
    </w:p>
    <w:p w:rsidR="004472E4" w:rsidRPr="00CE5CB6" w:rsidRDefault="004472E4" w:rsidP="00CC1423">
      <w:pPr>
        <w:ind w:firstLine="709"/>
      </w:pPr>
      <w:r w:rsidRPr="00CE5CB6">
        <w:t>- в окончательном чтении – 5;</w:t>
      </w:r>
    </w:p>
    <w:p w:rsidR="004472E4" w:rsidRPr="00CE5CB6" w:rsidRDefault="004472E4" w:rsidP="00CC1423">
      <w:pPr>
        <w:ind w:firstLine="709"/>
      </w:pPr>
      <w:r w:rsidRPr="00CE5CB6">
        <w:t>- в первом чтении – 3</w:t>
      </w:r>
      <w:r w:rsidR="00FF6517" w:rsidRPr="00CE5CB6">
        <w:t>.</w:t>
      </w:r>
    </w:p>
    <w:p w:rsidR="004472E4" w:rsidRPr="00CE5CB6" w:rsidRDefault="004472E4" w:rsidP="00CC1423">
      <w:pPr>
        <w:ind w:firstLine="709"/>
      </w:pPr>
      <w:r w:rsidRPr="00CE5CB6">
        <w:t>Было проведено 4 рабочих совещания, где рассматривались следующие вопросы:</w:t>
      </w:r>
    </w:p>
    <w:p w:rsidR="004472E4" w:rsidRPr="00CE5CB6" w:rsidRDefault="004472E4" w:rsidP="00CC1423">
      <w:pPr>
        <w:ind w:firstLine="709"/>
      </w:pPr>
      <w:r w:rsidRPr="00CE5CB6">
        <w:lastRenderedPageBreak/>
        <w:t>- О ходе реализации Закона Иркутской области от 12</w:t>
      </w:r>
      <w:r w:rsidR="00CC1423" w:rsidRPr="00CE5CB6">
        <w:t xml:space="preserve"> марта </w:t>
      </w:r>
      <w:r w:rsidRPr="00CE5CB6">
        <w:t>2009</w:t>
      </w:r>
      <w:r w:rsidR="00CC1423" w:rsidRPr="00CE5CB6">
        <w:t xml:space="preserve"> года</w:t>
      </w:r>
      <w:r w:rsidRPr="00CE5CB6">
        <w:t xml:space="preserve"> № 8-оз «О бесплатном предоставлении земельных участков в собственность граждан» в части формирования очередей на бесплатное предоставление з</w:t>
      </w:r>
      <w:r w:rsidRPr="00CE5CB6">
        <w:t>е</w:t>
      </w:r>
      <w:r w:rsidRPr="00CE5CB6">
        <w:t>мельных участков различным категориям граждан;</w:t>
      </w:r>
    </w:p>
    <w:p w:rsidR="004472E4" w:rsidRPr="00CE5CB6" w:rsidRDefault="004472E4" w:rsidP="00CC1423">
      <w:pPr>
        <w:ind w:firstLine="709"/>
        <w:rPr>
          <w:rFonts w:eastAsiaTheme="minorHAnsi"/>
        </w:rPr>
      </w:pPr>
      <w:r w:rsidRPr="00CE5CB6">
        <w:t>- рассмотрение таблицы поправок к проекту Закона Иркутской области «О предельных размерах земельных участков, находящихся в государстве</w:t>
      </w:r>
      <w:r w:rsidRPr="00CE5CB6">
        <w:t>н</w:t>
      </w:r>
      <w:r w:rsidRPr="00CE5CB6">
        <w:t>ной или муниципальной собственности и предоставляемых для осуществл</w:t>
      </w:r>
      <w:r w:rsidRPr="00CE5CB6">
        <w:t>е</w:t>
      </w:r>
      <w:r w:rsidRPr="00CE5CB6">
        <w:t>ния крестьянским (фермерским) хозяйством его деятельности, и о внесении изменений в З</w:t>
      </w:r>
      <w:r w:rsidR="00CC1423" w:rsidRPr="00CE5CB6">
        <w:t>акон Иркутской области</w:t>
      </w:r>
      <w:r w:rsidRPr="00CE5CB6">
        <w:t xml:space="preserve"> «О предельных размерах земельных участков, предоставляемых гражданам в собственность»;</w:t>
      </w:r>
    </w:p>
    <w:p w:rsidR="004472E4" w:rsidRPr="00CE5CB6" w:rsidRDefault="004472E4" w:rsidP="00CC1423">
      <w:pPr>
        <w:ind w:firstLine="709"/>
      </w:pPr>
      <w:r w:rsidRPr="00CE5CB6">
        <w:t>- по проекту закона, которым предлагается признать утратившими силу Закон Иркутской области от 18 октября 2010 года № 93-ОЗ «Об организации деятельности пунктов приема и отгрузки древесины на территории Ирку</w:t>
      </w:r>
      <w:r w:rsidRPr="00CE5CB6">
        <w:t>т</w:t>
      </w:r>
      <w:r w:rsidRPr="00CE5CB6">
        <w:t>ской области» и Закон Иркутской области от 24 декабря 2010 года № 136-ОЗ «Об административной ответственности в сфере организации деятельности пунктов приема и отгрузки древесины на территории Иркутской области». Было проведено 2 совещания.</w:t>
      </w:r>
    </w:p>
    <w:p w:rsidR="00234742" w:rsidRPr="00CE5CB6" w:rsidRDefault="00234742" w:rsidP="00CC1423">
      <w:pPr>
        <w:ind w:firstLine="709"/>
      </w:pPr>
      <w:r w:rsidRPr="00CE5CB6">
        <w:t>Членами комитета внесено 6 законодательных инициатив</w:t>
      </w:r>
      <w:r w:rsidR="00CC1423" w:rsidRPr="00CE5CB6">
        <w:t>,</w:t>
      </w:r>
      <w:r w:rsidRPr="00CE5CB6">
        <w:t xml:space="preserve"> </w:t>
      </w:r>
      <w:r w:rsidR="00CC1423" w:rsidRPr="00CE5CB6">
        <w:t>и</w:t>
      </w:r>
      <w:r w:rsidRPr="00CE5CB6">
        <w:t>з них: 5 з</w:t>
      </w:r>
      <w:r w:rsidRPr="00CE5CB6">
        <w:t>а</w:t>
      </w:r>
      <w:r w:rsidRPr="00CE5CB6">
        <w:t>конопроектов, 1 поправка.</w:t>
      </w:r>
    </w:p>
    <w:p w:rsidR="004472E4" w:rsidRPr="00CE5CB6" w:rsidRDefault="004472E4" w:rsidP="00CC1423">
      <w:pPr>
        <w:ind w:firstLine="709"/>
      </w:pPr>
      <w:r w:rsidRPr="00CE5CB6">
        <w:t>Законодательн</w:t>
      </w:r>
      <w:r w:rsidR="00D313E6" w:rsidRPr="00CE5CB6">
        <w:t>ые</w:t>
      </w:r>
      <w:r w:rsidRPr="00CE5CB6">
        <w:t xml:space="preserve"> инициатив</w:t>
      </w:r>
      <w:r w:rsidR="00D313E6" w:rsidRPr="00CE5CB6">
        <w:t>ы</w:t>
      </w:r>
      <w:r w:rsidRPr="00CE5CB6">
        <w:t>:</w:t>
      </w:r>
    </w:p>
    <w:p w:rsidR="004472E4" w:rsidRPr="00CE5CB6" w:rsidRDefault="004472E4" w:rsidP="00CC1423">
      <w:pPr>
        <w:ind w:firstLine="709"/>
      </w:pPr>
      <w:r w:rsidRPr="00CE5CB6">
        <w:rPr>
          <w:b/>
        </w:rPr>
        <w:t>-</w:t>
      </w:r>
      <w:r w:rsidR="002228D4" w:rsidRPr="00CE5CB6">
        <w:rPr>
          <w:b/>
        </w:rPr>
        <w:t xml:space="preserve"> </w:t>
      </w:r>
      <w:r w:rsidRPr="00CE5CB6">
        <w:t>проект закона Иркутской области</w:t>
      </w:r>
      <w:r w:rsidRPr="00CE5CB6">
        <w:rPr>
          <w:b/>
        </w:rPr>
        <w:t xml:space="preserve"> </w:t>
      </w:r>
      <w:r w:rsidRPr="00CE5CB6">
        <w:t>«О внесении изменений в Закон Иркутской области «Об отдельных вопросах защиты населения и территорий от чрезвычайных ситуаций природного и техногенного характера в Ирку</w:t>
      </w:r>
      <w:r w:rsidRPr="00CE5CB6">
        <w:t>т</w:t>
      </w:r>
      <w:r w:rsidRPr="00CE5CB6">
        <w:t xml:space="preserve">ской области» внесен членом комитета </w:t>
      </w:r>
      <w:proofErr w:type="spellStart"/>
      <w:r w:rsidRPr="00CE5CB6">
        <w:t>Габовым</w:t>
      </w:r>
      <w:proofErr w:type="spellEnd"/>
      <w:r w:rsidRPr="00CE5CB6">
        <w:t xml:space="preserve"> Р.Ф. (партия КПРФ)</w:t>
      </w:r>
    </w:p>
    <w:p w:rsidR="004472E4" w:rsidRPr="00CE5CB6" w:rsidRDefault="004472E4" w:rsidP="00CC1423">
      <w:pPr>
        <w:ind w:firstLine="709"/>
      </w:pPr>
      <w:r w:rsidRPr="00CE5CB6">
        <w:rPr>
          <w:b/>
        </w:rPr>
        <w:t>-</w:t>
      </w:r>
      <w:r w:rsidRPr="00CE5CB6">
        <w:rPr>
          <w:sz w:val="18"/>
          <w:szCs w:val="18"/>
        </w:rPr>
        <w:t xml:space="preserve"> </w:t>
      </w:r>
      <w:r w:rsidRPr="00CE5CB6">
        <w:t>проект закона Иркутской области «О внесении изменений в Закон И</w:t>
      </w:r>
      <w:r w:rsidRPr="00CE5CB6">
        <w:t>р</w:t>
      </w:r>
      <w:r w:rsidRPr="00CE5CB6">
        <w:t>кутской области «Об организации проведения капитального ремонта общего имущества в многоквартирных домах на территории Иркутской области» (</w:t>
      </w:r>
      <w:proofErr w:type="spellStart"/>
      <w:r w:rsidRPr="00CE5CB6">
        <w:t>Габов</w:t>
      </w:r>
      <w:proofErr w:type="spellEnd"/>
      <w:r w:rsidRPr="00CE5CB6">
        <w:t xml:space="preserve"> Р.Ф., Сумароков И.А.</w:t>
      </w:r>
      <w:r w:rsidR="00D313E6" w:rsidRPr="00CE5CB6">
        <w:t>, КПРФ</w:t>
      </w:r>
      <w:r w:rsidRPr="00CE5CB6">
        <w:t>);</w:t>
      </w:r>
    </w:p>
    <w:p w:rsidR="004472E4" w:rsidRPr="00CE5CB6" w:rsidRDefault="004472E4" w:rsidP="00CC1423">
      <w:pPr>
        <w:ind w:firstLine="709"/>
      </w:pPr>
      <w:r w:rsidRPr="00CE5CB6">
        <w:rPr>
          <w:b/>
        </w:rPr>
        <w:t>-</w:t>
      </w:r>
      <w:r w:rsidRPr="00CE5CB6">
        <w:t xml:space="preserve"> проект закона Иркутской области «О наказах избирателей </w:t>
      </w:r>
      <w:r w:rsidR="001A67FE" w:rsidRPr="00CE5CB6">
        <w:t>Иркутской области» (партия КПРФ</w:t>
      </w:r>
      <w:r w:rsidR="00D313E6" w:rsidRPr="00CE5CB6">
        <w:t xml:space="preserve">, </w:t>
      </w:r>
      <w:proofErr w:type="spellStart"/>
      <w:r w:rsidRPr="00CE5CB6">
        <w:t>Габов</w:t>
      </w:r>
      <w:proofErr w:type="spellEnd"/>
      <w:r w:rsidRPr="00CE5CB6">
        <w:t xml:space="preserve"> Р.Ф.);</w:t>
      </w:r>
    </w:p>
    <w:p w:rsidR="004472E4" w:rsidRPr="00CE5CB6" w:rsidRDefault="004472E4" w:rsidP="00CC1423">
      <w:pPr>
        <w:ind w:firstLine="709"/>
      </w:pPr>
      <w:r w:rsidRPr="00CE5CB6">
        <w:rPr>
          <w:b/>
        </w:rPr>
        <w:t>-</w:t>
      </w:r>
      <w:r w:rsidRPr="00CE5CB6">
        <w:t xml:space="preserve"> проект закона Иркутской области «О внесении изменения в статью 5 Закона Иркутской области «О государственных должностях Иркутской обл</w:t>
      </w:r>
      <w:r w:rsidRPr="00CE5CB6">
        <w:t>а</w:t>
      </w:r>
      <w:r w:rsidRPr="00CE5CB6">
        <w:t>сти» (</w:t>
      </w:r>
      <w:proofErr w:type="spellStart"/>
      <w:r w:rsidRPr="00CE5CB6">
        <w:t>Алдаров</w:t>
      </w:r>
      <w:proofErr w:type="spellEnd"/>
      <w:r w:rsidRPr="00CE5CB6">
        <w:t xml:space="preserve"> К.Р.</w:t>
      </w:r>
      <w:r w:rsidR="00D313E6" w:rsidRPr="00CE5CB6">
        <w:t>,</w:t>
      </w:r>
      <w:r w:rsidRPr="00CE5CB6">
        <w:t xml:space="preserve"> изб. </w:t>
      </w:r>
      <w:proofErr w:type="spellStart"/>
      <w:r w:rsidRPr="00CE5CB6">
        <w:t>окр</w:t>
      </w:r>
      <w:proofErr w:type="spellEnd"/>
      <w:r w:rsidRPr="00CE5CB6">
        <w:t>. № 22);</w:t>
      </w:r>
    </w:p>
    <w:p w:rsidR="004472E4" w:rsidRPr="00CE5CB6" w:rsidRDefault="004472E4" w:rsidP="00CC1423">
      <w:pPr>
        <w:ind w:firstLine="709"/>
      </w:pPr>
      <w:r w:rsidRPr="00CE5CB6">
        <w:t>- проект закона Иркутской области «О внесении изменений в статью 11 Закона Иркутской области «О Законодательном Собрании Иркутской обл</w:t>
      </w:r>
      <w:r w:rsidRPr="00CE5CB6">
        <w:t>а</w:t>
      </w:r>
      <w:r w:rsidRPr="00CE5CB6">
        <w:t>сти»</w:t>
      </w:r>
      <w:r w:rsidR="002228D4" w:rsidRPr="00CE5CB6">
        <w:t xml:space="preserve"> </w:t>
      </w:r>
      <w:r w:rsidRPr="00CE5CB6">
        <w:t>(</w:t>
      </w:r>
      <w:proofErr w:type="spellStart"/>
      <w:r w:rsidRPr="00CE5CB6">
        <w:t>Алдаров</w:t>
      </w:r>
      <w:proofErr w:type="spellEnd"/>
      <w:r w:rsidRPr="00CE5CB6">
        <w:t xml:space="preserve"> К.Р</w:t>
      </w:r>
      <w:r w:rsidR="00D313E6" w:rsidRPr="00CE5CB6">
        <w:t>.,</w:t>
      </w:r>
      <w:r w:rsidRPr="00CE5CB6">
        <w:t xml:space="preserve"> изб. </w:t>
      </w:r>
      <w:proofErr w:type="spellStart"/>
      <w:r w:rsidRPr="00CE5CB6">
        <w:t>окр</w:t>
      </w:r>
      <w:proofErr w:type="spellEnd"/>
      <w:r w:rsidRPr="00CE5CB6">
        <w:t>. № 22).</w:t>
      </w:r>
    </w:p>
    <w:p w:rsidR="004472E4" w:rsidRPr="00CE5CB6" w:rsidRDefault="004472E4" w:rsidP="00CC1423">
      <w:pPr>
        <w:ind w:firstLine="709"/>
      </w:pPr>
      <w:r w:rsidRPr="00CE5CB6">
        <w:t>Поправки:</w:t>
      </w:r>
    </w:p>
    <w:p w:rsidR="004472E4" w:rsidRPr="00CE5CB6" w:rsidRDefault="001A67FE" w:rsidP="00CC1423">
      <w:pPr>
        <w:ind w:firstLine="709"/>
      </w:pPr>
      <w:r w:rsidRPr="00CE5CB6">
        <w:t>- к</w:t>
      </w:r>
      <w:r w:rsidR="004472E4" w:rsidRPr="00CE5CB6">
        <w:t xml:space="preserve"> проекту закона Иркутской области «О внесении изменений в закон Иркутской области «Об отдельных вопросах охраны окружающей среды в Иркутской области»,</w:t>
      </w:r>
      <w:r w:rsidR="002228D4" w:rsidRPr="00CE5CB6">
        <w:t xml:space="preserve"> </w:t>
      </w:r>
      <w:r w:rsidR="004472E4" w:rsidRPr="00CE5CB6">
        <w:t>депутатами</w:t>
      </w:r>
      <w:r w:rsidR="004472E4" w:rsidRPr="00CE5CB6">
        <w:rPr>
          <w:b/>
        </w:rPr>
        <w:t xml:space="preserve"> </w:t>
      </w:r>
      <w:proofErr w:type="spellStart"/>
      <w:r w:rsidR="004472E4" w:rsidRPr="00CE5CB6">
        <w:t>Алдаровым</w:t>
      </w:r>
      <w:proofErr w:type="spellEnd"/>
      <w:r w:rsidR="004472E4" w:rsidRPr="00CE5CB6">
        <w:t xml:space="preserve"> К.Р. и </w:t>
      </w:r>
      <w:proofErr w:type="spellStart"/>
      <w:r w:rsidR="004472E4" w:rsidRPr="00CE5CB6">
        <w:t>Габовым</w:t>
      </w:r>
      <w:proofErr w:type="spellEnd"/>
      <w:r w:rsidR="004472E4" w:rsidRPr="00CE5CB6">
        <w:t xml:space="preserve"> Р.Ф была вн</w:t>
      </w:r>
      <w:r w:rsidR="004472E4" w:rsidRPr="00CE5CB6">
        <w:t>е</w:t>
      </w:r>
      <w:r w:rsidR="004472E4" w:rsidRPr="00CE5CB6">
        <w:t>сена 1 содержательная поправка.</w:t>
      </w:r>
    </w:p>
    <w:p w:rsidR="004472E4" w:rsidRPr="00CE5CB6" w:rsidRDefault="00D313E6" w:rsidP="00CC1423">
      <w:pPr>
        <w:ind w:firstLine="709"/>
        <w:rPr>
          <w:rFonts w:eastAsiaTheme="minorHAnsi"/>
        </w:rPr>
      </w:pPr>
      <w:r w:rsidRPr="00CE5CB6">
        <w:rPr>
          <w:rFonts w:eastAsiaTheme="minorHAnsi"/>
        </w:rPr>
        <w:t>Проведены следующие мероприятия:</w:t>
      </w:r>
    </w:p>
    <w:p w:rsidR="004472E4" w:rsidRPr="00CE5CB6" w:rsidRDefault="004472E4" w:rsidP="00CC1423">
      <w:pPr>
        <w:ind w:firstLine="709"/>
      </w:pPr>
      <w:r w:rsidRPr="00CE5CB6">
        <w:t xml:space="preserve">- </w:t>
      </w:r>
      <w:r w:rsidR="00D313E6" w:rsidRPr="00CE5CB6">
        <w:t>в</w:t>
      </w:r>
      <w:r w:rsidR="002228D4" w:rsidRPr="00CE5CB6">
        <w:t xml:space="preserve"> </w:t>
      </w:r>
      <w:r w:rsidRPr="00CE5CB6">
        <w:t>соответствии с планом работы Законодательного Собрания Ирку</w:t>
      </w:r>
      <w:r w:rsidRPr="00CE5CB6">
        <w:t>т</w:t>
      </w:r>
      <w:r w:rsidRPr="00CE5CB6">
        <w:t xml:space="preserve">ской области был проведен Правительственный час на тему «О положении </w:t>
      </w:r>
      <w:r w:rsidRPr="00CE5CB6">
        <w:lastRenderedPageBreak/>
        <w:t>дел и мерах по развитию агропромышленного комплекса Иркутской области и обеспечению населения сельскохозяйственной продукцией»</w:t>
      </w:r>
      <w:r w:rsidR="001A67FE" w:rsidRPr="00CE5CB6">
        <w:t>.</w:t>
      </w:r>
    </w:p>
    <w:p w:rsidR="004472E4" w:rsidRPr="00CE5CB6" w:rsidRDefault="004472E4" w:rsidP="00CC1423">
      <w:pPr>
        <w:ind w:firstLine="709"/>
      </w:pPr>
      <w:r w:rsidRPr="00CE5CB6">
        <w:t>По окончани</w:t>
      </w:r>
      <w:r w:rsidR="001A67FE" w:rsidRPr="00CE5CB6">
        <w:t>и</w:t>
      </w:r>
      <w:r w:rsidRPr="00CE5CB6">
        <w:t xml:space="preserve"> Правительственного часа было подготовлено постано</w:t>
      </w:r>
      <w:r w:rsidRPr="00CE5CB6">
        <w:t>в</w:t>
      </w:r>
      <w:r w:rsidRPr="00CE5CB6">
        <w:t>ление Законодательного Собрания Иркутской области.</w:t>
      </w:r>
    </w:p>
    <w:p w:rsidR="004472E4" w:rsidRPr="00CE5CB6" w:rsidRDefault="004472E4" w:rsidP="00CC1423">
      <w:pPr>
        <w:ind w:firstLine="709"/>
      </w:pPr>
      <w:r w:rsidRPr="00CE5CB6">
        <w:t>Выездные мероприятия:</w:t>
      </w:r>
    </w:p>
    <w:p w:rsidR="004472E4" w:rsidRPr="00CE5CB6" w:rsidRDefault="004472E4" w:rsidP="00CC1423">
      <w:pPr>
        <w:ind w:firstLine="709"/>
      </w:pPr>
      <w:r w:rsidRPr="00CE5CB6">
        <w:t xml:space="preserve">- </w:t>
      </w:r>
      <w:r w:rsidR="00444570" w:rsidRPr="00CE5CB6">
        <w:t>в</w:t>
      </w:r>
      <w:r w:rsidRPr="00CE5CB6">
        <w:t xml:space="preserve"> пос. </w:t>
      </w:r>
      <w:proofErr w:type="spellStart"/>
      <w:r w:rsidRPr="00CE5CB6">
        <w:t>Новонукутск</w:t>
      </w:r>
      <w:proofErr w:type="spellEnd"/>
      <w:r w:rsidR="002228D4" w:rsidRPr="00CE5CB6">
        <w:t xml:space="preserve"> </w:t>
      </w:r>
      <w:r w:rsidRPr="00CE5CB6">
        <w:t xml:space="preserve">проведен тематический семинар </w:t>
      </w:r>
      <w:r w:rsidR="00D313E6" w:rsidRPr="00CE5CB6">
        <w:t xml:space="preserve">по </w:t>
      </w:r>
      <w:r w:rsidRPr="00CE5CB6">
        <w:t>повышени</w:t>
      </w:r>
      <w:r w:rsidR="00D313E6" w:rsidRPr="00CE5CB6">
        <w:t>ю</w:t>
      </w:r>
      <w:r w:rsidRPr="00CE5CB6">
        <w:t xml:space="preserve"> квалификации депутатов представительных органов муниципальных образ</w:t>
      </w:r>
      <w:r w:rsidRPr="00CE5CB6">
        <w:t>о</w:t>
      </w:r>
      <w:r w:rsidRPr="00CE5CB6">
        <w:t xml:space="preserve">ваний </w:t>
      </w:r>
      <w:r w:rsidR="001A67FE" w:rsidRPr="00CE5CB6">
        <w:t>муниципального образования</w:t>
      </w:r>
      <w:r w:rsidRPr="00CE5CB6">
        <w:t xml:space="preserve"> «</w:t>
      </w:r>
      <w:proofErr w:type="spellStart"/>
      <w:r w:rsidRPr="00CE5CB6">
        <w:t>Нукутский</w:t>
      </w:r>
      <w:proofErr w:type="spellEnd"/>
      <w:r w:rsidRPr="00CE5CB6">
        <w:t xml:space="preserve"> район», </w:t>
      </w:r>
      <w:r w:rsidR="001A67FE" w:rsidRPr="00CE5CB6">
        <w:t>муниципального образования</w:t>
      </w:r>
      <w:r w:rsidRPr="00CE5CB6">
        <w:t xml:space="preserve"> «</w:t>
      </w:r>
      <w:proofErr w:type="spellStart"/>
      <w:r w:rsidRPr="00CE5CB6">
        <w:t>Аларский</w:t>
      </w:r>
      <w:proofErr w:type="spellEnd"/>
      <w:r w:rsidRPr="00CE5CB6">
        <w:t xml:space="preserve"> район»;</w:t>
      </w:r>
    </w:p>
    <w:p w:rsidR="004472E4" w:rsidRPr="00CE5CB6" w:rsidRDefault="004472E4" w:rsidP="00CC1423">
      <w:pPr>
        <w:ind w:firstLine="709"/>
      </w:pPr>
      <w:r w:rsidRPr="00CE5CB6">
        <w:t xml:space="preserve">- </w:t>
      </w:r>
      <w:r w:rsidR="00444570" w:rsidRPr="00CE5CB6">
        <w:t>п</w:t>
      </w:r>
      <w:r w:rsidRPr="00CE5CB6">
        <w:t>риняли участие в семинаре глав муниципальных районов Прибайк</w:t>
      </w:r>
      <w:r w:rsidRPr="00CE5CB6">
        <w:t>а</w:t>
      </w:r>
      <w:r w:rsidRPr="00CE5CB6">
        <w:t>лья и руководителей особо охраняемых природных территорий «О ходе ре</w:t>
      </w:r>
      <w:r w:rsidRPr="00CE5CB6">
        <w:t>а</w:t>
      </w:r>
      <w:r w:rsidRPr="00CE5CB6">
        <w:t>лизации ФЦП «Охрана оз. Байкал и социально-экономическое развитие БПТ на 2012</w:t>
      </w:r>
      <w:r w:rsidR="001A67FE" w:rsidRPr="00CE5CB6">
        <w:t xml:space="preserve"> </w:t>
      </w:r>
      <w:r w:rsidR="00234742" w:rsidRPr="00CE5CB6">
        <w:t>–</w:t>
      </w:r>
      <w:r w:rsidR="001A67FE" w:rsidRPr="00CE5CB6">
        <w:t xml:space="preserve"> </w:t>
      </w:r>
      <w:r w:rsidRPr="00CE5CB6">
        <w:t>2020 годы» и комплексном управлении природными ресурсами трансграничной экосистемы бассейна Байкала» (с. Еланцы</w:t>
      </w:r>
      <w:r w:rsidR="00444570" w:rsidRPr="00CE5CB6">
        <w:t>,</w:t>
      </w:r>
      <w:r w:rsidRPr="00CE5CB6">
        <w:t xml:space="preserve"> </w:t>
      </w:r>
      <w:proofErr w:type="spellStart"/>
      <w:r w:rsidRPr="00CE5CB6">
        <w:t>Ольхонский</w:t>
      </w:r>
      <w:proofErr w:type="spellEnd"/>
      <w:r w:rsidRPr="00CE5CB6">
        <w:t xml:space="preserve"> ра</w:t>
      </w:r>
      <w:r w:rsidRPr="00CE5CB6">
        <w:t>й</w:t>
      </w:r>
      <w:r w:rsidRPr="00CE5CB6">
        <w:t>он);</w:t>
      </w:r>
    </w:p>
    <w:p w:rsidR="004472E4" w:rsidRPr="00CE5CB6" w:rsidRDefault="004472E4" w:rsidP="00CC1423">
      <w:pPr>
        <w:ind w:firstLine="709"/>
      </w:pPr>
      <w:r w:rsidRPr="00CE5CB6">
        <w:t>- приняли участие в тематическом семинаре «Повышение квалифик</w:t>
      </w:r>
      <w:r w:rsidRPr="00CE5CB6">
        <w:t>а</w:t>
      </w:r>
      <w:r w:rsidRPr="00CE5CB6">
        <w:t xml:space="preserve">ции депутатов представительных органов муниципальных образований </w:t>
      </w:r>
      <w:r w:rsidR="001A67FE" w:rsidRPr="00CE5CB6">
        <w:t>м</w:t>
      </w:r>
      <w:r w:rsidR="001A67FE" w:rsidRPr="00CE5CB6">
        <w:t>у</w:t>
      </w:r>
      <w:r w:rsidR="001A67FE" w:rsidRPr="00CE5CB6">
        <w:t xml:space="preserve">ниципального образования </w:t>
      </w:r>
      <w:r w:rsidRPr="00CE5CB6">
        <w:t>«</w:t>
      </w:r>
      <w:proofErr w:type="spellStart"/>
      <w:r w:rsidRPr="00CE5CB6">
        <w:t>Усть-Удинский</w:t>
      </w:r>
      <w:proofErr w:type="spellEnd"/>
      <w:r w:rsidRPr="00CE5CB6">
        <w:t xml:space="preserve"> район», </w:t>
      </w:r>
      <w:r w:rsidR="001A67FE" w:rsidRPr="00CE5CB6">
        <w:t>муниципального обр</w:t>
      </w:r>
      <w:r w:rsidR="001A67FE" w:rsidRPr="00CE5CB6">
        <w:t>а</w:t>
      </w:r>
      <w:r w:rsidR="001A67FE" w:rsidRPr="00CE5CB6">
        <w:t>зования</w:t>
      </w:r>
      <w:r w:rsidRPr="00CE5CB6">
        <w:t xml:space="preserve"> «</w:t>
      </w:r>
      <w:proofErr w:type="spellStart"/>
      <w:r w:rsidRPr="00CE5CB6">
        <w:t>Осинский</w:t>
      </w:r>
      <w:proofErr w:type="spellEnd"/>
      <w:r w:rsidRPr="00CE5CB6">
        <w:t xml:space="preserve"> район»</w:t>
      </w:r>
      <w:r w:rsidR="00444570" w:rsidRPr="00CE5CB6">
        <w:t>,</w:t>
      </w:r>
      <w:r w:rsidRPr="00CE5CB6">
        <w:t xml:space="preserve"> пос. Усть-Уда;</w:t>
      </w:r>
    </w:p>
    <w:p w:rsidR="004472E4" w:rsidRPr="00CE5CB6" w:rsidRDefault="004472E4" w:rsidP="00CC1423">
      <w:pPr>
        <w:ind w:firstLine="709"/>
      </w:pPr>
      <w:r w:rsidRPr="00CE5CB6">
        <w:t xml:space="preserve">- проведен тематический семинар </w:t>
      </w:r>
      <w:r w:rsidR="00444570" w:rsidRPr="00CE5CB6">
        <w:t xml:space="preserve">для </w:t>
      </w:r>
      <w:r w:rsidRPr="00CE5CB6">
        <w:t>депутатов</w:t>
      </w:r>
      <w:r w:rsidR="001A67FE" w:rsidRPr="00CE5CB6">
        <w:t xml:space="preserve"> </w:t>
      </w:r>
      <w:r w:rsidR="00444570" w:rsidRPr="00CE5CB6">
        <w:t>–</w:t>
      </w:r>
      <w:r w:rsidR="001A67FE" w:rsidRPr="00CE5CB6">
        <w:t xml:space="preserve"> </w:t>
      </w:r>
      <w:r w:rsidRPr="00CE5CB6">
        <w:t xml:space="preserve">членов фракции </w:t>
      </w:r>
      <w:r w:rsidRPr="00F44307">
        <w:rPr>
          <w:b/>
        </w:rPr>
        <w:t>ВПП «Е</w:t>
      </w:r>
      <w:r w:rsidR="00F44307" w:rsidRPr="00F44307">
        <w:rPr>
          <w:b/>
        </w:rPr>
        <w:t>ДИНАЯ РОССИЯ</w:t>
      </w:r>
      <w:r w:rsidRPr="00F44307">
        <w:rPr>
          <w:b/>
        </w:rPr>
        <w:t>»</w:t>
      </w:r>
      <w:r w:rsidRPr="00CE5CB6">
        <w:t xml:space="preserve"> на территории Ангарского городского </w:t>
      </w:r>
      <w:r w:rsidR="001A67FE" w:rsidRPr="00CE5CB6">
        <w:t>муниц</w:t>
      </w:r>
      <w:r w:rsidR="001A67FE" w:rsidRPr="00CE5CB6">
        <w:t>и</w:t>
      </w:r>
      <w:r w:rsidR="001A67FE" w:rsidRPr="00CE5CB6">
        <w:t>пального образования</w:t>
      </w:r>
      <w:r w:rsidRPr="00CE5CB6">
        <w:t>;</w:t>
      </w:r>
    </w:p>
    <w:p w:rsidR="004472E4" w:rsidRPr="00CE5CB6" w:rsidRDefault="004472E4" w:rsidP="00CC1423">
      <w:pPr>
        <w:ind w:firstLine="709"/>
      </w:pPr>
      <w:r w:rsidRPr="00CE5CB6">
        <w:t>- приняли участие в выездном заседании областной межведомственной комиссии по взаимодействию в вопросах пресечения незаконной заготовки и оборота древесины на территории Иркутской области (</w:t>
      </w:r>
      <w:proofErr w:type="spellStart"/>
      <w:r w:rsidRPr="00CE5CB6">
        <w:t>Осинский</w:t>
      </w:r>
      <w:proofErr w:type="spellEnd"/>
      <w:r w:rsidRPr="00CE5CB6">
        <w:t xml:space="preserve"> район, п. Оса).</w:t>
      </w:r>
    </w:p>
    <w:p w:rsidR="004472E4" w:rsidRPr="00CE5CB6" w:rsidRDefault="004472E4" w:rsidP="00CC1423">
      <w:pPr>
        <w:ind w:firstLine="709"/>
      </w:pPr>
      <w:r w:rsidRPr="00CE5CB6">
        <w:t>Круглый стол:</w:t>
      </w:r>
    </w:p>
    <w:p w:rsidR="004472E4" w:rsidRPr="00CE5CB6" w:rsidRDefault="004472E4" w:rsidP="00CC1423">
      <w:pPr>
        <w:ind w:firstLine="709"/>
      </w:pPr>
      <w:r w:rsidRPr="00CE5CB6">
        <w:t>- приняли участие в работе круглого стола администрации г. Иркутска</w:t>
      </w:r>
      <w:r w:rsidR="002228D4" w:rsidRPr="00CE5CB6">
        <w:t xml:space="preserve"> </w:t>
      </w:r>
      <w:r w:rsidRPr="00CE5CB6">
        <w:t xml:space="preserve">«Создание сети индустриальных парков как механизм </w:t>
      </w:r>
      <w:proofErr w:type="spellStart"/>
      <w:r w:rsidRPr="00CE5CB6">
        <w:t>импортозамещения</w:t>
      </w:r>
      <w:proofErr w:type="spellEnd"/>
      <w:r w:rsidRPr="00CE5CB6">
        <w:t xml:space="preserve"> в Иркутской области. Проблемы и перспективы»;</w:t>
      </w:r>
    </w:p>
    <w:p w:rsidR="004472E4" w:rsidRPr="00CE5CB6" w:rsidRDefault="004472E4" w:rsidP="00CC1423">
      <w:pPr>
        <w:ind w:firstLine="709"/>
      </w:pPr>
      <w:r w:rsidRPr="00CE5CB6">
        <w:t>-</w:t>
      </w:r>
      <w:r w:rsidR="002228D4" w:rsidRPr="00CE5CB6">
        <w:t xml:space="preserve"> </w:t>
      </w:r>
      <w:r w:rsidR="00444570" w:rsidRPr="00CE5CB6">
        <w:t>с</w:t>
      </w:r>
      <w:r w:rsidRPr="00CE5CB6">
        <w:t>овместно с комитетом по здравоохранению и социальной защите проведен круглый стол на тему «О создании и разработке комплекса мер по оптимизации здоровья населения на основе</w:t>
      </w:r>
      <w:r w:rsidR="002228D4" w:rsidRPr="00CE5CB6">
        <w:t xml:space="preserve"> </w:t>
      </w:r>
      <w:r w:rsidRPr="00CE5CB6">
        <w:t>увел</w:t>
      </w:r>
      <w:r w:rsidR="00444570" w:rsidRPr="00CE5CB6">
        <w:t>ичения</w:t>
      </w:r>
      <w:r w:rsidRPr="00CE5CB6">
        <w:t xml:space="preserve"> </w:t>
      </w:r>
      <w:r w:rsidR="00444570" w:rsidRPr="00CE5CB6">
        <w:t>д</w:t>
      </w:r>
      <w:r w:rsidRPr="00CE5CB6">
        <w:t>оли продуктов функционального питания и широкой разъяснительной работы»;</w:t>
      </w:r>
    </w:p>
    <w:p w:rsidR="004472E4" w:rsidRPr="00CE5CB6" w:rsidRDefault="004472E4" w:rsidP="00CC1423">
      <w:pPr>
        <w:ind w:firstLine="709"/>
      </w:pPr>
      <w:r w:rsidRPr="00CE5CB6">
        <w:t xml:space="preserve">По </w:t>
      </w:r>
      <w:r w:rsidR="00444570" w:rsidRPr="00CE5CB6">
        <w:t>итогам</w:t>
      </w:r>
      <w:r w:rsidRPr="00CE5CB6">
        <w:t xml:space="preserve"> круглого стола </w:t>
      </w:r>
      <w:r w:rsidR="00444570" w:rsidRPr="00CE5CB6">
        <w:t>приняты</w:t>
      </w:r>
      <w:r w:rsidRPr="00CE5CB6">
        <w:t xml:space="preserve"> рекомендации</w:t>
      </w:r>
      <w:r w:rsidR="001A67FE" w:rsidRPr="00CE5CB6">
        <w:t>;</w:t>
      </w:r>
    </w:p>
    <w:p w:rsidR="004472E4" w:rsidRPr="00CE5CB6" w:rsidRDefault="004472E4" w:rsidP="00CC1423">
      <w:pPr>
        <w:ind w:firstLine="709"/>
      </w:pPr>
      <w:r w:rsidRPr="00CE5CB6">
        <w:t xml:space="preserve">- приняли участие в работе круглого стола редакции общественно-политической газеты «Областная» на тему «Бездомные животные на улицах </w:t>
      </w:r>
      <w:proofErr w:type="spellStart"/>
      <w:r w:rsidRPr="00CE5CB6">
        <w:t>Приангарья</w:t>
      </w:r>
      <w:proofErr w:type="spellEnd"/>
      <w:r w:rsidRPr="00CE5CB6">
        <w:t>: проблемы и перспективы»;</w:t>
      </w:r>
    </w:p>
    <w:p w:rsidR="004472E4" w:rsidRPr="00CE5CB6" w:rsidRDefault="004472E4" w:rsidP="00CC1423">
      <w:pPr>
        <w:ind w:firstLine="709"/>
      </w:pPr>
      <w:r w:rsidRPr="00CE5CB6">
        <w:t>- приняли участие в работе круглого стола</w:t>
      </w:r>
      <w:r w:rsidR="002228D4" w:rsidRPr="00CE5CB6">
        <w:t xml:space="preserve"> </w:t>
      </w:r>
      <w:r w:rsidRPr="00CE5CB6">
        <w:t>Байкальского Гражданского форума</w:t>
      </w:r>
      <w:r w:rsidR="002228D4" w:rsidRPr="00CE5CB6">
        <w:t xml:space="preserve"> </w:t>
      </w:r>
      <w:r w:rsidRPr="00CE5CB6">
        <w:t>«Социальное партнерство государственной и муниципальной власти, некоммерческих и общественных объединений – основа комплексного и устойчивого развития сельских территорий»;</w:t>
      </w:r>
    </w:p>
    <w:p w:rsidR="004472E4" w:rsidRPr="00CE5CB6" w:rsidRDefault="004472E4" w:rsidP="00CC1423">
      <w:pPr>
        <w:ind w:firstLine="709"/>
      </w:pPr>
      <w:r w:rsidRPr="00CE5CB6">
        <w:t>- проведен круглый стол на тему «Обеспечение чистой питьевой водой населения Иркутской области в 2015 году»</w:t>
      </w:r>
      <w:r w:rsidR="001A67FE" w:rsidRPr="00CE5CB6">
        <w:t>.</w:t>
      </w:r>
    </w:p>
    <w:p w:rsidR="004472E4" w:rsidRPr="00CE5CB6" w:rsidRDefault="004472E4" w:rsidP="00CC1423">
      <w:pPr>
        <w:ind w:firstLine="709"/>
      </w:pPr>
      <w:r w:rsidRPr="00CE5CB6">
        <w:lastRenderedPageBreak/>
        <w:t xml:space="preserve">По </w:t>
      </w:r>
      <w:r w:rsidR="00444570" w:rsidRPr="00CE5CB6">
        <w:t>итогам</w:t>
      </w:r>
      <w:r w:rsidR="002228D4" w:rsidRPr="00CE5CB6">
        <w:t xml:space="preserve"> </w:t>
      </w:r>
      <w:r w:rsidRPr="00CE5CB6">
        <w:t>круглого стола</w:t>
      </w:r>
      <w:r w:rsidR="002228D4" w:rsidRPr="00CE5CB6">
        <w:t xml:space="preserve"> </w:t>
      </w:r>
      <w:r w:rsidRPr="00CE5CB6">
        <w:t>выработаны рекомендации</w:t>
      </w:r>
      <w:r w:rsidR="001A67FE" w:rsidRPr="00CE5CB6">
        <w:t>;</w:t>
      </w:r>
    </w:p>
    <w:p w:rsidR="004472E4" w:rsidRPr="00CE5CB6" w:rsidRDefault="004472E4" w:rsidP="00CC1423">
      <w:pPr>
        <w:ind w:firstLine="709"/>
        <w:rPr>
          <w:rFonts w:eastAsiaTheme="minorHAnsi"/>
        </w:rPr>
      </w:pPr>
      <w:r w:rsidRPr="00CE5CB6">
        <w:t>В рамках</w:t>
      </w:r>
      <w:r w:rsidR="002228D4" w:rsidRPr="00CE5CB6">
        <w:t xml:space="preserve"> </w:t>
      </w:r>
      <w:r w:rsidRPr="00CE5CB6">
        <w:t>работы Общественного Совета при Законодательном Собр</w:t>
      </w:r>
      <w:r w:rsidRPr="00CE5CB6">
        <w:t>а</w:t>
      </w:r>
      <w:r w:rsidRPr="00CE5CB6">
        <w:t>нии Иркутской области</w:t>
      </w:r>
      <w:r w:rsidR="002228D4" w:rsidRPr="00CE5CB6">
        <w:t xml:space="preserve"> </w:t>
      </w:r>
      <w:r w:rsidRPr="00CE5CB6">
        <w:t>рассмотрен вопрос:</w:t>
      </w:r>
    </w:p>
    <w:p w:rsidR="004472E4" w:rsidRPr="00CE5CB6" w:rsidRDefault="004472E4" w:rsidP="00CC1423">
      <w:pPr>
        <w:ind w:firstLine="709"/>
      </w:pPr>
      <w:r w:rsidRPr="00CE5CB6">
        <w:t>- «О ходе исполнения подпрограммы «Развитие сельского хозяйства и регулирование рынков сельскохозяйственной продукции,</w:t>
      </w:r>
      <w:r w:rsidR="002228D4" w:rsidRPr="00CE5CB6">
        <w:t xml:space="preserve"> </w:t>
      </w:r>
      <w:r w:rsidRPr="00CE5CB6">
        <w:t>сырья и прод</w:t>
      </w:r>
      <w:r w:rsidRPr="00CE5CB6">
        <w:t>о</w:t>
      </w:r>
      <w:r w:rsidRPr="00CE5CB6">
        <w:t>вольствия в Иркутской области» на 2014</w:t>
      </w:r>
      <w:r w:rsidR="001A67FE" w:rsidRPr="00CE5CB6">
        <w:t xml:space="preserve"> </w:t>
      </w:r>
      <w:r w:rsidR="00444570" w:rsidRPr="00CE5CB6">
        <w:t>–</w:t>
      </w:r>
      <w:r w:rsidR="001A67FE" w:rsidRPr="00CE5CB6">
        <w:t xml:space="preserve"> </w:t>
      </w:r>
      <w:r w:rsidRPr="00CE5CB6">
        <w:t>2020 годы государственной пр</w:t>
      </w:r>
      <w:r w:rsidRPr="00CE5CB6">
        <w:t>о</w:t>
      </w:r>
      <w:r w:rsidRPr="00CE5CB6">
        <w:t>граммы Иркутской области «Развитие сельского хозяйства и регулирование рынков сельскохозяйственной продукции,</w:t>
      </w:r>
      <w:r w:rsidR="002228D4" w:rsidRPr="00CE5CB6">
        <w:t xml:space="preserve"> </w:t>
      </w:r>
      <w:r w:rsidRPr="00CE5CB6">
        <w:t>сырья и продовольствия» на 2014</w:t>
      </w:r>
      <w:r w:rsidR="001A67FE" w:rsidRPr="00CE5CB6">
        <w:t xml:space="preserve"> </w:t>
      </w:r>
      <w:r w:rsidR="00444570" w:rsidRPr="00CE5CB6">
        <w:t>–</w:t>
      </w:r>
      <w:r w:rsidR="001A67FE" w:rsidRPr="00CE5CB6">
        <w:t xml:space="preserve"> </w:t>
      </w:r>
      <w:r w:rsidRPr="00CE5CB6">
        <w:t>2020 годы.</w:t>
      </w:r>
    </w:p>
    <w:p w:rsidR="004472E4" w:rsidRPr="00CE5CB6" w:rsidRDefault="004472E4" w:rsidP="00CC1423">
      <w:pPr>
        <w:ind w:firstLine="709"/>
      </w:pPr>
      <w:r w:rsidRPr="00CE5CB6">
        <w:t>В рамках контрольной деятельности:</w:t>
      </w:r>
    </w:p>
    <w:p w:rsidR="004472E4" w:rsidRPr="00CE5CB6" w:rsidRDefault="004472E4" w:rsidP="00CC1423">
      <w:pPr>
        <w:ind w:firstLine="709"/>
        <w:rPr>
          <w:rFonts w:eastAsiaTheme="minorHAnsi"/>
        </w:rPr>
      </w:pPr>
      <w:r w:rsidRPr="00CE5CB6">
        <w:rPr>
          <w:b/>
        </w:rPr>
        <w:t xml:space="preserve">- </w:t>
      </w:r>
      <w:r w:rsidRPr="00CE5CB6">
        <w:t>на</w:t>
      </w:r>
      <w:r w:rsidRPr="00CE5CB6">
        <w:rPr>
          <w:b/>
        </w:rPr>
        <w:t xml:space="preserve"> </w:t>
      </w:r>
      <w:r w:rsidR="00913D20" w:rsidRPr="00CE5CB6">
        <w:t>заседании</w:t>
      </w:r>
      <w:r w:rsidR="00913D20" w:rsidRPr="00CE5CB6">
        <w:rPr>
          <w:b/>
        </w:rPr>
        <w:t xml:space="preserve"> </w:t>
      </w:r>
      <w:r w:rsidRPr="00CE5CB6">
        <w:t>комитет</w:t>
      </w:r>
      <w:r w:rsidR="00913D20" w:rsidRPr="00CE5CB6">
        <w:t>а</w:t>
      </w:r>
      <w:r w:rsidR="002228D4" w:rsidRPr="00CE5CB6">
        <w:t xml:space="preserve"> </w:t>
      </w:r>
      <w:r w:rsidRPr="00CE5CB6">
        <w:t>заслушана информация «О ходе исполнения Закона Иркутской области «Об отлове, транспортировке</w:t>
      </w:r>
      <w:r w:rsidR="002228D4" w:rsidRPr="00CE5CB6">
        <w:t xml:space="preserve"> </w:t>
      </w:r>
      <w:r w:rsidRPr="00CE5CB6">
        <w:t>и передержке бе</w:t>
      </w:r>
      <w:r w:rsidRPr="00CE5CB6">
        <w:t>з</w:t>
      </w:r>
      <w:r w:rsidRPr="00CE5CB6">
        <w:t>надзорных собак и кошек в Иркутской области» и «О ходе исполнения Зак</w:t>
      </w:r>
      <w:r w:rsidRPr="00CE5CB6">
        <w:t>о</w:t>
      </w:r>
      <w:r w:rsidRPr="00CE5CB6">
        <w:t>на Иркутской области «О наделении органов местного самоуправления о</w:t>
      </w:r>
      <w:r w:rsidRPr="00CE5CB6">
        <w:t>т</w:t>
      </w:r>
      <w:r w:rsidRPr="00CE5CB6">
        <w:t>дельными областными государственными полномочиями в сфере обращения с</w:t>
      </w:r>
      <w:r w:rsidR="002228D4" w:rsidRPr="00CE5CB6">
        <w:t xml:space="preserve"> </w:t>
      </w:r>
      <w:r w:rsidRPr="00CE5CB6">
        <w:t>безнадзорными собаками и кошками в Иркутской области».</w:t>
      </w:r>
    </w:p>
    <w:p w:rsidR="004472E4" w:rsidRPr="00CE5CB6" w:rsidRDefault="004472E4" w:rsidP="00CC1423">
      <w:pPr>
        <w:ind w:firstLine="709"/>
      </w:pPr>
      <w:r w:rsidRPr="00CE5CB6">
        <w:t xml:space="preserve">По </w:t>
      </w:r>
      <w:r w:rsidR="00444570" w:rsidRPr="00CE5CB6">
        <w:t>итогам заседания комитета</w:t>
      </w:r>
      <w:r w:rsidRPr="00CE5CB6">
        <w:t xml:space="preserve"> принято решение:</w:t>
      </w:r>
    </w:p>
    <w:p w:rsidR="004472E4" w:rsidRPr="00CE5CB6" w:rsidRDefault="004472E4" w:rsidP="00CC1423">
      <w:pPr>
        <w:ind w:firstLine="709"/>
      </w:pPr>
      <w:r w:rsidRPr="00CE5CB6">
        <w:t>1. Принять к сведению информацию службы ветеринарии Иркутской области о ходе исполнения Законов Иркутской области «Об отлове, тран</w:t>
      </w:r>
      <w:r w:rsidRPr="00CE5CB6">
        <w:t>с</w:t>
      </w:r>
      <w:r w:rsidRPr="00CE5CB6">
        <w:t>портировке и передержке безнадзорных собак и кошек в Иркутской области» и «О наделении органов местного самоуправления отдельными областными государственными полномочиями в сфере обращения с безнадзорными соб</w:t>
      </w:r>
      <w:r w:rsidRPr="00CE5CB6">
        <w:t>а</w:t>
      </w:r>
      <w:r w:rsidRPr="00CE5CB6">
        <w:t>ками и кошками в Иркутской области»</w:t>
      </w:r>
      <w:r w:rsidR="00444570" w:rsidRPr="00CE5CB6">
        <w:t>.</w:t>
      </w:r>
    </w:p>
    <w:p w:rsidR="004472E4" w:rsidRPr="00CE5CB6" w:rsidRDefault="004472E4" w:rsidP="00CC1423">
      <w:pPr>
        <w:ind w:firstLine="709"/>
      </w:pPr>
      <w:r w:rsidRPr="00CE5CB6">
        <w:t xml:space="preserve">2. Рекомендовать Правительству Иркутской области рассмотреть </w:t>
      </w:r>
      <w:r w:rsidR="00444570" w:rsidRPr="00CE5CB6">
        <w:t>в</w:t>
      </w:r>
      <w:r w:rsidR="00444570" w:rsidRPr="00CE5CB6">
        <w:t>о</w:t>
      </w:r>
      <w:r w:rsidR="00444570" w:rsidRPr="00CE5CB6">
        <w:t xml:space="preserve">прос о </w:t>
      </w:r>
      <w:r w:rsidRPr="00CE5CB6">
        <w:t>необходимост</w:t>
      </w:r>
      <w:r w:rsidR="00444570" w:rsidRPr="00CE5CB6">
        <w:t>и</w:t>
      </w:r>
      <w:r w:rsidRPr="00CE5CB6">
        <w:t xml:space="preserve"> внесения изменений в Закон Иркутской области «Об отлове, транспортировке и передержке безнадзорных собак и кошек в Ирку</w:t>
      </w:r>
      <w:r w:rsidRPr="00CE5CB6">
        <w:t>т</w:t>
      </w:r>
      <w:r w:rsidRPr="00CE5CB6">
        <w:t>ской области», в том числе в части обеспечения надлежащего учета безна</w:t>
      </w:r>
      <w:r w:rsidRPr="00CE5CB6">
        <w:t>д</w:t>
      </w:r>
      <w:r w:rsidRPr="00CE5CB6">
        <w:t>зорных собак и кошек.</w:t>
      </w:r>
    </w:p>
    <w:p w:rsidR="004472E4" w:rsidRPr="00CE5CB6" w:rsidRDefault="004472E4" w:rsidP="00CC1423">
      <w:pPr>
        <w:ind w:firstLine="709"/>
      </w:pPr>
      <w:r w:rsidRPr="00CE5CB6">
        <w:t>3. Рекомендовать службе ветеринарии Иркутской области усилить ко</w:t>
      </w:r>
      <w:r w:rsidRPr="00CE5CB6">
        <w:t>н</w:t>
      </w:r>
      <w:r w:rsidRPr="00CE5CB6">
        <w:t>троль за организацией размещения контрактов в сфере обращения с безна</w:t>
      </w:r>
      <w:r w:rsidRPr="00CE5CB6">
        <w:t>д</w:t>
      </w:r>
      <w:r w:rsidRPr="00CE5CB6">
        <w:t>зорными собаками и кошками, особенно в части профессионального и мат</w:t>
      </w:r>
      <w:r w:rsidRPr="00CE5CB6">
        <w:t>е</w:t>
      </w:r>
      <w:r w:rsidRPr="00CE5CB6">
        <w:t>риального обеспечения деятельности лиц, изъявивших желание осуществлять отлов, транспортировку и передержку безнадзорных собак и кошек.</w:t>
      </w:r>
    </w:p>
    <w:p w:rsidR="004472E4" w:rsidRPr="00CE5CB6" w:rsidRDefault="004472E4" w:rsidP="00CC1423">
      <w:pPr>
        <w:ind w:firstLine="709"/>
      </w:pPr>
      <w:r w:rsidRPr="00CE5CB6">
        <w:tab/>
        <w:t>Депутатский запрос:</w:t>
      </w:r>
    </w:p>
    <w:p w:rsidR="004472E4" w:rsidRPr="00CE5CB6" w:rsidRDefault="00444570" w:rsidP="00CC1423">
      <w:pPr>
        <w:ind w:firstLine="709"/>
      </w:pPr>
      <w:r w:rsidRPr="00CE5CB6">
        <w:t>Д</w:t>
      </w:r>
      <w:r w:rsidR="004472E4" w:rsidRPr="00CE5CB6">
        <w:t>епутатск</w:t>
      </w:r>
      <w:r w:rsidR="001A67FE" w:rsidRPr="00CE5CB6">
        <w:t>ий</w:t>
      </w:r>
      <w:r w:rsidR="004472E4" w:rsidRPr="00CE5CB6">
        <w:t xml:space="preserve"> запрос от группы депутатов Законодательного Собрания Иркутской области к Губернатору Иркутской области Д.Ф. Мезенцеву «Об обеспечении интересов населения Иркутской области в связи со строител</w:t>
      </w:r>
      <w:r w:rsidR="004472E4" w:rsidRPr="00CE5CB6">
        <w:t>ь</w:t>
      </w:r>
      <w:r w:rsidR="004472E4" w:rsidRPr="00CE5CB6">
        <w:t xml:space="preserve">ством </w:t>
      </w:r>
      <w:proofErr w:type="spellStart"/>
      <w:r w:rsidR="004472E4" w:rsidRPr="00CE5CB6">
        <w:t>Богучанской</w:t>
      </w:r>
      <w:proofErr w:type="spellEnd"/>
      <w:r w:rsidR="004472E4" w:rsidRPr="00CE5CB6">
        <w:t xml:space="preserve"> ГЭС».</w:t>
      </w:r>
    </w:p>
    <w:p w:rsidR="004472E4" w:rsidRPr="00CE5CB6" w:rsidRDefault="004472E4" w:rsidP="00CC1423">
      <w:pPr>
        <w:ind w:firstLine="709"/>
      </w:pPr>
      <w:r w:rsidRPr="00CE5CB6">
        <w:t>Члены комитета</w:t>
      </w:r>
      <w:r w:rsidR="002228D4" w:rsidRPr="00CE5CB6">
        <w:t xml:space="preserve"> </w:t>
      </w:r>
      <w:r w:rsidRPr="00CE5CB6">
        <w:t>заслушали</w:t>
      </w:r>
      <w:r w:rsidR="002228D4" w:rsidRPr="00CE5CB6">
        <w:t xml:space="preserve"> </w:t>
      </w:r>
      <w:r w:rsidRPr="00CE5CB6">
        <w:t>и обсудили информацию министерства строительства, дорожного хозяйства Иркутской области по депутатскому з</w:t>
      </w:r>
      <w:r w:rsidRPr="00CE5CB6">
        <w:t>а</w:t>
      </w:r>
      <w:r w:rsidRPr="00CE5CB6">
        <w:t>просу,</w:t>
      </w:r>
      <w:r w:rsidR="002228D4" w:rsidRPr="00CE5CB6">
        <w:t xml:space="preserve"> </w:t>
      </w:r>
      <w:r w:rsidRPr="00CE5CB6">
        <w:t xml:space="preserve">приняли решение: </w:t>
      </w:r>
    </w:p>
    <w:p w:rsidR="004472E4" w:rsidRPr="00CE5CB6" w:rsidRDefault="004472E4" w:rsidP="00CC1423">
      <w:pPr>
        <w:pStyle w:val="a8"/>
        <w:ind w:firstLine="709"/>
        <w:rPr>
          <w:rFonts w:ascii="Times New Roman" w:hAnsi="Times New Roman" w:cs="Times New Roman"/>
        </w:rPr>
      </w:pPr>
      <w:r w:rsidRPr="00CE5CB6">
        <w:rPr>
          <w:rFonts w:ascii="Times New Roman" w:hAnsi="Times New Roman" w:cs="Times New Roman"/>
        </w:rPr>
        <w:t>1. Принять к сведению информацию министерства строительства, д</w:t>
      </w:r>
      <w:r w:rsidRPr="00CE5CB6">
        <w:rPr>
          <w:rFonts w:ascii="Times New Roman" w:hAnsi="Times New Roman" w:cs="Times New Roman"/>
        </w:rPr>
        <w:t>о</w:t>
      </w:r>
      <w:r w:rsidRPr="00CE5CB6">
        <w:rPr>
          <w:rFonts w:ascii="Times New Roman" w:hAnsi="Times New Roman" w:cs="Times New Roman"/>
        </w:rPr>
        <w:t xml:space="preserve">рожного хозяйства Иркутской области «Об обеспечении интересов населения Иркутской области в связи со </w:t>
      </w:r>
      <w:r w:rsidR="001A67FE" w:rsidRPr="00CE5CB6">
        <w:rPr>
          <w:rFonts w:ascii="Times New Roman" w:hAnsi="Times New Roman" w:cs="Times New Roman"/>
        </w:rPr>
        <w:t xml:space="preserve">строительством </w:t>
      </w:r>
      <w:proofErr w:type="spellStart"/>
      <w:r w:rsidR="001A67FE" w:rsidRPr="00CE5CB6">
        <w:rPr>
          <w:rFonts w:ascii="Times New Roman" w:hAnsi="Times New Roman" w:cs="Times New Roman"/>
        </w:rPr>
        <w:t>Богучанской</w:t>
      </w:r>
      <w:proofErr w:type="spellEnd"/>
      <w:r w:rsidR="001A67FE" w:rsidRPr="00CE5CB6">
        <w:rPr>
          <w:rFonts w:ascii="Times New Roman" w:hAnsi="Times New Roman" w:cs="Times New Roman"/>
        </w:rPr>
        <w:t xml:space="preserve"> ГЭС».</w:t>
      </w:r>
    </w:p>
    <w:p w:rsidR="004472E4" w:rsidRPr="00CE5CB6" w:rsidRDefault="004472E4" w:rsidP="00CC1423">
      <w:pPr>
        <w:ind w:firstLine="709"/>
      </w:pPr>
      <w:r w:rsidRPr="00CE5CB6">
        <w:lastRenderedPageBreak/>
        <w:t>2. Рекомендовать Правительству Иркутской области представить</w:t>
      </w:r>
      <w:r w:rsidR="002228D4" w:rsidRPr="00CE5CB6">
        <w:t xml:space="preserve"> </w:t>
      </w:r>
      <w:r w:rsidRPr="00CE5CB6">
        <w:t>в З</w:t>
      </w:r>
      <w:r w:rsidRPr="00CE5CB6">
        <w:t>а</w:t>
      </w:r>
      <w:r w:rsidRPr="00CE5CB6">
        <w:t>конодательное Собрание Иркутской области:</w:t>
      </w:r>
    </w:p>
    <w:p w:rsidR="004472E4" w:rsidRPr="00CE5CB6" w:rsidRDefault="004472E4" w:rsidP="00CC1423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информацию по судебным решениям, связанным с признанием прав граждан на получение жилых помещений из жилищного фонда Иркутской области в соответствии с Законом Иркутской области от 11 марта 2014 года № 29-ОЗ «О предоставлении жилых помещений жилищного фонда Ирку</w:t>
      </w:r>
      <w:r w:rsidRPr="00CE5CB6">
        <w:t>т</w:t>
      </w:r>
      <w:r w:rsidRPr="00CE5CB6">
        <w:t>ской области и социальных выплат отдельным категориям граждан», Зак</w:t>
      </w:r>
      <w:r w:rsidRPr="00CE5CB6">
        <w:t>о</w:t>
      </w:r>
      <w:r w:rsidRPr="00CE5CB6">
        <w:t>ном Иркутской области от 14 июля 2011 года № 76-ОЗ «Об отдельных мерах по подготовке части территории Иркутской области к затоплению»;</w:t>
      </w:r>
    </w:p>
    <w:p w:rsidR="004472E4" w:rsidRPr="00CE5CB6" w:rsidRDefault="004472E4" w:rsidP="00CC1423">
      <w:pPr>
        <w:ind w:firstLine="709"/>
      </w:pPr>
      <w:r w:rsidRPr="00CE5CB6">
        <w:t>- перечень мероприятий, которые необходимо осуществить для заве</w:t>
      </w:r>
      <w:r w:rsidRPr="00CE5CB6">
        <w:t>р</w:t>
      </w:r>
      <w:r w:rsidRPr="00CE5CB6">
        <w:t xml:space="preserve">шения подготовки зоны </w:t>
      </w:r>
      <w:proofErr w:type="spellStart"/>
      <w:r w:rsidRPr="00CE5CB6">
        <w:t>Богучанской</w:t>
      </w:r>
      <w:proofErr w:type="spellEnd"/>
      <w:r w:rsidRPr="00CE5CB6">
        <w:t xml:space="preserve"> ГЭС к затоплению, а также завершения переселения граждан из с. </w:t>
      </w:r>
      <w:proofErr w:type="spellStart"/>
      <w:r w:rsidRPr="00CE5CB6">
        <w:t>Кеуль</w:t>
      </w:r>
      <w:proofErr w:type="spellEnd"/>
      <w:r w:rsidRPr="00CE5CB6">
        <w:t xml:space="preserve"> и окончания мероприятий по санитарной очистке территории, с указанием планируемых сроков реализации указанных мероприятий.</w:t>
      </w:r>
    </w:p>
    <w:p w:rsidR="004472E4" w:rsidRPr="00CE5CB6" w:rsidRDefault="004472E4" w:rsidP="00CC1423">
      <w:pPr>
        <w:ind w:firstLine="709"/>
      </w:pPr>
      <w:r w:rsidRPr="00CE5CB6">
        <w:t>3. Комитету по законодательству о природопользовании, экологии и сельском хозяйстве Законодательного Собрания Иркутской области совмес</w:t>
      </w:r>
      <w:r w:rsidRPr="00CE5CB6">
        <w:t>т</w:t>
      </w:r>
      <w:r w:rsidRPr="00CE5CB6">
        <w:t>но с Правительством Иркутской области продолжить работу над данным д</w:t>
      </w:r>
      <w:r w:rsidRPr="00CE5CB6">
        <w:t>е</w:t>
      </w:r>
      <w:r w:rsidRPr="00CE5CB6">
        <w:t>путатским запросом.</w:t>
      </w:r>
    </w:p>
    <w:p w:rsidR="004472E4" w:rsidRPr="00CE5CB6" w:rsidRDefault="004472E4" w:rsidP="00CC1423">
      <w:pPr>
        <w:ind w:firstLine="709"/>
      </w:pPr>
      <w:r w:rsidRPr="00CE5CB6">
        <w:t>В ходе работы комитета были созданы две рабочие группы:</w:t>
      </w:r>
    </w:p>
    <w:p w:rsidR="004472E4" w:rsidRPr="00CE5CB6" w:rsidRDefault="004472E4" w:rsidP="00F44307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Рабочая группа по разработке законодательной инициативы в форме поправок к проекту закона Иркутской области «О порядке и нормативах з</w:t>
      </w:r>
      <w:r w:rsidRPr="00CE5CB6">
        <w:rPr>
          <w:rFonts w:ascii="Times New Roman" w:hAnsi="Times New Roman" w:cs="Times New Roman"/>
          <w:sz w:val="28"/>
          <w:szCs w:val="28"/>
        </w:rPr>
        <w:t>а</w:t>
      </w:r>
      <w:r w:rsidRPr="00CE5CB6">
        <w:rPr>
          <w:rFonts w:ascii="Times New Roman" w:hAnsi="Times New Roman" w:cs="Times New Roman"/>
          <w:sz w:val="28"/>
          <w:szCs w:val="28"/>
        </w:rPr>
        <w:t>готовки древесины для собственных нужд в Иркутской области»</w:t>
      </w:r>
      <w:r w:rsidR="001A67FE" w:rsidRPr="00CE5CB6">
        <w:rPr>
          <w:rFonts w:ascii="Times New Roman" w:hAnsi="Times New Roman" w:cs="Times New Roman"/>
          <w:sz w:val="28"/>
          <w:szCs w:val="28"/>
        </w:rPr>
        <w:t>.</w:t>
      </w:r>
    </w:p>
    <w:p w:rsidR="004472E4" w:rsidRPr="00CE5CB6" w:rsidRDefault="004472E4" w:rsidP="00F44307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 xml:space="preserve"> Рабочая группа по разработке дополнительных механизмов ос</w:t>
      </w:r>
      <w:r w:rsidRPr="00CE5CB6">
        <w:rPr>
          <w:rFonts w:ascii="Times New Roman" w:hAnsi="Times New Roman" w:cs="Times New Roman"/>
          <w:sz w:val="28"/>
          <w:szCs w:val="28"/>
        </w:rPr>
        <w:t>у</w:t>
      </w:r>
      <w:r w:rsidRPr="00CE5CB6">
        <w:rPr>
          <w:rFonts w:ascii="Times New Roman" w:hAnsi="Times New Roman" w:cs="Times New Roman"/>
          <w:sz w:val="28"/>
          <w:szCs w:val="28"/>
        </w:rPr>
        <w:t>ществления регионального контроля над специальными местами, где юрид</w:t>
      </w:r>
      <w:r w:rsidRPr="00CE5CB6">
        <w:rPr>
          <w:rFonts w:ascii="Times New Roman" w:hAnsi="Times New Roman" w:cs="Times New Roman"/>
          <w:sz w:val="28"/>
          <w:szCs w:val="28"/>
        </w:rPr>
        <w:t>и</w:t>
      </w:r>
      <w:r w:rsidRPr="00CE5CB6">
        <w:rPr>
          <w:rFonts w:ascii="Times New Roman" w:hAnsi="Times New Roman" w:cs="Times New Roman"/>
          <w:sz w:val="28"/>
          <w:szCs w:val="28"/>
        </w:rPr>
        <w:t>ческим лицом или индивидуальным предпринимателем осуществляется де</w:t>
      </w:r>
      <w:r w:rsidRPr="00CE5CB6">
        <w:rPr>
          <w:rFonts w:ascii="Times New Roman" w:hAnsi="Times New Roman" w:cs="Times New Roman"/>
          <w:sz w:val="28"/>
          <w:szCs w:val="28"/>
        </w:rPr>
        <w:t>я</w:t>
      </w:r>
      <w:r w:rsidRPr="00CE5CB6">
        <w:rPr>
          <w:rFonts w:ascii="Times New Roman" w:hAnsi="Times New Roman" w:cs="Times New Roman"/>
          <w:sz w:val="28"/>
          <w:szCs w:val="28"/>
        </w:rPr>
        <w:t>тельность по:</w:t>
      </w:r>
    </w:p>
    <w:p w:rsidR="004472E4" w:rsidRPr="00CE5CB6" w:rsidRDefault="004472E4" w:rsidP="00CC1423">
      <w:pPr>
        <w:pStyle w:val="a4"/>
        <w:tabs>
          <w:tab w:val="left" w:pos="851"/>
        </w:tabs>
        <w:spacing w:line="240" w:lineRule="auto"/>
        <w:ind w:left="3" w:firstLine="709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- приобретению древесины и ее последующей отгрузке в переработа</w:t>
      </w:r>
      <w:r w:rsidRPr="00CE5CB6">
        <w:rPr>
          <w:rFonts w:ascii="Times New Roman" w:hAnsi="Times New Roman" w:cs="Times New Roman"/>
          <w:sz w:val="28"/>
          <w:szCs w:val="28"/>
        </w:rPr>
        <w:t>н</w:t>
      </w:r>
      <w:r w:rsidRPr="00CE5CB6">
        <w:rPr>
          <w:rFonts w:ascii="Times New Roman" w:hAnsi="Times New Roman" w:cs="Times New Roman"/>
          <w:sz w:val="28"/>
          <w:szCs w:val="28"/>
        </w:rPr>
        <w:t xml:space="preserve">ном или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непереработанном</w:t>
      </w:r>
      <w:proofErr w:type="spellEnd"/>
      <w:r w:rsidRPr="00CE5CB6">
        <w:rPr>
          <w:rFonts w:ascii="Times New Roman" w:hAnsi="Times New Roman" w:cs="Times New Roman"/>
          <w:sz w:val="28"/>
          <w:szCs w:val="28"/>
        </w:rPr>
        <w:t xml:space="preserve"> виде;</w:t>
      </w:r>
    </w:p>
    <w:p w:rsidR="004472E4" w:rsidRPr="00CE5CB6" w:rsidRDefault="004472E4" w:rsidP="00CC1423">
      <w:pPr>
        <w:pStyle w:val="a4"/>
        <w:tabs>
          <w:tab w:val="left" w:pos="851"/>
        </w:tabs>
        <w:spacing w:line="240" w:lineRule="auto"/>
        <w:ind w:left="3" w:firstLine="709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- хранени</w:t>
      </w:r>
      <w:r w:rsidR="00444570" w:rsidRPr="00CE5CB6">
        <w:rPr>
          <w:rFonts w:ascii="Times New Roman" w:hAnsi="Times New Roman" w:cs="Times New Roman"/>
          <w:sz w:val="28"/>
          <w:szCs w:val="28"/>
        </w:rPr>
        <w:t>ю</w:t>
      </w:r>
      <w:r w:rsidRPr="00CE5CB6">
        <w:rPr>
          <w:rFonts w:ascii="Times New Roman" w:hAnsi="Times New Roman" w:cs="Times New Roman"/>
          <w:sz w:val="28"/>
          <w:szCs w:val="28"/>
        </w:rPr>
        <w:t xml:space="preserve"> древесины, переработке древесины, отгрузке древесины;</w:t>
      </w:r>
    </w:p>
    <w:p w:rsidR="004472E4" w:rsidRPr="00CE5CB6" w:rsidRDefault="004472E4" w:rsidP="00CC1423">
      <w:pPr>
        <w:pStyle w:val="a4"/>
        <w:tabs>
          <w:tab w:val="left" w:pos="851"/>
        </w:tabs>
        <w:spacing w:line="240" w:lineRule="auto"/>
        <w:ind w:left="3" w:firstLine="709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- складированию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и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отгрузке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в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>переработанном</w:t>
      </w:r>
      <w:r w:rsidR="002228D4" w:rsidRPr="00CE5CB6">
        <w:rPr>
          <w:rFonts w:ascii="Times New Roman" w:hAnsi="Times New Roman" w:cs="Times New Roman"/>
          <w:sz w:val="28"/>
          <w:szCs w:val="28"/>
        </w:rPr>
        <w:t xml:space="preserve"> </w:t>
      </w:r>
      <w:r w:rsidRPr="00CE5CB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непереработанном</w:t>
      </w:r>
      <w:proofErr w:type="spellEnd"/>
      <w:r w:rsidRPr="00CE5CB6">
        <w:rPr>
          <w:rFonts w:ascii="Times New Roman" w:hAnsi="Times New Roman" w:cs="Times New Roman"/>
          <w:sz w:val="28"/>
          <w:szCs w:val="28"/>
        </w:rPr>
        <w:t xml:space="preserve"> виде самостоятельно заготовленной древесины.</w:t>
      </w:r>
    </w:p>
    <w:p w:rsidR="00B27DCA" w:rsidRPr="00CE5CB6" w:rsidRDefault="00B27DCA" w:rsidP="00CC1423">
      <w:pPr>
        <w:pStyle w:val="3"/>
        <w:ind w:firstLine="709"/>
      </w:pPr>
      <w:bookmarkStart w:id="49" w:name="_Toc392686050"/>
      <w:bookmarkStart w:id="50" w:name="_Toc424041682"/>
      <w:r w:rsidRPr="00CE5CB6">
        <w:t>Комиссия по Регламенту,</w:t>
      </w:r>
      <w:r w:rsidR="00CE5173" w:rsidRPr="00CE5CB6">
        <w:t xml:space="preserve"> </w:t>
      </w:r>
      <w:r w:rsidRPr="00CE5CB6">
        <w:t>депутатской</w:t>
      </w:r>
      <w:r w:rsidR="0030056B" w:rsidRPr="00CE5CB6">
        <w:t xml:space="preserve"> </w:t>
      </w:r>
      <w:r w:rsidRPr="00CE5CB6">
        <w:t>этике, информационной</w:t>
      </w:r>
      <w:r w:rsidR="0030056B" w:rsidRPr="00CE5CB6">
        <w:t xml:space="preserve"> </w:t>
      </w:r>
      <w:r w:rsidRPr="00CE5CB6">
        <w:t>политике и</w:t>
      </w:r>
      <w:r w:rsidR="0030056B" w:rsidRPr="00CE5CB6">
        <w:t xml:space="preserve"> </w:t>
      </w:r>
      <w:r w:rsidRPr="00CE5CB6">
        <w:t>связям</w:t>
      </w:r>
      <w:r w:rsidR="0030056B" w:rsidRPr="00CE5CB6">
        <w:t xml:space="preserve"> </w:t>
      </w:r>
      <w:r w:rsidRPr="00CE5CB6">
        <w:t>с общественными объединениями</w:t>
      </w:r>
      <w:bookmarkEnd w:id="49"/>
      <w:bookmarkEnd w:id="50"/>
      <w:r w:rsidRPr="00CE5CB6">
        <w:t xml:space="preserve"> </w:t>
      </w:r>
    </w:p>
    <w:p w:rsidR="00B27DCA" w:rsidRPr="00CE5CB6" w:rsidRDefault="00B27DCA" w:rsidP="00CC1423">
      <w:pPr>
        <w:ind w:firstLine="709"/>
      </w:pPr>
      <w:r w:rsidRPr="00CE5CB6">
        <w:t>Председатель комиссии – Матиенко</w:t>
      </w:r>
      <w:r w:rsidR="0030056B" w:rsidRPr="00CE5CB6">
        <w:t xml:space="preserve"> </w:t>
      </w:r>
      <w:r w:rsidRPr="00CE5CB6">
        <w:t>Владимир</w:t>
      </w:r>
      <w:r w:rsidR="0030056B" w:rsidRPr="00CE5CB6">
        <w:t xml:space="preserve"> </w:t>
      </w:r>
      <w:r w:rsidRPr="00CE5CB6">
        <w:t>Александрович</w:t>
      </w:r>
      <w:r w:rsidR="002A2795" w:rsidRPr="00CE5CB6">
        <w:t>.</w:t>
      </w:r>
    </w:p>
    <w:p w:rsidR="00841053" w:rsidRPr="00CE5CB6" w:rsidRDefault="00841053" w:rsidP="00CC1423">
      <w:pPr>
        <w:ind w:firstLine="709"/>
      </w:pPr>
      <w:r w:rsidRPr="00CE5CB6">
        <w:t>Комиссия по Регламенту, депутатской этике, информационной</w:t>
      </w:r>
      <w:r w:rsidR="002228D4" w:rsidRPr="00CE5CB6">
        <w:t xml:space="preserve"> </w:t>
      </w:r>
      <w:r w:rsidRPr="00CE5CB6">
        <w:t>полит</w:t>
      </w:r>
      <w:r w:rsidRPr="00CE5CB6">
        <w:t>и</w:t>
      </w:r>
      <w:r w:rsidRPr="00CE5CB6">
        <w:t>ке и связям с общественными объединениями Законодательного Собра</w:t>
      </w:r>
      <w:r w:rsidR="00024300" w:rsidRPr="00CE5CB6">
        <w:t>ния</w:t>
      </w:r>
      <w:r w:rsidR="002228D4" w:rsidRPr="00CE5CB6">
        <w:t xml:space="preserve"> </w:t>
      </w:r>
      <w:r w:rsidR="00024300" w:rsidRPr="00CE5CB6">
        <w:t>Иркутской</w:t>
      </w:r>
      <w:r w:rsidR="002228D4" w:rsidRPr="00CE5CB6">
        <w:t xml:space="preserve"> </w:t>
      </w:r>
      <w:r w:rsidR="00024300" w:rsidRPr="00CE5CB6">
        <w:t>области (далее –</w:t>
      </w:r>
      <w:r w:rsidRPr="00CE5CB6">
        <w:t xml:space="preserve"> комиссия по Регламенту) осуществляла свою д</w:t>
      </w:r>
      <w:r w:rsidRPr="00CE5CB6">
        <w:t>е</w:t>
      </w:r>
      <w:r w:rsidRPr="00CE5CB6">
        <w:t>ятельность в соответствии с</w:t>
      </w:r>
      <w:r w:rsidR="002228D4" w:rsidRPr="00CE5CB6">
        <w:t xml:space="preserve"> </w:t>
      </w:r>
      <w:r w:rsidRPr="00CE5CB6">
        <w:t>положениями Закона Иркутской области от 8 июня 2009 года № 30-оз « О Законодательном Собрании Иркутской области» и постановлением Законодательного Собрания Иркутской области от 17 ма</w:t>
      </w:r>
      <w:r w:rsidRPr="00CE5CB6">
        <w:t>р</w:t>
      </w:r>
      <w:r w:rsidRPr="00CE5CB6">
        <w:t>та 2010 года № 19/29-ЗС «О Регламенте Законодательного Собрания Ирку</w:t>
      </w:r>
      <w:r w:rsidRPr="00CE5CB6">
        <w:t>т</w:t>
      </w:r>
      <w:r w:rsidR="001A67FE" w:rsidRPr="00CE5CB6">
        <w:lastRenderedPageBreak/>
        <w:t>ской области» (далее –</w:t>
      </w:r>
      <w:r w:rsidRPr="00CE5CB6">
        <w:t xml:space="preserve"> Регламент ЗС ИО). Основные цели и задачи коми</w:t>
      </w:r>
      <w:r w:rsidRPr="00CE5CB6">
        <w:t>с</w:t>
      </w:r>
      <w:r w:rsidRPr="00CE5CB6">
        <w:t>сии, реализация которых осуществлялась в отчетном периоде:</w:t>
      </w:r>
    </w:p>
    <w:p w:rsidR="00841053" w:rsidRPr="00CE5CB6" w:rsidRDefault="00841053" w:rsidP="00CC1423">
      <w:pPr>
        <w:widowControl w:val="0"/>
        <w:ind w:firstLine="709"/>
      </w:pPr>
      <w:r w:rsidRPr="00CE5CB6">
        <w:t xml:space="preserve">1. Контроль за соблюдением положений Регламента ЗС ИО, </w:t>
      </w:r>
      <w:hyperlink r:id="rId18" w:history="1">
        <w:r w:rsidRPr="00CE5CB6">
          <w:rPr>
            <w:rStyle w:val="aa"/>
            <w:color w:val="auto"/>
          </w:rPr>
          <w:t>Правил</w:t>
        </w:r>
      </w:hyperlink>
      <w:r w:rsidRPr="00CE5CB6">
        <w:t xml:space="preserve"> д</w:t>
      </w:r>
      <w:r w:rsidRPr="00CE5CB6">
        <w:t>е</w:t>
      </w:r>
      <w:r w:rsidRPr="00CE5CB6">
        <w:t xml:space="preserve">путатской этики и </w:t>
      </w:r>
      <w:hyperlink r:id="rId19" w:history="1">
        <w:r w:rsidRPr="00CE5CB6">
          <w:rPr>
            <w:rStyle w:val="aa"/>
            <w:color w:val="auto"/>
          </w:rPr>
          <w:t>Закона</w:t>
        </w:r>
      </w:hyperlink>
      <w:r w:rsidRPr="00CE5CB6">
        <w:t xml:space="preserve"> Иркутской области от 8 июня 2009 года № 31-оз «О статусе депутата Законодательного Собрания Иркутской области».</w:t>
      </w:r>
    </w:p>
    <w:p w:rsidR="00841053" w:rsidRPr="00CE5CB6" w:rsidRDefault="00841053" w:rsidP="00CC1423">
      <w:pPr>
        <w:widowControl w:val="0"/>
        <w:ind w:firstLine="709"/>
      </w:pPr>
      <w:r w:rsidRPr="00CE5CB6">
        <w:t>2. Рассмотрение вопросов, связанных с:</w:t>
      </w:r>
    </w:p>
    <w:p w:rsidR="00841053" w:rsidRPr="00CE5CB6" w:rsidRDefault="00841053" w:rsidP="00CC1423">
      <w:pPr>
        <w:widowControl w:val="0"/>
        <w:ind w:firstLine="709"/>
      </w:pPr>
      <w:r w:rsidRPr="00CE5CB6">
        <w:t>- областной государственной поддержкой социально ориентированных некоммерческих организаций;</w:t>
      </w:r>
    </w:p>
    <w:p w:rsidR="00841053" w:rsidRPr="00CE5CB6" w:rsidRDefault="00841053" w:rsidP="00CC1423">
      <w:pPr>
        <w:widowControl w:val="0"/>
        <w:ind w:firstLine="709"/>
      </w:pPr>
      <w:r w:rsidRPr="00CE5CB6">
        <w:t>- взаимодействием со средствами массовой информации, обществе</w:t>
      </w:r>
      <w:r w:rsidRPr="00CE5CB6">
        <w:t>н</w:t>
      </w:r>
      <w:r w:rsidRPr="00CE5CB6">
        <w:t>ными объединениями;</w:t>
      </w:r>
    </w:p>
    <w:p w:rsidR="00841053" w:rsidRPr="00CE5CB6" w:rsidRDefault="00841053" w:rsidP="00CC1423">
      <w:pPr>
        <w:ind w:firstLine="709"/>
      </w:pPr>
      <w:r w:rsidRPr="00CE5CB6">
        <w:t>- награждением Почетной грамотой Законодательного Собрания И</w:t>
      </w:r>
      <w:r w:rsidRPr="00CE5CB6">
        <w:t>р</w:t>
      </w:r>
      <w:r w:rsidRPr="00CE5CB6">
        <w:t>кутской области, Почетным знаком</w:t>
      </w:r>
      <w:r w:rsidR="002228D4" w:rsidRPr="00CE5CB6">
        <w:t xml:space="preserve"> </w:t>
      </w:r>
      <w:r w:rsidRPr="00CE5CB6">
        <w:t xml:space="preserve">Юрия Абрамовича </w:t>
      </w:r>
      <w:proofErr w:type="spellStart"/>
      <w:r w:rsidRPr="00CE5CB6">
        <w:t>Ножикова</w:t>
      </w:r>
      <w:proofErr w:type="spellEnd"/>
      <w:r w:rsidRPr="00CE5CB6">
        <w:t xml:space="preserve"> «ПР</w:t>
      </w:r>
      <w:r w:rsidRPr="00CE5CB6">
        <w:t>И</w:t>
      </w:r>
      <w:r w:rsidRPr="00CE5CB6">
        <w:t>ЗНАНИЕ»</w:t>
      </w:r>
      <w:r w:rsidR="001A67FE" w:rsidRPr="00CE5CB6">
        <w:t>;</w:t>
      </w:r>
    </w:p>
    <w:p w:rsidR="00841053" w:rsidRPr="00CE5CB6" w:rsidRDefault="00841053" w:rsidP="00CC1423">
      <w:pPr>
        <w:widowControl w:val="0"/>
        <w:ind w:firstLine="709"/>
      </w:pPr>
      <w:r w:rsidRPr="00CE5CB6">
        <w:t>- консультированием постоянных комитетов, постоянных комиссий и депутатов Законодательного Собрания по вопросам соблюдения</w:t>
      </w:r>
      <w:r w:rsidR="002228D4" w:rsidRPr="00CE5CB6">
        <w:t xml:space="preserve"> </w:t>
      </w:r>
      <w:r w:rsidRPr="00CE5CB6">
        <w:t>Регламента ЗС ИО;</w:t>
      </w:r>
    </w:p>
    <w:p w:rsidR="00841053" w:rsidRPr="00CE5CB6" w:rsidRDefault="00841053" w:rsidP="00CC1423">
      <w:pPr>
        <w:widowControl w:val="0"/>
        <w:ind w:firstLine="709"/>
      </w:pPr>
      <w:r w:rsidRPr="00CE5CB6">
        <w:t>- соблюдением депутатами Законодательного Собрания установленных федеральными законами, законами Иркутской области ограничений, связа</w:t>
      </w:r>
      <w:r w:rsidRPr="00CE5CB6">
        <w:t>н</w:t>
      </w:r>
      <w:r w:rsidRPr="00CE5CB6">
        <w:t xml:space="preserve">ных с осуществлением депутатской деятельности. </w:t>
      </w:r>
    </w:p>
    <w:p w:rsidR="00841053" w:rsidRPr="00CE5CB6" w:rsidRDefault="001A67FE" w:rsidP="00CC1423">
      <w:pPr>
        <w:widowControl w:val="0"/>
        <w:ind w:firstLine="709"/>
      </w:pPr>
      <w:r w:rsidRPr="00CE5CB6">
        <w:t>3</w:t>
      </w:r>
      <w:r w:rsidR="00841053" w:rsidRPr="00CE5CB6">
        <w:t>. Проведение в порядке, предусмотренном законом Иркутской обл</w:t>
      </w:r>
      <w:r w:rsidR="00841053" w:rsidRPr="00CE5CB6">
        <w:t>а</w:t>
      </w:r>
      <w:r w:rsidR="00841053" w:rsidRPr="00CE5CB6">
        <w:t>сти, проверки:</w:t>
      </w:r>
    </w:p>
    <w:p w:rsidR="00841053" w:rsidRPr="00CE5CB6" w:rsidRDefault="00841053" w:rsidP="00CC1423">
      <w:pPr>
        <w:widowControl w:val="0"/>
        <w:ind w:firstLine="709"/>
      </w:pPr>
      <w:r w:rsidRPr="00CE5CB6">
        <w:t>- достоверности и полноты сведений о доходах, об имуществе и обяз</w:t>
      </w:r>
      <w:r w:rsidRPr="00CE5CB6">
        <w:t>а</w:t>
      </w:r>
      <w:r w:rsidRPr="00CE5CB6">
        <w:t>тельствах имущественного характера, сведений о расходах по каждой сделке по приобретению земельного участка, другого объекта недвижимости, тран</w:t>
      </w:r>
      <w:r w:rsidRPr="00CE5CB6">
        <w:t>с</w:t>
      </w:r>
      <w:r w:rsidRPr="00CE5CB6">
        <w:t>портного средства, ценных бумаг, акций (долей участия, паев в уставных (складочных) капиталах организаций), если сумма сделки превышает общий</w:t>
      </w:r>
      <w:r w:rsidR="002228D4" w:rsidRPr="00CE5CB6">
        <w:t xml:space="preserve"> </w:t>
      </w:r>
      <w:r w:rsidRPr="00CE5CB6">
        <w:t>доход данного лица и его супруги (супруга) за три последних года, предш</w:t>
      </w:r>
      <w:r w:rsidRPr="00CE5CB6">
        <w:t>е</w:t>
      </w:r>
      <w:r w:rsidRPr="00CE5CB6">
        <w:t>ствующих совершению сделки, представленных депутатами Законодательн</w:t>
      </w:r>
      <w:r w:rsidRPr="00CE5CB6">
        <w:t>о</w:t>
      </w:r>
      <w:r w:rsidRPr="00CE5CB6">
        <w:t>го Собрания;</w:t>
      </w:r>
    </w:p>
    <w:p w:rsidR="00841053" w:rsidRPr="00CE5CB6" w:rsidRDefault="00841053" w:rsidP="00CC1423">
      <w:pPr>
        <w:widowControl w:val="0"/>
        <w:ind w:firstLine="709"/>
      </w:pPr>
      <w:r w:rsidRPr="00CE5CB6">
        <w:t xml:space="preserve">- соблюдения депутатами Законодательного Собрания ограничений и запретов, установленных Федеральным </w:t>
      </w:r>
      <w:hyperlink r:id="rId20" w:history="1">
        <w:r w:rsidRPr="00CE5CB6">
          <w:rPr>
            <w:rStyle w:val="aa"/>
            <w:color w:val="auto"/>
          </w:rPr>
          <w:t>законом</w:t>
        </w:r>
      </w:hyperlink>
      <w:r w:rsidRPr="00CE5CB6">
        <w:t xml:space="preserve"> от 6 октября 1999 года № 184-ФЗ «Об общих принципах организации законодательных (представ</w:t>
      </w:r>
      <w:r w:rsidRPr="00CE5CB6">
        <w:t>и</w:t>
      </w:r>
      <w:r w:rsidRPr="00CE5CB6">
        <w:t>тельных) и исполнительных органов государственной власти субъектов Ро</w:t>
      </w:r>
      <w:r w:rsidRPr="00CE5CB6">
        <w:t>с</w:t>
      </w:r>
      <w:r w:rsidRPr="00CE5CB6">
        <w:t xml:space="preserve">сийской Федерации», другими федеральными законами, </w:t>
      </w:r>
      <w:hyperlink r:id="rId21" w:history="1">
        <w:r w:rsidRPr="00CE5CB6">
          <w:rPr>
            <w:rStyle w:val="aa"/>
            <w:color w:val="auto"/>
          </w:rPr>
          <w:t>Уставом</w:t>
        </w:r>
      </w:hyperlink>
      <w:r w:rsidRPr="00CE5CB6">
        <w:t xml:space="preserve"> Иркутской области и законами Иркутской области. </w:t>
      </w:r>
    </w:p>
    <w:p w:rsidR="00841053" w:rsidRPr="00CE5CB6" w:rsidRDefault="00841053" w:rsidP="00CC1423">
      <w:pPr>
        <w:widowControl w:val="0"/>
        <w:ind w:firstLine="709"/>
      </w:pPr>
      <w:r w:rsidRPr="00CE5CB6">
        <w:t xml:space="preserve">Из состава комиссии по Регламенту во 2-м квартале 2015 года вышел депутат </w:t>
      </w:r>
      <w:r w:rsidRPr="00CE5CB6">
        <w:rPr>
          <w:sz w:val="30"/>
        </w:rPr>
        <w:t xml:space="preserve">Законодательного Собрания Иркутской области </w:t>
      </w:r>
      <w:r w:rsidRPr="00CE5CB6">
        <w:t>от избирательн</w:t>
      </w:r>
      <w:r w:rsidRPr="00CE5CB6">
        <w:t>о</w:t>
      </w:r>
      <w:r w:rsidRPr="00CE5CB6">
        <w:t>го округа № 6 Тюменев Олег Николаевич</w:t>
      </w:r>
      <w:r w:rsidR="001A67FE" w:rsidRPr="00CE5CB6">
        <w:t>,</w:t>
      </w:r>
      <w:r w:rsidRPr="00CE5CB6">
        <w:t xml:space="preserve"> и численность комиссии по Регл</w:t>
      </w:r>
      <w:r w:rsidRPr="00CE5CB6">
        <w:t>а</w:t>
      </w:r>
      <w:r w:rsidRPr="00CE5CB6">
        <w:t>менту составила 7 депутатов Законодательного Собрания Иркутской области 2 созыва.</w:t>
      </w:r>
    </w:p>
    <w:p w:rsidR="00841053" w:rsidRPr="00CE5CB6" w:rsidRDefault="00841053" w:rsidP="00CC1423">
      <w:pPr>
        <w:widowControl w:val="0"/>
        <w:ind w:firstLine="709"/>
      </w:pPr>
      <w:r w:rsidRPr="00CE5CB6">
        <w:t>За отчетный период состоялось 6 заседаний комиссии по Регламенту, на которых было рассмотрено 37 вопросов, 32 из них вынесены на рассмо</w:t>
      </w:r>
      <w:r w:rsidRPr="00CE5CB6">
        <w:t>т</w:t>
      </w:r>
      <w:r w:rsidRPr="00CE5CB6">
        <w:t>рение сессии Законодательного Собрания Иркутской области.</w:t>
      </w:r>
    </w:p>
    <w:p w:rsidR="00841053" w:rsidRPr="00CE5CB6" w:rsidRDefault="00841053" w:rsidP="00CC1423">
      <w:pPr>
        <w:ind w:firstLine="709"/>
        <w:rPr>
          <w:rFonts w:eastAsia="Times New Roman"/>
          <w:lang w:eastAsia="ru-RU"/>
        </w:rPr>
      </w:pPr>
      <w:r w:rsidRPr="00CE5CB6">
        <w:lastRenderedPageBreak/>
        <w:t>19 июня комиссией по Регламенту заслушана информация о состоянии, проблемах и перспективах социально ориентированной деятельности неко</w:t>
      </w:r>
      <w:r w:rsidRPr="00CE5CB6">
        <w:t>м</w:t>
      </w:r>
      <w:r w:rsidRPr="00CE5CB6">
        <w:t>мерческих организаций в области, представленная</w:t>
      </w:r>
      <w:r w:rsidR="002228D4" w:rsidRPr="00CE5CB6">
        <w:t xml:space="preserve"> </w:t>
      </w:r>
      <w:r w:rsidRPr="00CE5CB6">
        <w:t>Правительством Ирку</w:t>
      </w:r>
      <w:r w:rsidRPr="00CE5CB6">
        <w:t>т</w:t>
      </w:r>
      <w:r w:rsidRPr="00CE5CB6">
        <w:t xml:space="preserve">ской области в соответствии со </w:t>
      </w:r>
      <w:hyperlink r:id="rId22" w:history="1">
        <w:r w:rsidRPr="00CE5CB6">
          <w:rPr>
            <w:rStyle w:val="aa"/>
            <w:color w:val="auto"/>
          </w:rPr>
          <w:t>статьей 10</w:t>
        </w:r>
      </w:hyperlink>
      <w:r w:rsidRPr="00CE5CB6">
        <w:t xml:space="preserve"> Закона Иркутской области от </w:t>
      </w:r>
      <w:r w:rsidR="001A67FE" w:rsidRPr="00CE5CB6">
        <w:t>8 июня 2011 года №</w:t>
      </w:r>
      <w:r w:rsidRPr="00CE5CB6">
        <w:t xml:space="preserve"> 37-ОЗ «Об областной государственной поддержке соц</w:t>
      </w:r>
      <w:r w:rsidRPr="00CE5CB6">
        <w:t>и</w:t>
      </w:r>
      <w:r w:rsidRPr="00CE5CB6">
        <w:t xml:space="preserve">ально ориентированных некоммерческих организаций». </w:t>
      </w:r>
    </w:p>
    <w:p w:rsidR="00841053" w:rsidRPr="00CE5CB6" w:rsidRDefault="00841053" w:rsidP="00CC1423">
      <w:pPr>
        <w:ind w:firstLine="709"/>
        <w:outlineLvl w:val="3"/>
      </w:pPr>
      <w:r w:rsidRPr="00CE5CB6">
        <w:t>По данным управления Министерства юстиции Российской Федерации по Иркутской области</w:t>
      </w:r>
      <w:r w:rsidR="001A67FE" w:rsidRPr="00CE5CB6">
        <w:t>,</w:t>
      </w:r>
      <w:r w:rsidRPr="00CE5CB6">
        <w:t xml:space="preserve"> в регионе зарегистрировано 2 984 некоммерческих организации</w:t>
      </w:r>
      <w:r w:rsidRPr="00CE5CB6">
        <w:rPr>
          <w:b/>
        </w:rPr>
        <w:t>.</w:t>
      </w:r>
      <w:r w:rsidRPr="00CE5CB6">
        <w:t xml:space="preserve"> Представлены все основные виды организаций: правозащи</w:t>
      </w:r>
      <w:r w:rsidRPr="00CE5CB6">
        <w:t>т</w:t>
      </w:r>
      <w:r w:rsidRPr="00CE5CB6">
        <w:t>ные, женские, детские, экологические, научные, образовательные, ветера</w:t>
      </w:r>
      <w:r w:rsidRPr="00CE5CB6">
        <w:t>н</w:t>
      </w:r>
      <w:r w:rsidRPr="00CE5CB6">
        <w:t>ские, молодежные, спортивные, религиозные, патриотические, национал</w:t>
      </w:r>
      <w:r w:rsidRPr="00CE5CB6">
        <w:t>ь</w:t>
      </w:r>
      <w:r w:rsidRPr="00CE5CB6">
        <w:t>ные, культурные, творческие и профессиональные союзы, организации мес</w:t>
      </w:r>
      <w:r w:rsidRPr="00CE5CB6">
        <w:t>т</w:t>
      </w:r>
      <w:r w:rsidRPr="00CE5CB6">
        <w:t>ного самоуправления. Совершенствование законодательной и правопримен</w:t>
      </w:r>
      <w:r w:rsidRPr="00CE5CB6">
        <w:t>и</w:t>
      </w:r>
      <w:r w:rsidRPr="00CE5CB6">
        <w:t>тельной практики, увеличение финансовой, информационной, образовател</w:t>
      </w:r>
      <w:r w:rsidRPr="00CE5CB6">
        <w:t>ь</w:t>
      </w:r>
      <w:r w:rsidRPr="00CE5CB6">
        <w:t>ной поддержки НКО регламентировано подпрограммой 7 «Государственная региональная поддержка социально ориентированных некоммерческих орг</w:t>
      </w:r>
      <w:r w:rsidRPr="00CE5CB6">
        <w:t>а</w:t>
      </w:r>
      <w:r w:rsidRPr="00CE5CB6">
        <w:t>низаци</w:t>
      </w:r>
      <w:r w:rsidR="001A67FE" w:rsidRPr="00CE5CB6">
        <w:t>й в Иркутской области» на 2014 –</w:t>
      </w:r>
      <w:r w:rsidRPr="00CE5CB6">
        <w:t xml:space="preserve"> 2015 годы государственной пр</w:t>
      </w:r>
      <w:r w:rsidRPr="00CE5CB6">
        <w:t>о</w:t>
      </w:r>
      <w:r w:rsidRPr="00CE5CB6">
        <w:t>граммы Иркутской области «Социальна</w:t>
      </w:r>
      <w:r w:rsidR="001A67FE" w:rsidRPr="00CE5CB6">
        <w:t>я поддержка населения» на 2014 –</w:t>
      </w:r>
      <w:r w:rsidRPr="00CE5CB6">
        <w:t xml:space="preserve"> 2018 годы, утве</w:t>
      </w:r>
      <w:r w:rsidR="001A67FE" w:rsidRPr="00CE5CB6">
        <w:t>ржденной п</w:t>
      </w:r>
      <w:r w:rsidRPr="00CE5CB6">
        <w:t>остановлением Правительства Иркутской области</w:t>
      </w:r>
      <w:r w:rsidR="002228D4" w:rsidRPr="00CE5CB6">
        <w:t xml:space="preserve"> </w:t>
      </w:r>
      <w:r w:rsidRPr="00CE5CB6">
        <w:t xml:space="preserve">от 24 октября 2013 года № 437- </w:t>
      </w:r>
      <w:proofErr w:type="spellStart"/>
      <w:r w:rsidRPr="00CE5CB6">
        <w:t>пп</w:t>
      </w:r>
      <w:proofErr w:type="spellEnd"/>
      <w:r w:rsidRPr="00CE5CB6">
        <w:t>.</w:t>
      </w:r>
    </w:p>
    <w:p w:rsidR="00841053" w:rsidRPr="00CE5CB6" w:rsidRDefault="00841053" w:rsidP="00CC1423">
      <w:pPr>
        <w:ind w:firstLine="709"/>
        <w:outlineLvl w:val="3"/>
      </w:pPr>
      <w:r w:rsidRPr="00CE5CB6">
        <w:t>Объем финансирования для оказания финансовой поддержки социал</w:t>
      </w:r>
      <w:r w:rsidRPr="00CE5CB6">
        <w:t>ь</w:t>
      </w:r>
      <w:r w:rsidRPr="00CE5CB6">
        <w:t xml:space="preserve">но ориентированным некоммерческим организациям в 2014 году составил </w:t>
      </w:r>
      <w:r w:rsidRPr="00CE5CB6">
        <w:rPr>
          <w:rFonts w:eastAsia="+mn-ea"/>
        </w:rPr>
        <w:t>32 827 ,5 тыс. рублей: (в том числе местные бюджеты – 6846,6тыс. рублей; областной бюджет – 7 991,9 тыс. рублей; федеральный бюджет – 17 989 тыс. руб.)</w:t>
      </w:r>
      <w:r w:rsidR="001A67FE" w:rsidRPr="00CE5CB6">
        <w:rPr>
          <w:rFonts w:eastAsia="+mn-ea"/>
        </w:rPr>
        <w:t>.</w:t>
      </w:r>
    </w:p>
    <w:p w:rsidR="00841053" w:rsidRPr="00CE5CB6" w:rsidRDefault="00841053" w:rsidP="00CC1423">
      <w:pPr>
        <w:ind w:firstLine="709"/>
      </w:pPr>
      <w:r w:rsidRPr="00CE5CB6">
        <w:t>В рамках реализации Закона Иркутской области от 8 июня 2011 года</w:t>
      </w:r>
      <w:r w:rsidR="002228D4" w:rsidRPr="00CE5CB6">
        <w:t xml:space="preserve"> </w:t>
      </w:r>
      <w:r w:rsidRPr="00CE5CB6">
        <w:t>№ 37-</w:t>
      </w:r>
      <w:r w:rsidR="001A67FE" w:rsidRPr="00CE5CB6">
        <w:t>ОЗ</w:t>
      </w:r>
      <w:r w:rsidRPr="00CE5CB6">
        <w:t xml:space="preserve"> «О государственной поддержке социально ориентированных неко</w:t>
      </w:r>
      <w:r w:rsidRPr="00CE5CB6">
        <w:t>м</w:t>
      </w:r>
      <w:r w:rsidRPr="00CE5CB6">
        <w:t>мерческих организаций» и мероприятий Подпрограммы 7 проведен конкурс социально значимых проектов «Губернское собрание общественности И</w:t>
      </w:r>
      <w:r w:rsidRPr="00CE5CB6">
        <w:t>р</w:t>
      </w:r>
      <w:r w:rsidRPr="00CE5CB6">
        <w:t xml:space="preserve">кутской области» 2014 года (далее </w:t>
      </w:r>
      <w:r w:rsidR="00024300" w:rsidRPr="00CE5CB6">
        <w:t>–</w:t>
      </w:r>
      <w:r w:rsidR="001A67FE" w:rsidRPr="00CE5CB6">
        <w:t xml:space="preserve"> к</w:t>
      </w:r>
      <w:r w:rsidRPr="00CE5CB6">
        <w:t>онкурс). Общий объем финансирова</w:t>
      </w:r>
      <w:r w:rsidR="001A67FE" w:rsidRPr="00CE5CB6">
        <w:t>ния к</w:t>
      </w:r>
      <w:r w:rsidRPr="00CE5CB6">
        <w:t>онкурса в 2014 году составил 23 657 тыс. рублей.</w:t>
      </w:r>
    </w:p>
    <w:p w:rsidR="00841053" w:rsidRPr="00CE5CB6" w:rsidRDefault="00841053" w:rsidP="00CC1423">
      <w:pPr>
        <w:widowControl w:val="0"/>
        <w:ind w:firstLine="709"/>
        <w:rPr>
          <w:rFonts w:eastAsia="Times New Roman"/>
          <w:lang w:eastAsia="ru-RU"/>
        </w:rPr>
      </w:pPr>
      <w:r w:rsidRPr="00CE5CB6">
        <w:t xml:space="preserve">По результатам </w:t>
      </w:r>
      <w:r w:rsidR="00024300" w:rsidRPr="00CE5CB6">
        <w:t>рассмотрения</w:t>
      </w:r>
      <w:r w:rsidR="002228D4" w:rsidRPr="00CE5CB6">
        <w:t xml:space="preserve"> </w:t>
      </w:r>
      <w:r w:rsidR="00024300" w:rsidRPr="00CE5CB6">
        <w:t xml:space="preserve">на </w:t>
      </w:r>
      <w:r w:rsidRPr="00CE5CB6">
        <w:t>заседани</w:t>
      </w:r>
      <w:r w:rsidR="00024300" w:rsidRPr="00CE5CB6">
        <w:t>и</w:t>
      </w:r>
      <w:r w:rsidRPr="00CE5CB6">
        <w:t xml:space="preserve"> комиссии информация о с</w:t>
      </w:r>
      <w:r w:rsidRPr="00CE5CB6">
        <w:t>о</w:t>
      </w:r>
      <w:r w:rsidRPr="00CE5CB6">
        <w:t>стоянии, проблемах и перспективах социально ориентированной деятельн</w:t>
      </w:r>
      <w:r w:rsidRPr="00CE5CB6">
        <w:t>о</w:t>
      </w:r>
      <w:r w:rsidRPr="00CE5CB6">
        <w:t>сти некоммерческих организаций в области внесена на рассмотрение 27</w:t>
      </w:r>
      <w:r w:rsidR="00024300" w:rsidRPr="00CE5CB6">
        <w:t>-й</w:t>
      </w:r>
      <w:r w:rsidRPr="00CE5CB6">
        <w:t xml:space="preserve"> сессии Законодательного Собрания Иркутской области.</w:t>
      </w:r>
    </w:p>
    <w:p w:rsidR="00841053" w:rsidRPr="00CE5CB6" w:rsidRDefault="00841053" w:rsidP="00CC1423">
      <w:pPr>
        <w:ind w:firstLine="709"/>
      </w:pPr>
      <w:r w:rsidRPr="00CE5CB6">
        <w:t>За отчетный период на заседаниях комиссии по Регламенту рассмотр</w:t>
      </w:r>
      <w:r w:rsidRPr="00CE5CB6">
        <w:t>е</w:t>
      </w:r>
      <w:r w:rsidRPr="00CE5CB6">
        <w:t>ны вопросы награждения Почетной грамотой Законодательного Собрания Иркутской области в соответствии с порядком и условиями награждения, р</w:t>
      </w:r>
      <w:r w:rsidRPr="00CE5CB6">
        <w:t>е</w:t>
      </w:r>
      <w:r w:rsidRPr="00CE5CB6">
        <w:t>гламентированными Законом Иркутской области от 24 декабря 2010 года №141-ОЗ «О наградах Иркутской области и почетных званиях Иркутской о</w:t>
      </w:r>
      <w:r w:rsidRPr="00CE5CB6">
        <w:t>б</w:t>
      </w:r>
      <w:r w:rsidRPr="00CE5CB6">
        <w:t xml:space="preserve">ласти». </w:t>
      </w:r>
    </w:p>
    <w:p w:rsidR="00841053" w:rsidRPr="00CE5CB6" w:rsidRDefault="00841053" w:rsidP="00CC1423">
      <w:pPr>
        <w:ind w:firstLine="709"/>
      </w:pPr>
      <w:r w:rsidRPr="00CE5CB6">
        <w:t>На рассмотрение Законодательного Собрания Иркутской области р</w:t>
      </w:r>
      <w:r w:rsidRPr="00CE5CB6">
        <w:t>е</w:t>
      </w:r>
      <w:r w:rsidRPr="00CE5CB6">
        <w:t>шением комиссии по Регламенту были внесены 27 кандидатур.</w:t>
      </w:r>
    </w:p>
    <w:p w:rsidR="00841053" w:rsidRPr="00CE5CB6" w:rsidRDefault="00841053" w:rsidP="00CC1423">
      <w:pPr>
        <w:ind w:firstLine="709"/>
      </w:pPr>
      <w:r w:rsidRPr="00CE5CB6">
        <w:lastRenderedPageBreak/>
        <w:t>Постановления Законодательного Собрания о награждении Почетной грамотой</w:t>
      </w:r>
      <w:r w:rsidR="002228D4" w:rsidRPr="00CE5CB6">
        <w:t xml:space="preserve"> </w:t>
      </w:r>
      <w:r w:rsidRPr="00CE5CB6">
        <w:t>в установленном порядке размещены в средствах массовой инфо</w:t>
      </w:r>
      <w:r w:rsidRPr="00CE5CB6">
        <w:t>р</w:t>
      </w:r>
      <w:r w:rsidRPr="00CE5CB6">
        <w:t>мации, сформирован электронный архив комиссии по Регламенту, включа</w:t>
      </w:r>
      <w:r w:rsidRPr="00CE5CB6">
        <w:t>ю</w:t>
      </w:r>
      <w:r w:rsidRPr="00CE5CB6">
        <w:t xml:space="preserve">щий информацию о возрасте, профессии, социальном статусе и т.д. граждан, награжденных Почетной грамотой Законодательного Собрания Иркутской области. </w:t>
      </w:r>
    </w:p>
    <w:p w:rsidR="00841053" w:rsidRPr="00CE5CB6" w:rsidRDefault="00841053" w:rsidP="00CC1423">
      <w:pPr>
        <w:ind w:firstLine="709"/>
      </w:pPr>
      <w:r w:rsidRPr="00CE5CB6">
        <w:rPr>
          <w:bCs/>
        </w:rPr>
        <w:t>Продолжена работа по случаю празднования в 2015 году 70-летия В</w:t>
      </w:r>
      <w:r w:rsidRPr="00CE5CB6">
        <w:rPr>
          <w:bCs/>
        </w:rPr>
        <w:t>е</w:t>
      </w:r>
      <w:r w:rsidRPr="00CE5CB6">
        <w:rPr>
          <w:bCs/>
        </w:rPr>
        <w:t>ликой Победы в части награждения в</w:t>
      </w:r>
      <w:r w:rsidR="001A67FE" w:rsidRPr="00CE5CB6">
        <w:rPr>
          <w:bCs/>
        </w:rPr>
        <w:t>етеранов Великой Отечественной в</w:t>
      </w:r>
      <w:r w:rsidRPr="00CE5CB6">
        <w:rPr>
          <w:bCs/>
        </w:rPr>
        <w:t>о</w:t>
      </w:r>
      <w:r w:rsidRPr="00CE5CB6">
        <w:rPr>
          <w:bCs/>
        </w:rPr>
        <w:t>й</w:t>
      </w:r>
      <w:r w:rsidRPr="00CE5CB6">
        <w:rPr>
          <w:bCs/>
        </w:rPr>
        <w:t>ны, тружеников тыла в установленном порядке Почетными грамотами. Со</w:t>
      </w:r>
      <w:r w:rsidRPr="00CE5CB6">
        <w:rPr>
          <w:bCs/>
        </w:rPr>
        <w:t>в</w:t>
      </w:r>
      <w:r w:rsidRPr="00CE5CB6">
        <w:rPr>
          <w:bCs/>
        </w:rPr>
        <w:t>местно с областным Советом ветеранов отобраны кандидатуры, оказана м</w:t>
      </w:r>
      <w:r w:rsidRPr="00CE5CB6">
        <w:rPr>
          <w:bCs/>
        </w:rPr>
        <w:t>е</w:t>
      </w:r>
      <w:r w:rsidRPr="00CE5CB6">
        <w:rPr>
          <w:bCs/>
        </w:rPr>
        <w:t>тодическая помощь в оформлении документов. Решением депутатов коми</w:t>
      </w:r>
      <w:r w:rsidRPr="00CE5CB6">
        <w:rPr>
          <w:bCs/>
        </w:rPr>
        <w:t>с</w:t>
      </w:r>
      <w:r w:rsidRPr="00CE5CB6">
        <w:rPr>
          <w:bCs/>
        </w:rPr>
        <w:t>сия по Регламенту выступила инициатором ходатайства о награждении П</w:t>
      </w:r>
      <w:r w:rsidRPr="00CE5CB6">
        <w:rPr>
          <w:bCs/>
        </w:rPr>
        <w:t>о</w:t>
      </w:r>
      <w:r w:rsidRPr="00CE5CB6">
        <w:rPr>
          <w:bCs/>
        </w:rPr>
        <w:t>четной грамотой Законодательного Собрания Иркутской области</w:t>
      </w:r>
      <w:r w:rsidR="002228D4" w:rsidRPr="00CE5CB6">
        <w:rPr>
          <w:bCs/>
        </w:rPr>
        <w:t xml:space="preserve"> </w:t>
      </w:r>
      <w:r w:rsidRPr="00CE5CB6">
        <w:rPr>
          <w:bCs/>
        </w:rPr>
        <w:t xml:space="preserve">Толстой Галины Федоровны </w:t>
      </w:r>
      <w:r w:rsidR="00024300" w:rsidRPr="00CE5CB6">
        <w:rPr>
          <w:bCs/>
        </w:rPr>
        <w:t>–</w:t>
      </w:r>
      <w:r w:rsidRPr="00CE5CB6">
        <w:rPr>
          <w:bCs/>
        </w:rPr>
        <w:t xml:space="preserve"> председателя медицинской комиссии </w:t>
      </w:r>
      <w:r w:rsidRPr="00CE5CB6">
        <w:t>Свердловской окружной общественной организации ветеранов (пенсионеров) войны, труда, Вооруженных Сил и правоохранительных органов. Всего в отчетном периоде принят</w:t>
      </w:r>
      <w:r w:rsidR="001A67FE" w:rsidRPr="00CE5CB6">
        <w:t>ы</w:t>
      </w:r>
      <w:r w:rsidRPr="00CE5CB6">
        <w:t xml:space="preserve"> решени</w:t>
      </w:r>
      <w:r w:rsidR="001A67FE" w:rsidRPr="00CE5CB6">
        <w:t>я</w:t>
      </w:r>
      <w:r w:rsidRPr="00CE5CB6">
        <w:t xml:space="preserve"> о награждении 5 человек.</w:t>
      </w:r>
    </w:p>
    <w:p w:rsidR="00841053" w:rsidRPr="00CE5CB6" w:rsidRDefault="00841053" w:rsidP="00CC1423">
      <w:pPr>
        <w:widowControl w:val="0"/>
        <w:ind w:firstLine="709"/>
        <w:rPr>
          <w:bCs/>
        </w:rPr>
      </w:pPr>
      <w:r w:rsidRPr="00CE5CB6">
        <w:rPr>
          <w:bCs/>
        </w:rPr>
        <w:t xml:space="preserve">Организована работа совместно с </w:t>
      </w:r>
      <w:r w:rsidRPr="00CE5CB6">
        <w:t>Иркутской региональной обществе</w:t>
      </w:r>
      <w:r w:rsidRPr="00CE5CB6">
        <w:t>н</w:t>
      </w:r>
      <w:r w:rsidRPr="00CE5CB6">
        <w:t>ной организаци</w:t>
      </w:r>
      <w:r w:rsidR="00024300" w:rsidRPr="00CE5CB6">
        <w:t>ей</w:t>
      </w:r>
      <w:r w:rsidR="002228D4" w:rsidRPr="00CE5CB6">
        <w:t xml:space="preserve"> </w:t>
      </w:r>
      <w:r w:rsidRPr="00CE5CB6">
        <w:t>«Ветераны Комсомола»</w:t>
      </w:r>
      <w:r w:rsidRPr="00CE5CB6">
        <w:rPr>
          <w:bCs/>
        </w:rPr>
        <w:t xml:space="preserve"> по подготовке к празднованию</w:t>
      </w:r>
      <w:r w:rsidRPr="00CE5CB6">
        <w:t xml:space="preserve"> </w:t>
      </w:r>
      <w:r w:rsidR="001A67FE" w:rsidRPr="00CE5CB6">
        <w:br/>
      </w:r>
      <w:r w:rsidR="00024300" w:rsidRPr="00CE5CB6">
        <w:t>95-</w:t>
      </w:r>
      <w:r w:rsidRPr="00CE5CB6">
        <w:t xml:space="preserve">летия Иркутской организации ВЛКСМ </w:t>
      </w:r>
      <w:r w:rsidRPr="00CE5CB6">
        <w:rPr>
          <w:bCs/>
        </w:rPr>
        <w:t>в части награждения ветеранов комсомола Почетными грамотами. Решением депутатов Законодательного Собрания второго созыва 6 человек за активную общественно-политическую деятельность в Иркутской области награждены Почетными грамотами Зак</w:t>
      </w:r>
      <w:r w:rsidRPr="00CE5CB6">
        <w:rPr>
          <w:bCs/>
        </w:rPr>
        <w:t>о</w:t>
      </w:r>
      <w:r w:rsidRPr="00CE5CB6">
        <w:rPr>
          <w:bCs/>
        </w:rPr>
        <w:t>нодательного Собрания Иркутской области.</w:t>
      </w:r>
    </w:p>
    <w:p w:rsidR="00841053" w:rsidRPr="00CE5CB6" w:rsidRDefault="00841053" w:rsidP="00CC1423">
      <w:pPr>
        <w:ind w:left="142" w:firstLine="709"/>
        <w:rPr>
          <w:rFonts w:eastAsia="Times New Roman"/>
          <w:lang w:eastAsia="ru-RU"/>
        </w:rPr>
      </w:pPr>
      <w:r w:rsidRPr="00CE5CB6">
        <w:t>Комиссия по Регламенту до 1 апреля 2015 года приняла представле</w:t>
      </w:r>
      <w:r w:rsidRPr="00CE5CB6">
        <w:t>н</w:t>
      </w:r>
      <w:r w:rsidRPr="00CE5CB6">
        <w:t>ные депутатами Законодательного Собрания Иркутской области сведения о их доходах, расходах, об имуществе и обязательствах имущественного х</w:t>
      </w:r>
      <w:r w:rsidRPr="00CE5CB6">
        <w:t>а</w:t>
      </w:r>
      <w:r w:rsidRPr="00CE5CB6">
        <w:t>рактера, а также сведения о</w:t>
      </w:r>
      <w:r w:rsidR="001A67FE" w:rsidRPr="00CE5CB6">
        <w:t>б</w:t>
      </w:r>
      <w:r w:rsidRPr="00CE5CB6">
        <w:t xml:space="preserve"> доходах, расходах, об имуществе и обязател</w:t>
      </w:r>
      <w:r w:rsidRPr="00CE5CB6">
        <w:t>ь</w:t>
      </w:r>
      <w:r w:rsidRPr="00CE5CB6">
        <w:t>ствах имущественного характе</w:t>
      </w:r>
      <w:r w:rsidR="001A67FE" w:rsidRPr="00CE5CB6">
        <w:t xml:space="preserve">ра </w:t>
      </w:r>
      <w:r w:rsidRPr="00CE5CB6">
        <w:t>их супруг (супруг</w:t>
      </w:r>
      <w:r w:rsidR="001A67FE" w:rsidRPr="00CE5CB6">
        <w:t>ов</w:t>
      </w:r>
      <w:r w:rsidRPr="00CE5CB6">
        <w:t>) и несовершенноле</w:t>
      </w:r>
      <w:r w:rsidRPr="00CE5CB6">
        <w:t>т</w:t>
      </w:r>
      <w:r w:rsidRPr="00CE5CB6">
        <w:t>них детей за истекший 2014 год.</w:t>
      </w:r>
    </w:p>
    <w:p w:rsidR="00841053" w:rsidRPr="00CE5CB6" w:rsidRDefault="00841053" w:rsidP="00841053">
      <w:pPr>
        <w:ind w:firstLine="709"/>
        <w:rPr>
          <w:spacing w:val="1"/>
        </w:rPr>
      </w:pPr>
      <w:r w:rsidRPr="00CE5CB6">
        <w:rPr>
          <w:spacing w:val="-5"/>
        </w:rPr>
        <w:t xml:space="preserve">В соответствии с </w:t>
      </w:r>
      <w:r w:rsidRPr="00CE5CB6">
        <w:rPr>
          <w:spacing w:val="-4"/>
        </w:rPr>
        <w:t>Закон</w:t>
      </w:r>
      <w:r w:rsidR="00024300" w:rsidRPr="00CE5CB6">
        <w:rPr>
          <w:spacing w:val="-4"/>
        </w:rPr>
        <w:t>ом</w:t>
      </w:r>
      <w:r w:rsidR="002228D4" w:rsidRPr="00CE5CB6">
        <w:rPr>
          <w:spacing w:val="-4"/>
        </w:rPr>
        <w:t xml:space="preserve"> </w:t>
      </w:r>
      <w:r w:rsidRPr="00CE5CB6">
        <w:rPr>
          <w:spacing w:val="-4"/>
        </w:rPr>
        <w:t>Иркутской</w:t>
      </w:r>
      <w:r w:rsidR="002228D4" w:rsidRPr="00CE5CB6">
        <w:rPr>
          <w:spacing w:val="-4"/>
        </w:rPr>
        <w:t xml:space="preserve"> </w:t>
      </w:r>
      <w:r w:rsidRPr="00CE5CB6">
        <w:rPr>
          <w:spacing w:val="-4"/>
        </w:rPr>
        <w:t>области</w:t>
      </w:r>
      <w:r w:rsidR="002228D4" w:rsidRPr="00CE5CB6">
        <w:rPr>
          <w:spacing w:val="-4"/>
        </w:rPr>
        <w:t xml:space="preserve"> </w:t>
      </w:r>
      <w:r w:rsidRPr="00CE5CB6">
        <w:rPr>
          <w:spacing w:val="-4"/>
        </w:rPr>
        <w:t>от 6 апреля</w:t>
      </w:r>
      <w:r w:rsidR="002228D4" w:rsidRPr="00CE5CB6">
        <w:rPr>
          <w:spacing w:val="-4"/>
        </w:rPr>
        <w:t xml:space="preserve"> </w:t>
      </w:r>
      <w:r w:rsidRPr="00CE5CB6">
        <w:rPr>
          <w:spacing w:val="-4"/>
        </w:rPr>
        <w:t>2012 года</w:t>
      </w:r>
      <w:r w:rsidR="002228D4" w:rsidRPr="00CE5CB6">
        <w:rPr>
          <w:spacing w:val="-4"/>
        </w:rPr>
        <w:t xml:space="preserve"> </w:t>
      </w:r>
      <w:r w:rsidRPr="00CE5CB6">
        <w:rPr>
          <w:spacing w:val="-4"/>
        </w:rPr>
        <w:t>№ 32</w:t>
      </w:r>
      <w:r w:rsidR="001A67FE" w:rsidRPr="00CE5CB6">
        <w:rPr>
          <w:spacing w:val="-4"/>
        </w:rPr>
        <w:t xml:space="preserve"> </w:t>
      </w:r>
      <w:r w:rsidRPr="00CE5CB6">
        <w:rPr>
          <w:spacing w:val="-4"/>
        </w:rPr>
        <w:t> - </w:t>
      </w:r>
      <w:r w:rsidR="001A67FE" w:rsidRPr="00CE5CB6">
        <w:rPr>
          <w:spacing w:val="-4"/>
        </w:rPr>
        <w:t xml:space="preserve"> </w:t>
      </w:r>
      <w:r w:rsidRPr="00CE5CB6">
        <w:rPr>
          <w:spacing w:val="-4"/>
        </w:rPr>
        <w:t>ОЗ «</w:t>
      </w:r>
      <w:r w:rsidRPr="00CE5CB6">
        <w:t>О проверке достоверности и полноты сведений, представленных депутатами Законодательного Собрания Иркутской области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</w:t>
      </w:r>
      <w:r w:rsidRPr="00CE5CB6">
        <w:t>н</w:t>
      </w:r>
      <w:r w:rsidRPr="00CE5CB6">
        <w:t>ного характера своих супруги (супруга) и несовершеннолетних детей, с</w:t>
      </w:r>
      <w:r w:rsidRPr="00CE5CB6">
        <w:t>о</w:t>
      </w:r>
      <w:r w:rsidRPr="00CE5CB6">
        <w:t>блюдения депутатами Законодательного Собрания Иркутской области уст</w:t>
      </w:r>
      <w:r w:rsidRPr="00CE5CB6">
        <w:t>а</w:t>
      </w:r>
      <w:r w:rsidRPr="00CE5CB6">
        <w:t>новленных ограничений и запретов</w:t>
      </w:r>
      <w:r w:rsidRPr="00CE5CB6">
        <w:rPr>
          <w:spacing w:val="4"/>
        </w:rPr>
        <w:t>» подлинники справок о доходах, расх</w:t>
      </w:r>
      <w:r w:rsidRPr="00CE5CB6">
        <w:rPr>
          <w:spacing w:val="4"/>
        </w:rPr>
        <w:t>о</w:t>
      </w:r>
      <w:r w:rsidRPr="00CE5CB6">
        <w:rPr>
          <w:spacing w:val="4"/>
        </w:rPr>
        <w:t>дах, об имуществе и обязательствах имущественного характера переданы в отдел государственной службы и кадров аппарата Законодательного С</w:t>
      </w:r>
      <w:r w:rsidRPr="00CE5CB6">
        <w:rPr>
          <w:spacing w:val="4"/>
        </w:rPr>
        <w:t>о</w:t>
      </w:r>
      <w:r w:rsidRPr="00CE5CB6">
        <w:rPr>
          <w:spacing w:val="4"/>
        </w:rPr>
        <w:t>брания Иркутской области.</w:t>
      </w:r>
    </w:p>
    <w:p w:rsidR="00841053" w:rsidRPr="00CE5CB6" w:rsidRDefault="00841053" w:rsidP="00841053">
      <w:pPr>
        <w:ind w:firstLine="709"/>
      </w:pPr>
      <w:r w:rsidRPr="00CE5CB6">
        <w:rPr>
          <w:spacing w:val="1"/>
        </w:rPr>
        <w:t>На заседании комиссии по Регламенту выработан текст формы свед</w:t>
      </w:r>
      <w:r w:rsidRPr="00CE5CB6">
        <w:rPr>
          <w:spacing w:val="1"/>
        </w:rPr>
        <w:t>е</w:t>
      </w:r>
      <w:r w:rsidRPr="00CE5CB6">
        <w:rPr>
          <w:spacing w:val="1"/>
        </w:rPr>
        <w:t>ний о доходах, расходах, об имуществе и обязательствах имущественного характера депутатов Законодательного Собрания Иркутской области и чл</w:t>
      </w:r>
      <w:r w:rsidRPr="00CE5CB6">
        <w:rPr>
          <w:spacing w:val="1"/>
        </w:rPr>
        <w:t>е</w:t>
      </w:r>
      <w:r w:rsidRPr="00CE5CB6">
        <w:rPr>
          <w:spacing w:val="1"/>
        </w:rPr>
        <w:lastRenderedPageBreak/>
        <w:t>нов их семей за 2014 год</w:t>
      </w:r>
      <w:r w:rsidRPr="00CE5CB6">
        <w:t xml:space="preserve"> для размещения </w:t>
      </w:r>
      <w:r w:rsidRPr="00CE5CB6">
        <w:rPr>
          <w:spacing w:val="-4"/>
        </w:rPr>
        <w:t>на официальном сайте Законод</w:t>
      </w:r>
      <w:r w:rsidRPr="00CE5CB6">
        <w:rPr>
          <w:spacing w:val="-4"/>
        </w:rPr>
        <w:t>а</w:t>
      </w:r>
      <w:r w:rsidRPr="00CE5CB6">
        <w:rPr>
          <w:spacing w:val="-4"/>
        </w:rPr>
        <w:t>тельного Собрания Иркутской области, утвержденный распоряжением предс</w:t>
      </w:r>
      <w:r w:rsidRPr="00CE5CB6">
        <w:rPr>
          <w:spacing w:val="-4"/>
        </w:rPr>
        <w:t>е</w:t>
      </w:r>
      <w:r w:rsidRPr="00CE5CB6">
        <w:rPr>
          <w:spacing w:val="-4"/>
        </w:rPr>
        <w:t>дателя Законодательного Собрания Иркутской области.</w:t>
      </w:r>
    </w:p>
    <w:p w:rsidR="00841053" w:rsidRPr="00CE5CB6" w:rsidRDefault="00841053" w:rsidP="00841053">
      <w:pPr>
        <w:ind w:right="-285" w:firstLine="709"/>
      </w:pPr>
      <w:r w:rsidRPr="00CE5CB6">
        <w:t>В соответствии</w:t>
      </w:r>
      <w:r w:rsidR="002228D4" w:rsidRPr="00CE5CB6">
        <w:t xml:space="preserve"> </w:t>
      </w:r>
      <w:r w:rsidRPr="00CE5CB6">
        <w:t>с Федеральн</w:t>
      </w:r>
      <w:r w:rsidR="001A67FE" w:rsidRPr="00CE5CB6">
        <w:t>ым</w:t>
      </w:r>
      <w:r w:rsidRPr="00CE5CB6">
        <w:t xml:space="preserve"> закон</w:t>
      </w:r>
      <w:r w:rsidR="001A67FE" w:rsidRPr="00CE5CB6">
        <w:t>ом</w:t>
      </w:r>
      <w:r w:rsidRPr="00CE5CB6">
        <w:t xml:space="preserve"> от 6 октября 1999 года</w:t>
      </w:r>
      <w:r w:rsidR="001A67FE" w:rsidRPr="00CE5CB6">
        <w:t xml:space="preserve"> №</w:t>
      </w:r>
      <w:r w:rsidRPr="00CE5CB6">
        <w:t> 184-ФЗ «О</w:t>
      </w:r>
      <w:r w:rsidRPr="00CE5CB6">
        <w:rPr>
          <w:bCs/>
        </w:rPr>
        <w:t>б общих принципах организации законодательных (представительных) и и</w:t>
      </w:r>
      <w:r w:rsidRPr="00CE5CB6">
        <w:rPr>
          <w:bCs/>
        </w:rPr>
        <w:t>с</w:t>
      </w:r>
      <w:r w:rsidRPr="00CE5CB6">
        <w:rPr>
          <w:bCs/>
        </w:rPr>
        <w:t>полнительных органов государственной власти субъектов Российской Федер</w:t>
      </w:r>
      <w:r w:rsidRPr="00CE5CB6">
        <w:rPr>
          <w:bCs/>
        </w:rPr>
        <w:t>а</w:t>
      </w:r>
      <w:r w:rsidRPr="00CE5CB6">
        <w:rPr>
          <w:bCs/>
        </w:rPr>
        <w:t xml:space="preserve">ции», </w:t>
      </w:r>
      <w:r w:rsidRPr="00CE5CB6">
        <w:t>Законом Иркутской области от 8 июня 2009 года № 31-оз «О статусе д</w:t>
      </w:r>
      <w:r w:rsidRPr="00CE5CB6">
        <w:t>е</w:t>
      </w:r>
      <w:r w:rsidRPr="00CE5CB6">
        <w:t xml:space="preserve">путата </w:t>
      </w:r>
      <w:r w:rsidRPr="00CE5CB6">
        <w:rPr>
          <w:bCs/>
        </w:rPr>
        <w:t xml:space="preserve">Законодательного Собрания </w:t>
      </w:r>
      <w:r w:rsidRPr="00CE5CB6">
        <w:t>Иркутской области», Регламентом Закон</w:t>
      </w:r>
      <w:r w:rsidRPr="00CE5CB6">
        <w:t>о</w:t>
      </w:r>
      <w:r w:rsidRPr="00CE5CB6">
        <w:t xml:space="preserve">дательного Собрания Иркутской области </w:t>
      </w:r>
      <w:r w:rsidRPr="00CE5CB6">
        <w:rPr>
          <w:bCs/>
        </w:rPr>
        <w:t>комиссией по Регламенту</w:t>
      </w:r>
      <w:r w:rsidR="002228D4" w:rsidRPr="00CE5CB6">
        <w:rPr>
          <w:bCs/>
        </w:rPr>
        <w:t xml:space="preserve"> </w:t>
      </w:r>
      <w:r w:rsidR="00024300" w:rsidRPr="00CE5CB6">
        <w:t xml:space="preserve">данные </w:t>
      </w:r>
      <w:r w:rsidRPr="00CE5CB6">
        <w:rPr>
          <w:bCs/>
        </w:rPr>
        <w:t>св</w:t>
      </w:r>
      <w:r w:rsidRPr="00CE5CB6">
        <w:rPr>
          <w:bCs/>
        </w:rPr>
        <w:t>е</w:t>
      </w:r>
      <w:r w:rsidRPr="00CE5CB6">
        <w:rPr>
          <w:bCs/>
        </w:rPr>
        <w:t xml:space="preserve">дения </w:t>
      </w:r>
      <w:r w:rsidRPr="00CE5CB6">
        <w:t>переданы в отдел информационных технологий и связей аппарата Зак</w:t>
      </w:r>
      <w:r w:rsidRPr="00CE5CB6">
        <w:t>о</w:t>
      </w:r>
      <w:r w:rsidRPr="00CE5CB6">
        <w:t>нодательного Собрания Иркутской области для размещен</w:t>
      </w:r>
      <w:r w:rsidR="00024300" w:rsidRPr="00CE5CB6">
        <w:t>ия</w:t>
      </w:r>
      <w:r w:rsidRPr="00CE5CB6">
        <w:t xml:space="preserve"> в электронном структурированном виде на официальном сайте Законодательного Собрания Иркутской области в специальной тематической рубрике.</w:t>
      </w:r>
    </w:p>
    <w:p w:rsidR="00841053" w:rsidRPr="00CE5CB6" w:rsidRDefault="00841053" w:rsidP="00841053">
      <w:pPr>
        <w:ind w:firstLine="709"/>
      </w:pPr>
      <w:r w:rsidRPr="00CE5CB6">
        <w:t>В соответствии с постановлением Законодательного Собрания Ирку</w:t>
      </w:r>
      <w:r w:rsidRPr="00CE5CB6">
        <w:t>т</w:t>
      </w:r>
      <w:r w:rsidRPr="00CE5CB6">
        <w:t>ской области от 22 сентября 2010 года № 24/5-ЗС на заседании комиссии по Регламенту 4 июня 2015 года были приняты решения о внесении на рассмо</w:t>
      </w:r>
      <w:r w:rsidRPr="00CE5CB6">
        <w:t>т</w:t>
      </w:r>
      <w:r w:rsidRPr="00CE5CB6">
        <w:t>рение Законодательного Собрания Иркутской области вопросов о награжд</w:t>
      </w:r>
      <w:r w:rsidRPr="00CE5CB6">
        <w:t>е</w:t>
      </w:r>
      <w:r w:rsidRPr="00CE5CB6">
        <w:t>нии Почетным знаком</w:t>
      </w:r>
      <w:r w:rsidR="002228D4" w:rsidRPr="00CE5CB6">
        <w:t xml:space="preserve"> </w:t>
      </w:r>
      <w:r w:rsidRPr="00CE5CB6">
        <w:t xml:space="preserve">Юрия Абрамовича </w:t>
      </w:r>
      <w:proofErr w:type="spellStart"/>
      <w:r w:rsidRPr="00CE5CB6">
        <w:t>Ножикова</w:t>
      </w:r>
      <w:proofErr w:type="spellEnd"/>
      <w:r w:rsidRPr="00CE5CB6">
        <w:t xml:space="preserve"> «ПРИЗНАНИЕ»</w:t>
      </w:r>
      <w:r w:rsidR="00024300" w:rsidRPr="00CE5CB6">
        <w:t>:</w:t>
      </w:r>
    </w:p>
    <w:p w:rsidR="00841053" w:rsidRPr="00CE5CB6" w:rsidRDefault="00841053" w:rsidP="00F44307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</w:pPr>
      <w:proofErr w:type="spellStart"/>
      <w:r w:rsidRPr="00CE5CB6">
        <w:t>Грицкевич</w:t>
      </w:r>
      <w:proofErr w:type="spellEnd"/>
      <w:r w:rsidRPr="00CE5CB6">
        <w:t xml:space="preserve"> Галины Ильиничны </w:t>
      </w:r>
      <w:r w:rsidR="00024300" w:rsidRPr="00CE5CB6">
        <w:t>–</w:t>
      </w:r>
      <w:r w:rsidRPr="00CE5CB6">
        <w:t xml:space="preserve"> диктора, внештатного сотрудника филиала федерального государственного унитарного предприятия «Всеро</w:t>
      </w:r>
      <w:r w:rsidRPr="00CE5CB6">
        <w:t>с</w:t>
      </w:r>
      <w:r w:rsidRPr="00CE5CB6">
        <w:t>сийская государственная телевизионная и радиовещательная компания» «Государственная телевизионная и радиовещательная компания «Иркутск».</w:t>
      </w:r>
    </w:p>
    <w:p w:rsidR="00841053" w:rsidRPr="00CE5CB6" w:rsidRDefault="00841053" w:rsidP="00F44307">
      <w:pPr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</w:pPr>
      <w:r w:rsidRPr="00CE5CB6">
        <w:t>Жукова Валерия Дмитриевича – доцента кафедры теории вероятн</w:t>
      </w:r>
      <w:r w:rsidRPr="00CE5CB6">
        <w:t>о</w:t>
      </w:r>
      <w:r w:rsidRPr="00CE5CB6">
        <w:t>стей и дискретной математики Института математики, экономики и инфо</w:t>
      </w:r>
      <w:r w:rsidRPr="00CE5CB6">
        <w:t>р</w:t>
      </w:r>
      <w:r w:rsidRPr="00CE5CB6">
        <w:t>матики федерального государственного бюджетного образовательного учр</w:t>
      </w:r>
      <w:r w:rsidRPr="00CE5CB6">
        <w:t>е</w:t>
      </w:r>
      <w:r w:rsidRPr="00CE5CB6">
        <w:t>ждения высшего профессионального образования «Иркутский государстве</w:t>
      </w:r>
      <w:r w:rsidRPr="00CE5CB6">
        <w:t>н</w:t>
      </w:r>
      <w:r w:rsidRPr="00CE5CB6">
        <w:t>ный университет».</w:t>
      </w:r>
    </w:p>
    <w:p w:rsidR="00841053" w:rsidRPr="00CE5CB6" w:rsidRDefault="00841053" w:rsidP="001A67FE">
      <w:pPr>
        <w:ind w:firstLine="709"/>
      </w:pPr>
      <w:r w:rsidRPr="00CE5CB6">
        <w:t>Решением</w:t>
      </w:r>
      <w:r w:rsidR="002228D4" w:rsidRPr="00CE5CB6">
        <w:t xml:space="preserve"> </w:t>
      </w:r>
      <w:r w:rsidR="001A67FE" w:rsidRPr="00CE5CB6">
        <w:t>26-</w:t>
      </w:r>
      <w:r w:rsidRPr="00CE5CB6">
        <w:t>й сессии Законодательного Собрания Иркутской области представленные кандидатуры были награждены Почетным знаком Юрия А</w:t>
      </w:r>
      <w:r w:rsidRPr="00CE5CB6">
        <w:t>б</w:t>
      </w:r>
      <w:r w:rsidRPr="00CE5CB6">
        <w:t xml:space="preserve">рамовича </w:t>
      </w:r>
      <w:proofErr w:type="spellStart"/>
      <w:r w:rsidRPr="00CE5CB6">
        <w:t>Ножикова</w:t>
      </w:r>
      <w:proofErr w:type="spellEnd"/>
      <w:r w:rsidRPr="00CE5CB6">
        <w:t xml:space="preserve"> </w:t>
      </w:r>
      <w:r w:rsidR="00024300" w:rsidRPr="00CE5CB6">
        <w:t>«ПРИЗНАНИЕ»</w:t>
      </w:r>
      <w:r w:rsidRPr="00CE5CB6">
        <w:t>, который традиционно вручается еж</w:t>
      </w:r>
      <w:r w:rsidRPr="00CE5CB6">
        <w:t>е</w:t>
      </w:r>
      <w:r w:rsidRPr="00CE5CB6">
        <w:t>годно в рамках празднования Дн</w:t>
      </w:r>
      <w:r w:rsidR="00024300" w:rsidRPr="00CE5CB6">
        <w:t>ей</w:t>
      </w:r>
      <w:r w:rsidRPr="00CE5CB6">
        <w:t xml:space="preserve"> Иркутской области </w:t>
      </w:r>
      <w:r w:rsidR="00024300" w:rsidRPr="00CE5CB6">
        <w:t>на</w:t>
      </w:r>
      <w:r w:rsidR="002228D4" w:rsidRPr="00CE5CB6">
        <w:t xml:space="preserve"> </w:t>
      </w:r>
      <w:r w:rsidRPr="00CE5CB6">
        <w:t xml:space="preserve">торжественной </w:t>
      </w:r>
      <w:r w:rsidR="00024300" w:rsidRPr="00CE5CB6">
        <w:t>ц</w:t>
      </w:r>
      <w:r w:rsidR="00024300" w:rsidRPr="00CE5CB6">
        <w:t>е</w:t>
      </w:r>
      <w:r w:rsidR="00024300" w:rsidRPr="00CE5CB6">
        <w:t>ремонии награждения.</w:t>
      </w:r>
    </w:p>
    <w:p w:rsidR="00841053" w:rsidRPr="00CE5CB6" w:rsidRDefault="00841053" w:rsidP="001A67FE">
      <w:pPr>
        <w:ind w:firstLine="709"/>
      </w:pPr>
      <w:r w:rsidRPr="00CE5CB6">
        <w:t>30 июня 2015 года</w:t>
      </w:r>
      <w:r w:rsidR="002228D4" w:rsidRPr="00CE5CB6">
        <w:t xml:space="preserve"> </w:t>
      </w:r>
      <w:r w:rsidRPr="00CE5CB6">
        <w:t xml:space="preserve">председатель комиссии по </w:t>
      </w:r>
      <w:r w:rsidR="00024300" w:rsidRPr="00CE5CB6">
        <w:t>Р</w:t>
      </w:r>
      <w:r w:rsidRPr="00CE5CB6">
        <w:t>егламенту принял уч</w:t>
      </w:r>
      <w:r w:rsidRPr="00CE5CB6">
        <w:t>а</w:t>
      </w:r>
      <w:r w:rsidRPr="00CE5CB6">
        <w:t>стие в работе Общественного Совета при Законодательном Собрании Ирку</w:t>
      </w:r>
      <w:r w:rsidRPr="00CE5CB6">
        <w:t>т</w:t>
      </w:r>
      <w:r w:rsidR="001A67FE" w:rsidRPr="00CE5CB6">
        <w:t>ской области</w:t>
      </w:r>
      <w:r w:rsidRPr="00CE5CB6">
        <w:t>, на котором выступил содокладчиком по вопросу «О ходе ре</w:t>
      </w:r>
      <w:r w:rsidRPr="00CE5CB6">
        <w:t>а</w:t>
      </w:r>
      <w:r w:rsidRPr="00CE5CB6">
        <w:t>лизации Закона Иркутской области от 8 июня 2011 года № 37-ОЗ «Об о</w:t>
      </w:r>
      <w:r w:rsidRPr="00CE5CB6">
        <w:t>б</w:t>
      </w:r>
      <w:r w:rsidRPr="00CE5CB6">
        <w:t>ластной государственной поддержке социально ориентированных некомме</w:t>
      </w:r>
      <w:r w:rsidRPr="00CE5CB6">
        <w:t>р</w:t>
      </w:r>
      <w:r w:rsidRPr="00CE5CB6">
        <w:t>ческих организаций». Члены Общественного Совета отметили, что важне</w:t>
      </w:r>
      <w:r w:rsidRPr="00CE5CB6">
        <w:t>й</w:t>
      </w:r>
      <w:r w:rsidRPr="00CE5CB6">
        <w:t>шую роль в системе взаимоотношений государства и общественных объед</w:t>
      </w:r>
      <w:r w:rsidRPr="00CE5CB6">
        <w:t>и</w:t>
      </w:r>
      <w:r w:rsidRPr="00CE5CB6">
        <w:t>нений играет принцип гласности, который предполагает возможность пол</w:t>
      </w:r>
      <w:r w:rsidRPr="00CE5CB6">
        <w:t>у</w:t>
      </w:r>
      <w:r w:rsidRPr="00CE5CB6">
        <w:t>чения точной, полной, достоверной информации, ее публичной оценки, а также ее свободное перемещение в обществе. По результатам состоявшегося обсуждения участники</w:t>
      </w:r>
      <w:r w:rsidR="002228D4" w:rsidRPr="00CE5CB6">
        <w:t xml:space="preserve"> </w:t>
      </w:r>
      <w:r w:rsidRPr="00CE5CB6">
        <w:t>приняли соответствующее решение.</w:t>
      </w:r>
    </w:p>
    <w:p w:rsidR="00841053" w:rsidRPr="00CE5CB6" w:rsidRDefault="00841053" w:rsidP="00841053">
      <w:pPr>
        <w:ind w:left="142" w:firstLine="709"/>
        <w:rPr>
          <w:rFonts w:eastAsia="Times New Roman"/>
          <w:lang w:eastAsia="ru-RU"/>
        </w:rPr>
      </w:pPr>
      <w:r w:rsidRPr="00CE5CB6">
        <w:lastRenderedPageBreak/>
        <w:t>Председатель комиссии принял участие в работе общественного С</w:t>
      </w:r>
      <w:r w:rsidRPr="00CE5CB6">
        <w:t>о</w:t>
      </w:r>
      <w:r w:rsidRPr="00CE5CB6">
        <w:t>вета по наградам при Губернаторе Иркутской области – 21 мая,</w:t>
      </w:r>
      <w:r w:rsidR="001A67FE" w:rsidRPr="00CE5CB6">
        <w:t xml:space="preserve"> </w:t>
      </w:r>
      <w:r w:rsidRPr="00CE5CB6">
        <w:t>18 июня 2015</w:t>
      </w:r>
      <w:r w:rsidR="001A67FE" w:rsidRPr="00CE5CB6">
        <w:t xml:space="preserve"> </w:t>
      </w:r>
      <w:r w:rsidRPr="00CE5CB6">
        <w:t>года.</w:t>
      </w:r>
    </w:p>
    <w:p w:rsidR="00841053" w:rsidRPr="00CE5CB6" w:rsidRDefault="00841053" w:rsidP="00841053">
      <w:pPr>
        <w:ind w:left="142" w:firstLine="709"/>
      </w:pPr>
      <w:r w:rsidRPr="00CE5CB6">
        <w:t>Заместитель председателя комиссии по Регл</w:t>
      </w:r>
      <w:r w:rsidR="00F135AC" w:rsidRPr="00CE5CB6">
        <w:t>аменту принял участие в работе к</w:t>
      </w:r>
      <w:r w:rsidRPr="00CE5CB6">
        <w:t>руглого стола на тему «Концепция семейной политики Иркутской области на период до 2025 года», который</w:t>
      </w:r>
      <w:r w:rsidR="002228D4" w:rsidRPr="00CE5CB6">
        <w:t xml:space="preserve"> </w:t>
      </w:r>
      <w:r w:rsidRPr="00CE5CB6">
        <w:t>состоялся в Законодательном С</w:t>
      </w:r>
      <w:r w:rsidRPr="00CE5CB6">
        <w:t>о</w:t>
      </w:r>
      <w:r w:rsidRPr="00CE5CB6">
        <w:t>брании области 7 апреля 2015 года. 29 апреля 2015 –</w:t>
      </w:r>
      <w:r w:rsidR="002228D4" w:rsidRPr="00CE5CB6">
        <w:t xml:space="preserve"> </w:t>
      </w:r>
      <w:r w:rsidRPr="00CE5CB6">
        <w:t>во встрече с Земляч</w:t>
      </w:r>
      <w:r w:rsidRPr="00CE5CB6">
        <w:t>е</w:t>
      </w:r>
      <w:r w:rsidRPr="00CE5CB6">
        <w:t>ством.</w:t>
      </w:r>
    </w:p>
    <w:p w:rsidR="00841053" w:rsidRPr="00CE5CB6" w:rsidRDefault="00841053" w:rsidP="00841053">
      <w:pPr>
        <w:ind w:left="142" w:firstLine="709"/>
      </w:pPr>
      <w:r w:rsidRPr="00CE5CB6">
        <w:t>30 апреля 2015 года заместитель председателя комиссии по Регламе</w:t>
      </w:r>
      <w:r w:rsidRPr="00CE5CB6">
        <w:t>н</w:t>
      </w:r>
      <w:r w:rsidRPr="00CE5CB6">
        <w:t>ту принял участие в работе круглого стола «Совершенствование целевого приема и целевого обучения специалистов с высшим медицинским образ</w:t>
      </w:r>
      <w:r w:rsidRPr="00CE5CB6">
        <w:t>о</w:t>
      </w:r>
      <w:r w:rsidRPr="00CE5CB6">
        <w:t>ванием в свете Федерального закона от 21</w:t>
      </w:r>
      <w:r w:rsidR="001A67FE" w:rsidRPr="00CE5CB6">
        <w:t xml:space="preserve"> ноября </w:t>
      </w:r>
      <w:r w:rsidRPr="00CE5CB6">
        <w:t>2011</w:t>
      </w:r>
      <w:r w:rsidR="001A67FE" w:rsidRPr="00CE5CB6">
        <w:t xml:space="preserve"> года</w:t>
      </w:r>
      <w:r w:rsidRPr="00CE5CB6">
        <w:t xml:space="preserve"> </w:t>
      </w:r>
      <w:r w:rsidR="001A67FE" w:rsidRPr="00CE5CB6">
        <w:t xml:space="preserve">№ </w:t>
      </w:r>
      <w:r w:rsidRPr="00CE5CB6">
        <w:t>323-ФЗ «Об основах охраны здоровья граждан Российской Федерации» как действенн</w:t>
      </w:r>
      <w:r w:rsidRPr="00CE5CB6">
        <w:t>о</w:t>
      </w:r>
      <w:r w:rsidRPr="00CE5CB6">
        <w:t>го механизма выполнения дефицита медицинских кадров в лечебно-профилактических учреждениях Иркутской области», проводимого Общ</w:t>
      </w:r>
      <w:r w:rsidRPr="00CE5CB6">
        <w:t>е</w:t>
      </w:r>
      <w:r w:rsidRPr="00CE5CB6">
        <w:t>ственной палатой Иркутской области.</w:t>
      </w:r>
    </w:p>
    <w:p w:rsidR="00841053" w:rsidRPr="00CE5CB6" w:rsidRDefault="00841053" w:rsidP="00841053">
      <w:pPr>
        <w:ind w:left="142" w:firstLine="709"/>
      </w:pPr>
      <w:r w:rsidRPr="00CE5CB6">
        <w:t>Председатель и заместитель председателя комиссии по Регламенту 9 мая</w:t>
      </w:r>
      <w:r w:rsidR="002228D4" w:rsidRPr="00CE5CB6">
        <w:t xml:space="preserve"> </w:t>
      </w:r>
      <w:r w:rsidRPr="00CE5CB6">
        <w:t>2015 года приняли участие в торжественном шествии и параде, посв</w:t>
      </w:r>
      <w:r w:rsidRPr="00CE5CB6">
        <w:t>я</w:t>
      </w:r>
      <w:r w:rsidRPr="00CE5CB6">
        <w:t>щенн</w:t>
      </w:r>
      <w:r w:rsidR="00F135AC" w:rsidRPr="00CE5CB6">
        <w:t>о</w:t>
      </w:r>
      <w:r w:rsidRPr="00CE5CB6">
        <w:t>м 70-летию Победы советского народа в Великой Отечественной войне 1941</w:t>
      </w:r>
      <w:r w:rsidR="001A67FE" w:rsidRPr="00CE5CB6">
        <w:t xml:space="preserve"> </w:t>
      </w:r>
      <w:r w:rsidRPr="00CE5CB6">
        <w:t>–</w:t>
      </w:r>
      <w:r w:rsidR="001A67FE" w:rsidRPr="00CE5CB6">
        <w:t xml:space="preserve"> </w:t>
      </w:r>
      <w:r w:rsidRPr="00CE5CB6">
        <w:t>1945 годов, прошли по центральным улицам Иркутска к мем</w:t>
      </w:r>
      <w:r w:rsidRPr="00CE5CB6">
        <w:t>о</w:t>
      </w:r>
      <w:r w:rsidRPr="00CE5CB6">
        <w:t>риалу «Вечный огонь».</w:t>
      </w:r>
    </w:p>
    <w:p w:rsidR="00841053" w:rsidRPr="00CE5CB6" w:rsidRDefault="00841053" w:rsidP="00841053">
      <w:pPr>
        <w:ind w:left="142" w:firstLine="709"/>
      </w:pPr>
      <w:r w:rsidRPr="00CE5CB6">
        <w:t>11 июня 2015 года на площадке Законодательного Собрания Ирку</w:t>
      </w:r>
      <w:r w:rsidRPr="00CE5CB6">
        <w:t>т</w:t>
      </w:r>
      <w:r w:rsidRPr="00CE5CB6">
        <w:t>ской области</w:t>
      </w:r>
      <w:r w:rsidR="002228D4" w:rsidRPr="00CE5CB6">
        <w:t xml:space="preserve"> </w:t>
      </w:r>
      <w:r w:rsidRPr="00CE5CB6">
        <w:t xml:space="preserve">заместитель председателя комиссии по Регламенту провел круглый стол по обсуждению изменений Федеральный закон </w:t>
      </w:r>
      <w:r w:rsidR="00F135AC" w:rsidRPr="00CE5CB6">
        <w:t>«</w:t>
      </w:r>
      <w:r w:rsidRPr="00CE5CB6">
        <w:t>Об образов</w:t>
      </w:r>
      <w:r w:rsidRPr="00CE5CB6">
        <w:t>а</w:t>
      </w:r>
      <w:r w:rsidRPr="00CE5CB6">
        <w:t>нии в Российской Федерации</w:t>
      </w:r>
      <w:r w:rsidR="00F135AC" w:rsidRPr="00CE5CB6">
        <w:t>»</w:t>
      </w:r>
      <w:r w:rsidRPr="00CE5CB6">
        <w:t xml:space="preserve"> и Федеральный закон </w:t>
      </w:r>
      <w:r w:rsidR="00F135AC" w:rsidRPr="00CE5CB6">
        <w:t>«</w:t>
      </w:r>
      <w:r w:rsidRPr="00CE5CB6">
        <w:t>О контрактной сист</w:t>
      </w:r>
      <w:r w:rsidRPr="00CE5CB6">
        <w:t>е</w:t>
      </w:r>
      <w:r w:rsidRPr="00CE5CB6">
        <w:t>ме в сфере закупок товаров, работ, услуг для обеспечения государственных и муниципальных нужд</w:t>
      </w:r>
      <w:r w:rsidR="00F135AC" w:rsidRPr="00CE5CB6">
        <w:t>»</w:t>
      </w:r>
      <w:r w:rsidRPr="00CE5CB6">
        <w:t xml:space="preserve"> в части восстановления единства образовательного пространства и реализации единой государственной политики в области о</w:t>
      </w:r>
      <w:r w:rsidRPr="00CE5CB6">
        <w:t>б</w:t>
      </w:r>
      <w:r w:rsidRPr="00CE5CB6">
        <w:t>разования в Российской Федерации. Поправки, предложенные депутатами Госдумы по изменению федерального государственного стандарта, позволят унифицировать подходы к общему образованию и привести в соответствие с этим учебники. По результатам состоявшегося обсуждения участники круглого стола</w:t>
      </w:r>
      <w:r w:rsidR="002228D4" w:rsidRPr="00CE5CB6">
        <w:t xml:space="preserve"> </w:t>
      </w:r>
      <w:r w:rsidRPr="00CE5CB6">
        <w:t>приняли</w:t>
      </w:r>
      <w:r w:rsidR="002228D4" w:rsidRPr="00CE5CB6">
        <w:t xml:space="preserve"> </w:t>
      </w:r>
      <w:r w:rsidRPr="00CE5CB6">
        <w:t>рекомендации.</w:t>
      </w:r>
    </w:p>
    <w:p w:rsidR="00841053" w:rsidRPr="00CE5CB6" w:rsidRDefault="00841053" w:rsidP="00841053">
      <w:pPr>
        <w:ind w:left="142" w:firstLine="709"/>
      </w:pPr>
      <w:r w:rsidRPr="00CE5CB6">
        <w:t xml:space="preserve">12 июня 2015 года председатель и заместитель председателя комиссии по Регламенту приняли участие в мероприятиях, посвященных Дню России. </w:t>
      </w:r>
    </w:p>
    <w:p w:rsidR="00B27DCA" w:rsidRPr="00CE5CB6" w:rsidRDefault="00B27DCA" w:rsidP="00001AD1">
      <w:pPr>
        <w:pStyle w:val="3"/>
      </w:pPr>
      <w:bookmarkStart w:id="51" w:name="_Toc392686051"/>
      <w:bookmarkStart w:id="52" w:name="_Toc424041683"/>
      <w:r w:rsidRPr="00CE5CB6">
        <w:t>Комиссия по контрольной деятельности</w:t>
      </w:r>
      <w:bookmarkEnd w:id="51"/>
      <w:bookmarkEnd w:id="52"/>
    </w:p>
    <w:p w:rsidR="00B27DCA" w:rsidRPr="00CE5CB6" w:rsidRDefault="00B27DCA" w:rsidP="00070782">
      <w:r w:rsidRPr="00CE5CB6">
        <w:t>Председатель комиссии – Нестерович Геннадий Николаевич</w:t>
      </w:r>
      <w:r w:rsidR="002A2795" w:rsidRPr="00CE5CB6">
        <w:t>.</w:t>
      </w:r>
    </w:p>
    <w:p w:rsidR="00725F70" w:rsidRPr="00CE5CB6" w:rsidRDefault="00725F70" w:rsidP="00725F70">
      <w:pPr>
        <w:ind w:firstLine="708"/>
        <w:rPr>
          <w:rFonts w:eastAsia="Times New Roman"/>
          <w:lang w:eastAsia="ru-RU"/>
        </w:rPr>
      </w:pPr>
      <w:r w:rsidRPr="00CE5CB6">
        <w:t>В состав комиссии по контрольной деятельности входят</w:t>
      </w:r>
      <w:r w:rsidR="002228D4" w:rsidRPr="00CE5CB6">
        <w:t xml:space="preserve"> </w:t>
      </w:r>
      <w:r w:rsidRPr="00CE5CB6">
        <w:t>10 депутатов, из них 3</w:t>
      </w:r>
      <w:r w:rsidR="002228D4" w:rsidRPr="00CE5CB6">
        <w:t xml:space="preserve"> </w:t>
      </w:r>
      <w:r w:rsidRPr="00CE5CB6">
        <w:t>председателя</w:t>
      </w:r>
      <w:r w:rsidR="002228D4" w:rsidRPr="00CE5CB6">
        <w:t xml:space="preserve"> </w:t>
      </w:r>
      <w:r w:rsidRPr="00CE5CB6">
        <w:t>постоянных комитетов Законодательного Собрания</w:t>
      </w:r>
      <w:r w:rsidR="002228D4" w:rsidRPr="00CE5CB6">
        <w:t xml:space="preserve"> </w:t>
      </w:r>
      <w:r w:rsidRPr="00CE5CB6">
        <w:rPr>
          <w:rFonts w:eastAsia="Times New Roman"/>
          <w:lang w:eastAsia="ru-RU"/>
        </w:rPr>
        <w:t>–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комитета по бюджету, ценообразованию, финансово-экономическому и нал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говому законодательству</w:t>
      </w:r>
      <w:r w:rsidR="002362A6" w:rsidRPr="00CE5CB6">
        <w:rPr>
          <w:rFonts w:eastAsia="Times New Roman"/>
          <w:lang w:eastAsia="ru-RU"/>
        </w:rPr>
        <w:t>;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комитета по социально-культурному законод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тельству</w:t>
      </w:r>
      <w:r w:rsidR="002362A6" w:rsidRPr="00CE5CB6">
        <w:rPr>
          <w:rFonts w:eastAsia="Times New Roman"/>
          <w:lang w:eastAsia="ru-RU"/>
        </w:rPr>
        <w:t>;</w:t>
      </w:r>
      <w:r w:rsidRPr="00CE5CB6">
        <w:rPr>
          <w:rFonts w:eastAsia="Times New Roman"/>
          <w:lang w:eastAsia="ru-RU"/>
        </w:rPr>
        <w:t xml:space="preserve"> комитета по законодательству о природопользовании, экологии и сельском хозяйстве.</w:t>
      </w:r>
      <w:r w:rsidR="002228D4" w:rsidRPr="00CE5CB6">
        <w:rPr>
          <w:rFonts w:eastAsia="Times New Roman"/>
          <w:lang w:eastAsia="ru-RU"/>
        </w:rPr>
        <w:t xml:space="preserve"> </w:t>
      </w:r>
    </w:p>
    <w:p w:rsidR="00725F70" w:rsidRPr="00CE5CB6" w:rsidRDefault="00725F70" w:rsidP="00725F70">
      <w:pPr>
        <w:ind w:firstLine="708"/>
      </w:pPr>
      <w:r w:rsidRPr="00CE5CB6">
        <w:lastRenderedPageBreak/>
        <w:t>Традиционно работа комиссии строи</w:t>
      </w:r>
      <w:r w:rsidR="002362A6" w:rsidRPr="00CE5CB6">
        <w:t>лась</w:t>
      </w:r>
      <w:r w:rsidRPr="00CE5CB6">
        <w:t xml:space="preserve"> на плановой основе. Во 2</w:t>
      </w:r>
      <w:r w:rsidR="002362A6" w:rsidRPr="00CE5CB6">
        <w:t>-м</w:t>
      </w:r>
      <w:r w:rsidRPr="00CE5CB6">
        <w:t xml:space="preserve"> квартале 2015 года комиссией было проведено 4 заседания комиссии (14.04.2015, 28.04.2015, 01.06.2015, 16.06.2015), рассмотрено 12 вопросов, в том числе 8 вопросов – результаты проверок, проведенных Контрольно-счетной палатой Иркутской области.</w:t>
      </w:r>
    </w:p>
    <w:p w:rsidR="00725F70" w:rsidRPr="00CE5CB6" w:rsidRDefault="00725F70" w:rsidP="00725F70">
      <w:pPr>
        <w:ind w:firstLine="708"/>
      </w:pPr>
      <w:r w:rsidRPr="00CE5CB6">
        <w:t>Законопроекты на рассмотрение комиссии во 2 квартале не вносились.</w:t>
      </w:r>
    </w:p>
    <w:p w:rsidR="00725F70" w:rsidRPr="00CE5CB6" w:rsidRDefault="00725F70" w:rsidP="00725F70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Из вопросов, рассмотренных на заседаниях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комиссии, можно отметить следующие:</w:t>
      </w:r>
    </w:p>
    <w:p w:rsidR="00725F70" w:rsidRPr="00CE5CB6" w:rsidRDefault="00725F70" w:rsidP="00F4430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О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результатах контрольного мероприятия «Финансовый аудит и</w:t>
      </w:r>
      <w:r w:rsidRPr="00CE5CB6">
        <w:rPr>
          <w:rFonts w:eastAsia="Times New Roman"/>
          <w:lang w:eastAsia="ru-RU"/>
        </w:rPr>
        <w:t>с</w:t>
      </w:r>
      <w:r w:rsidRPr="00CE5CB6">
        <w:rPr>
          <w:rFonts w:eastAsia="Times New Roman"/>
          <w:lang w:eastAsia="ru-RU"/>
        </w:rPr>
        <w:t>пользования средств областного бюджета, выделенных министерству по р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>гулированию контрактной системы в сфере закупок Иркутской области на содержание аппарата управления в 2013</w:t>
      </w:r>
      <w:r w:rsidR="001A67FE" w:rsidRPr="00CE5CB6">
        <w:rPr>
          <w:rFonts w:eastAsia="Times New Roman"/>
          <w:lang w:eastAsia="ru-RU"/>
        </w:rPr>
        <w:t xml:space="preserve"> </w:t>
      </w:r>
      <w:r w:rsidR="002362A6" w:rsidRPr="00CE5CB6">
        <w:rPr>
          <w:rFonts w:eastAsia="Times New Roman"/>
          <w:lang w:eastAsia="ru-RU"/>
        </w:rPr>
        <w:t>–</w:t>
      </w:r>
      <w:r w:rsidR="001A67FE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2014 годах».</w:t>
      </w:r>
    </w:p>
    <w:p w:rsidR="00725F70" w:rsidRPr="00CE5CB6" w:rsidRDefault="00725F70" w:rsidP="00725F70">
      <w:pPr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Агентство по государственному заказу Иркутской области (далее – Агентство)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с 01.01.2014 переименовано в министерство по регулированию контрактной системы в сфере закупок Иркутской области (далее – Мин</w:t>
      </w:r>
      <w:r w:rsidRPr="00CE5CB6">
        <w:rPr>
          <w:rFonts w:eastAsia="Times New Roman"/>
          <w:lang w:eastAsia="ru-RU"/>
        </w:rPr>
        <w:t>и</w:t>
      </w:r>
      <w:r w:rsidRPr="00CE5CB6">
        <w:rPr>
          <w:rFonts w:eastAsia="Times New Roman"/>
          <w:lang w:eastAsia="ru-RU"/>
        </w:rPr>
        <w:t>стерство). На обеспечение деятельности Агентства в 2013 году израсходов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но 43 794,4 тыс. рублей, Министерства в 2014 году – 48 563,7 тыс. рублей (или на 10,9 % больше уровня 2013 года). Основная доля расходов приходи</w:t>
      </w:r>
      <w:r w:rsidRPr="00CE5CB6">
        <w:rPr>
          <w:rFonts w:eastAsia="Times New Roman"/>
          <w:lang w:eastAsia="ru-RU"/>
        </w:rPr>
        <w:t>т</w:t>
      </w:r>
      <w:r w:rsidRPr="00CE5CB6">
        <w:rPr>
          <w:rFonts w:eastAsia="Times New Roman"/>
          <w:lang w:eastAsia="ru-RU"/>
        </w:rPr>
        <w:t>ся на оплату труда с начислениями: в 2013 году – 83,7% (36 640,5 тыс. ру</w:t>
      </w:r>
      <w:r w:rsidRPr="00CE5CB6">
        <w:rPr>
          <w:rFonts w:eastAsia="Times New Roman"/>
          <w:lang w:eastAsia="ru-RU"/>
        </w:rPr>
        <w:t>б</w:t>
      </w:r>
      <w:r w:rsidRPr="00CE5CB6">
        <w:rPr>
          <w:rFonts w:eastAsia="Times New Roman"/>
          <w:lang w:eastAsia="ru-RU"/>
        </w:rPr>
        <w:t>лей), в 2014 году – 89,2 % (43 330,8 тыс. рублей)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от общей суммы расходов. По сравнению с 2013 годом расходы на оплату труда выросли на 18,3 %.</w:t>
      </w:r>
    </w:p>
    <w:p w:rsidR="00725F70" w:rsidRPr="00CE5CB6" w:rsidRDefault="00725F70" w:rsidP="00725F70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Всего по результатам контрольного мероприятия выявлено нарушений на сумму 8 685,8 тыс. рублей, в том числе нарушений бюджетного законод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тельства – 5 730,7 тыс. рублей.</w:t>
      </w:r>
    </w:p>
    <w:p w:rsidR="00725F70" w:rsidRPr="00CE5CB6" w:rsidRDefault="00725F70" w:rsidP="00725F70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Комиссией рекомендовано Министерству принять меры по устранению и дальнейшему недопущению нарушений и недостатков, отмеченных в отч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>те КСП области от 31.03.2015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№ 07/07.</w:t>
      </w:r>
    </w:p>
    <w:p w:rsidR="00725F70" w:rsidRPr="00CE5CB6" w:rsidRDefault="00725F70" w:rsidP="002362A6">
      <w:pPr>
        <w:shd w:val="clear" w:color="auto" w:fill="FFFFFF"/>
        <w:tabs>
          <w:tab w:val="left" w:pos="0"/>
        </w:tabs>
        <w:ind w:firstLine="600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Согласно полученной информации, Министерством приняты меры по устранению нарушений и недостатков, а также исключению подобных фа</w:t>
      </w:r>
      <w:r w:rsidRPr="00CE5CB6">
        <w:rPr>
          <w:rFonts w:eastAsia="Times New Roman"/>
          <w:lang w:eastAsia="ru-RU"/>
        </w:rPr>
        <w:t>к</w:t>
      </w:r>
      <w:r w:rsidRPr="00CE5CB6">
        <w:rPr>
          <w:rFonts w:eastAsia="Times New Roman"/>
          <w:lang w:eastAsia="ru-RU"/>
        </w:rPr>
        <w:t>тов в дальнейшем</w:t>
      </w:r>
      <w:r w:rsidR="002362A6" w:rsidRPr="00CE5CB6">
        <w:rPr>
          <w:rFonts w:eastAsia="Times New Roman"/>
          <w:lang w:eastAsia="ru-RU"/>
        </w:rPr>
        <w:t>.</w:t>
      </w:r>
    </w:p>
    <w:p w:rsidR="00725F70" w:rsidRPr="00CE5CB6" w:rsidRDefault="00725F70" w:rsidP="00725F70">
      <w:pPr>
        <w:shd w:val="clear" w:color="auto" w:fill="FFFFFF"/>
        <w:tabs>
          <w:tab w:val="left" w:pos="0"/>
        </w:tabs>
        <w:ind w:firstLine="600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Вопрос находится на контроле комиссии.</w:t>
      </w:r>
    </w:p>
    <w:p w:rsidR="00725F70" w:rsidRPr="00CE5CB6" w:rsidRDefault="00725F70" w:rsidP="00F4430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 xml:space="preserve"> О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результатах контрольного мероприятия «Финансовый аудит и</w:t>
      </w:r>
      <w:r w:rsidRPr="00CE5CB6">
        <w:rPr>
          <w:rFonts w:eastAsia="Times New Roman"/>
          <w:lang w:eastAsia="ru-RU"/>
        </w:rPr>
        <w:t>с</w:t>
      </w:r>
      <w:r w:rsidRPr="00CE5CB6">
        <w:rPr>
          <w:rFonts w:eastAsia="Times New Roman"/>
          <w:lang w:eastAsia="ru-RU"/>
        </w:rPr>
        <w:t>пользования средств областного бюджета, выделенных службе госуда</w:t>
      </w:r>
      <w:r w:rsidRPr="00CE5CB6">
        <w:rPr>
          <w:rFonts w:eastAsia="Times New Roman"/>
          <w:lang w:eastAsia="ru-RU"/>
        </w:rPr>
        <w:t>р</w:t>
      </w:r>
      <w:r w:rsidRPr="00CE5CB6">
        <w:rPr>
          <w:rFonts w:eastAsia="Times New Roman"/>
          <w:lang w:eastAsia="ru-RU"/>
        </w:rPr>
        <w:t>ственного жилищного и строительного надзора Иркутской области на соде</w:t>
      </w:r>
      <w:r w:rsidRPr="00CE5CB6">
        <w:rPr>
          <w:rFonts w:eastAsia="Times New Roman"/>
          <w:lang w:eastAsia="ru-RU"/>
        </w:rPr>
        <w:t>р</w:t>
      </w:r>
      <w:r w:rsidRPr="00CE5CB6">
        <w:rPr>
          <w:rFonts w:eastAsia="Times New Roman"/>
          <w:lang w:eastAsia="ru-RU"/>
        </w:rPr>
        <w:t>жание аппарата управления в 2013</w:t>
      </w:r>
      <w:r w:rsidR="001A67FE" w:rsidRPr="00CE5CB6">
        <w:rPr>
          <w:rFonts w:eastAsia="Times New Roman"/>
          <w:lang w:eastAsia="ru-RU"/>
        </w:rPr>
        <w:t xml:space="preserve"> </w:t>
      </w:r>
      <w:r w:rsidR="002362A6" w:rsidRPr="00CE5CB6">
        <w:rPr>
          <w:rFonts w:eastAsia="Times New Roman"/>
          <w:lang w:eastAsia="ru-RU"/>
        </w:rPr>
        <w:t>–</w:t>
      </w:r>
      <w:r w:rsidR="001A67FE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 xml:space="preserve">2014 годах». </w:t>
      </w:r>
    </w:p>
    <w:p w:rsidR="00725F70" w:rsidRPr="00CE5CB6" w:rsidRDefault="00725F70" w:rsidP="00725F70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На обеспечение деятельности службы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государственного жилищного и строительного надзора Иркутской области (далее – Служба)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в 2013 году и</w:t>
      </w:r>
      <w:r w:rsidRPr="00CE5CB6">
        <w:rPr>
          <w:rFonts w:eastAsia="Times New Roman"/>
          <w:lang w:eastAsia="ru-RU"/>
        </w:rPr>
        <w:t>з</w:t>
      </w:r>
      <w:r w:rsidRPr="00CE5CB6">
        <w:rPr>
          <w:rFonts w:eastAsia="Times New Roman"/>
          <w:lang w:eastAsia="ru-RU"/>
        </w:rPr>
        <w:t>расходовано 87 985,8 тыс. рублей, в 2014 году – 91 097,1 тыс. рублей (или на 3,5</w:t>
      </w:r>
      <w:r w:rsidR="001A67FE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% больше уровня 2013 года). Основная доля расходов приходится на оплату труда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с начислениями: в 2013 году – 95,9</w:t>
      </w:r>
      <w:r w:rsidR="001A67FE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% (84 357,3 тыс. рублей), в 2014 году – 96,4</w:t>
      </w:r>
      <w:r w:rsidR="001A67FE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% (87 788,4 тыс. рублей)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от общей суммы расходов. По сравнению с 2013 годом расходы на оплату труда выросли на 4</w:t>
      </w:r>
      <w:r w:rsidR="001A67FE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 xml:space="preserve">%. </w:t>
      </w:r>
    </w:p>
    <w:p w:rsidR="00725F70" w:rsidRPr="00CE5CB6" w:rsidRDefault="00725F70" w:rsidP="00725F70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Установлены факты, свидетельствующие о недостатках планирования бюджетных ассигнований и отступлении от норм подпункта 4 пункта 1 ст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lastRenderedPageBreak/>
        <w:t>тьи 158 БК РФ. Так, на 2013 год расходы на заработную плату запланиров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ны с превышением на 367,8 тыс. рублей расчетной потребности, на 2014 год – на 216,8 тыс. рублей. В 2014 году неосвоенные лимиты бюджетных обяз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тельств составили 588,7 тыс. рублей.</w:t>
      </w:r>
    </w:p>
    <w:p w:rsidR="00725F70" w:rsidRPr="00CE5CB6" w:rsidRDefault="00725F70" w:rsidP="00725F70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Выявленные нарушения и недостатки в деятельности Службы, в том числе, являются следствием отсутствия в Службе выстроенной системы внутреннего финансового контроля.</w:t>
      </w:r>
      <w:r w:rsidR="002228D4" w:rsidRPr="00CE5CB6">
        <w:rPr>
          <w:rFonts w:eastAsia="Times New Roman"/>
          <w:lang w:eastAsia="ru-RU"/>
        </w:rPr>
        <w:t xml:space="preserve"> </w:t>
      </w:r>
    </w:p>
    <w:p w:rsidR="00725F70" w:rsidRPr="00CE5CB6" w:rsidRDefault="00725F70" w:rsidP="00725F70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Выявлены нарушения бюджетного законодательства, в сфере закупок, при управлении и распоряжении областным имуществом и др. Всего по р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>зультатам контрольного мероприятия выявлено нарушений на сумму</w:t>
      </w:r>
      <w:r w:rsidR="002228D4" w:rsidRPr="00CE5CB6">
        <w:rPr>
          <w:rFonts w:eastAsia="Times New Roman"/>
          <w:lang w:eastAsia="ru-RU"/>
        </w:rPr>
        <w:t xml:space="preserve"> </w:t>
      </w:r>
      <w:r w:rsidR="001A67FE" w:rsidRPr="00CE5CB6">
        <w:rPr>
          <w:rFonts w:eastAsia="Times New Roman"/>
          <w:lang w:eastAsia="ru-RU"/>
        </w:rPr>
        <w:br/>
      </w:r>
      <w:r w:rsidRPr="00CE5CB6">
        <w:rPr>
          <w:rFonts w:eastAsia="Times New Roman"/>
          <w:lang w:eastAsia="ru-RU"/>
        </w:rPr>
        <w:t>26 793,7 тыс. рублей.</w:t>
      </w:r>
    </w:p>
    <w:p w:rsidR="00725F70" w:rsidRPr="00CE5CB6" w:rsidRDefault="00725F70" w:rsidP="00725F70">
      <w:pPr>
        <w:ind w:firstLine="708"/>
        <w:rPr>
          <w:rFonts w:eastAsia="Times New Roman"/>
          <w:lang w:eastAsia="ru-RU"/>
        </w:rPr>
      </w:pPr>
      <w:r w:rsidRPr="00CE5CB6">
        <w:t>На основании Постановления Правительства Иркутской области от 26.11.2014 №</w:t>
      </w:r>
      <w:r w:rsidR="001A67FE" w:rsidRPr="00CE5CB6">
        <w:t xml:space="preserve"> </w:t>
      </w:r>
      <w:r w:rsidRPr="00CE5CB6">
        <w:t>594-пп Служба прошла процедуру реорганизации. В результате образовались два структурных подразделения – служба государственного строительного надзора Иркутской области</w:t>
      </w:r>
      <w:r w:rsidR="002228D4" w:rsidRPr="00CE5CB6">
        <w:t xml:space="preserve"> </w:t>
      </w:r>
      <w:r w:rsidRPr="00CE5CB6">
        <w:t>и служба государственного ж</w:t>
      </w:r>
      <w:r w:rsidRPr="00CE5CB6">
        <w:t>и</w:t>
      </w:r>
      <w:r w:rsidRPr="00CE5CB6">
        <w:t>лищного надзора Иркутской области.</w:t>
      </w:r>
    </w:p>
    <w:p w:rsidR="00725F70" w:rsidRPr="00CE5CB6" w:rsidRDefault="00725F70" w:rsidP="002362A6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Согласно полученной информации, службой государственного стро</w:t>
      </w:r>
      <w:r w:rsidRPr="00CE5CB6">
        <w:rPr>
          <w:rFonts w:eastAsia="Times New Roman"/>
          <w:lang w:eastAsia="ru-RU"/>
        </w:rPr>
        <w:t>и</w:t>
      </w:r>
      <w:r w:rsidRPr="00CE5CB6">
        <w:rPr>
          <w:rFonts w:eastAsia="Times New Roman"/>
          <w:lang w:eastAsia="ru-RU"/>
        </w:rPr>
        <w:t>тельного надзора Иркутской области проанализированы результаты ко</w:t>
      </w:r>
      <w:r w:rsidRPr="00CE5CB6">
        <w:rPr>
          <w:rFonts w:eastAsia="Times New Roman"/>
          <w:lang w:eastAsia="ru-RU"/>
        </w:rPr>
        <w:t>н</w:t>
      </w:r>
      <w:r w:rsidRPr="00CE5CB6">
        <w:rPr>
          <w:rFonts w:eastAsia="Times New Roman"/>
          <w:lang w:eastAsia="ru-RU"/>
        </w:rPr>
        <w:t>трольного мероприятия, приняты меры по устранению выявленных наруш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>ний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и все замечания будут учтены в дальнейшей работе</w:t>
      </w:r>
      <w:r w:rsidR="002362A6" w:rsidRPr="00CE5CB6">
        <w:rPr>
          <w:rFonts w:eastAsia="Times New Roman"/>
          <w:lang w:eastAsia="ru-RU"/>
        </w:rPr>
        <w:t xml:space="preserve">. </w:t>
      </w:r>
    </w:p>
    <w:p w:rsidR="00725F70" w:rsidRPr="00CE5CB6" w:rsidRDefault="00725F70" w:rsidP="00725F70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По информации службы государственного жилищного надзора Ирку</w:t>
      </w:r>
      <w:r w:rsidRPr="00CE5CB6">
        <w:rPr>
          <w:rFonts w:eastAsia="Times New Roman"/>
          <w:lang w:eastAsia="ru-RU"/>
        </w:rPr>
        <w:t>т</w:t>
      </w:r>
      <w:r w:rsidRPr="00CE5CB6">
        <w:rPr>
          <w:rFonts w:eastAsia="Times New Roman"/>
          <w:lang w:eastAsia="ru-RU"/>
        </w:rPr>
        <w:t>ской области, в настоящий момент в службе проводятся организационно-штатные мероприятия, объявлен конкурс на замещение вакантных должн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стей. В связи с этим</w:t>
      </w:r>
      <w:r w:rsidR="001A67FE" w:rsidRPr="00CE5CB6">
        <w:rPr>
          <w:rFonts w:eastAsia="Times New Roman"/>
          <w:lang w:eastAsia="ru-RU"/>
        </w:rPr>
        <w:t xml:space="preserve"> срок пред</w:t>
      </w:r>
      <w:r w:rsidRPr="00CE5CB6">
        <w:rPr>
          <w:rFonts w:eastAsia="Times New Roman"/>
          <w:lang w:eastAsia="ru-RU"/>
        </w:rPr>
        <w:t>ставления информации службе государстве</w:t>
      </w:r>
      <w:r w:rsidRPr="00CE5CB6">
        <w:rPr>
          <w:rFonts w:eastAsia="Times New Roman"/>
          <w:lang w:eastAsia="ru-RU"/>
        </w:rPr>
        <w:t>н</w:t>
      </w:r>
      <w:r w:rsidRPr="00CE5CB6">
        <w:rPr>
          <w:rFonts w:eastAsia="Times New Roman"/>
          <w:lang w:eastAsia="ru-RU"/>
        </w:rPr>
        <w:t>ного жилищного надзора Иркутской области продлен до 31.08.2015.</w:t>
      </w:r>
    </w:p>
    <w:p w:rsidR="00725F70" w:rsidRPr="00CE5CB6" w:rsidRDefault="00725F70" w:rsidP="00725F70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Вопрос находится на контроле комиссии.</w:t>
      </w:r>
    </w:p>
    <w:p w:rsidR="00725F70" w:rsidRPr="00CE5CB6" w:rsidRDefault="00725F70" w:rsidP="00F4430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О результатах контрольного мероприятия «Проверка законного, р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>зультативного (эффективного и экономного) использования межбюджетных трансфертов, предоставленных из областного бюджета Иркутскому райо</w:t>
      </w:r>
      <w:r w:rsidRPr="00CE5CB6">
        <w:rPr>
          <w:rFonts w:eastAsia="Times New Roman"/>
          <w:lang w:eastAsia="ru-RU"/>
        </w:rPr>
        <w:t>н</w:t>
      </w:r>
      <w:r w:rsidRPr="00CE5CB6">
        <w:rPr>
          <w:rFonts w:eastAsia="Times New Roman"/>
          <w:lang w:eastAsia="ru-RU"/>
        </w:rPr>
        <w:t>ному муниципальному образованию за 2014 год».</w:t>
      </w:r>
      <w:r w:rsidR="002228D4" w:rsidRPr="00CE5CB6">
        <w:rPr>
          <w:rFonts w:eastAsia="Times New Roman"/>
          <w:lang w:eastAsia="ru-RU"/>
        </w:rPr>
        <w:t xml:space="preserve"> </w:t>
      </w:r>
    </w:p>
    <w:p w:rsidR="00725F70" w:rsidRPr="00CE5CB6" w:rsidRDefault="00725F70" w:rsidP="00725F70">
      <w:pPr>
        <w:widowControl w:val="0"/>
        <w:ind w:firstLine="720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Объем межбюджетных трансфертов из областного бюджета Иркутск</w:t>
      </w:r>
      <w:r w:rsidRPr="00CE5CB6">
        <w:rPr>
          <w:rFonts w:eastAsia="Times New Roman"/>
          <w:lang w:eastAsia="ru-RU"/>
        </w:rPr>
        <w:t>о</w:t>
      </w:r>
      <w:r w:rsidR="001A67FE" w:rsidRPr="00CE5CB6">
        <w:rPr>
          <w:rFonts w:eastAsia="Times New Roman"/>
          <w:lang w:eastAsia="ru-RU"/>
        </w:rPr>
        <w:t>му</w:t>
      </w:r>
      <w:r w:rsidRPr="00CE5CB6">
        <w:rPr>
          <w:rFonts w:eastAsia="Times New Roman"/>
          <w:lang w:eastAsia="ru-RU"/>
        </w:rPr>
        <w:t xml:space="preserve"> районному муниципальному образованию в 2014 году составил 1 160 050,0 тыс.</w:t>
      </w:r>
      <w:r w:rsidRPr="00CE5CB6">
        <w:rPr>
          <w:rFonts w:eastAsia="Times New Roman"/>
          <w:lang w:val="en-US" w:eastAsia="ru-RU"/>
        </w:rPr>
        <w:t> </w:t>
      </w:r>
      <w:r w:rsidRPr="00CE5CB6">
        <w:rPr>
          <w:rFonts w:eastAsia="Times New Roman"/>
          <w:lang w:eastAsia="ru-RU"/>
        </w:rPr>
        <w:t>рублей. Объем проверенных финансовых средств составил 975 718,6 тыс. рублей, из них: выявлено нарушений на сумму 31 709,2 тыс. рублей, в том числе нецелевое ис</w:t>
      </w:r>
      <w:r w:rsidR="001A67FE" w:rsidRPr="00CE5CB6">
        <w:rPr>
          <w:rFonts w:eastAsia="Times New Roman"/>
          <w:lang w:eastAsia="ru-RU"/>
        </w:rPr>
        <w:t xml:space="preserve">пользование бюджетных средств </w:t>
      </w:r>
      <w:r w:rsidRPr="00CE5CB6">
        <w:rPr>
          <w:rFonts w:eastAsia="Times New Roman"/>
          <w:lang w:eastAsia="ru-RU"/>
        </w:rPr>
        <w:t>3 947,2 тыс. рублей.</w:t>
      </w:r>
    </w:p>
    <w:p w:rsidR="00725F70" w:rsidRPr="00CE5CB6" w:rsidRDefault="00725F70" w:rsidP="00725F70">
      <w:pPr>
        <w:widowControl w:val="0"/>
        <w:ind w:firstLine="708"/>
        <w:rPr>
          <w:lang w:eastAsia="ru-RU"/>
        </w:rPr>
      </w:pPr>
      <w:r w:rsidRPr="00CE5CB6">
        <w:rPr>
          <w:lang w:eastAsia="ru-RU"/>
        </w:rPr>
        <w:t xml:space="preserve">Установлены факты осуществления отдельными образовательными учреждениями образовательной деятельности без лицензии. </w:t>
      </w:r>
      <w:r w:rsidRPr="00CE5CB6">
        <w:rPr>
          <w:rFonts w:eastAsia="Times New Roman"/>
          <w:lang w:eastAsia="ru-RU"/>
        </w:rPr>
        <w:t>Выявлены иные факты использования средств субвенции на цели, не обозначенные в субве</w:t>
      </w:r>
      <w:r w:rsidRPr="00CE5CB6">
        <w:rPr>
          <w:rFonts w:eastAsia="Times New Roman"/>
          <w:lang w:eastAsia="ru-RU"/>
        </w:rPr>
        <w:t>н</w:t>
      </w:r>
      <w:r w:rsidRPr="00CE5CB6">
        <w:rPr>
          <w:rFonts w:eastAsia="Times New Roman"/>
          <w:lang w:eastAsia="ru-RU"/>
        </w:rPr>
        <w:t>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вания детей.</w:t>
      </w:r>
    </w:p>
    <w:p w:rsidR="00725F70" w:rsidRPr="00CE5CB6" w:rsidRDefault="00725F70" w:rsidP="00725F70">
      <w:pPr>
        <w:widowControl w:val="0"/>
        <w:ind w:firstLine="720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 xml:space="preserve">При проверке субсидии в целях </w:t>
      </w:r>
      <w:proofErr w:type="spellStart"/>
      <w:r w:rsidRPr="00CE5CB6">
        <w:rPr>
          <w:rFonts w:eastAsia="Times New Roman"/>
          <w:lang w:eastAsia="ru-RU"/>
        </w:rPr>
        <w:t>софинансирования</w:t>
      </w:r>
      <w:proofErr w:type="spellEnd"/>
      <w:r w:rsidRPr="00CE5CB6">
        <w:rPr>
          <w:rFonts w:eastAsia="Times New Roman"/>
          <w:lang w:eastAsia="ru-RU"/>
        </w:rPr>
        <w:t xml:space="preserve"> расходов, связа</w:t>
      </w:r>
      <w:r w:rsidRPr="00CE5CB6">
        <w:rPr>
          <w:rFonts w:eastAsia="Times New Roman"/>
          <w:lang w:eastAsia="ru-RU"/>
        </w:rPr>
        <w:t>н</w:t>
      </w:r>
      <w:r w:rsidRPr="00CE5CB6">
        <w:rPr>
          <w:rFonts w:eastAsia="Times New Roman"/>
          <w:lang w:eastAsia="ru-RU"/>
        </w:rPr>
        <w:lastRenderedPageBreak/>
        <w:t>ных с оплатой стоимости набора продуктов питания в лагерях с дневным пребыванием детей, организованных органами местного самоуправления м</w:t>
      </w:r>
      <w:r w:rsidRPr="00CE5CB6">
        <w:rPr>
          <w:rFonts w:eastAsia="Times New Roman"/>
          <w:lang w:eastAsia="ru-RU"/>
        </w:rPr>
        <w:t>у</w:t>
      </w:r>
      <w:r w:rsidRPr="00CE5CB6">
        <w:rPr>
          <w:rFonts w:eastAsia="Times New Roman"/>
          <w:lang w:eastAsia="ru-RU"/>
        </w:rPr>
        <w:t>ниципальных образований Иркутской области, установлено, что средства о</w:t>
      </w:r>
      <w:r w:rsidRPr="00CE5CB6">
        <w:rPr>
          <w:rFonts w:eastAsia="Times New Roman"/>
          <w:lang w:eastAsia="ru-RU"/>
        </w:rPr>
        <w:t>б</w:t>
      </w:r>
      <w:r w:rsidRPr="00CE5CB6">
        <w:rPr>
          <w:rFonts w:eastAsia="Times New Roman"/>
          <w:lang w:eastAsia="ru-RU"/>
        </w:rPr>
        <w:t>ластного бюджета в сумме 1 244,3 тыс. руб</w:t>
      </w:r>
      <w:r w:rsidR="001A67FE" w:rsidRPr="00CE5CB6">
        <w:rPr>
          <w:rFonts w:eastAsia="Times New Roman"/>
          <w:lang w:eastAsia="ru-RU"/>
        </w:rPr>
        <w:t xml:space="preserve">лей использованы с нарушением части 1 статьи 9 и части 2 статьи 10 Федерального закона от </w:t>
      </w:r>
      <w:r w:rsidRPr="00CE5CB6">
        <w:rPr>
          <w:rFonts w:eastAsia="Times New Roman"/>
          <w:lang w:eastAsia="ru-RU"/>
        </w:rPr>
        <w:t>6</w:t>
      </w:r>
      <w:r w:rsidR="001A67FE" w:rsidRPr="00CE5CB6">
        <w:rPr>
          <w:rFonts w:eastAsia="Times New Roman"/>
          <w:lang w:eastAsia="ru-RU"/>
        </w:rPr>
        <w:t xml:space="preserve"> декабря </w:t>
      </w:r>
      <w:r w:rsidRPr="00CE5CB6">
        <w:rPr>
          <w:rFonts w:eastAsia="Times New Roman"/>
          <w:lang w:eastAsia="ru-RU"/>
        </w:rPr>
        <w:t>2011 №</w:t>
      </w:r>
      <w:r w:rsidR="001A67FE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402-ФЗ «О бухгалтерском учете».</w:t>
      </w:r>
    </w:p>
    <w:p w:rsidR="00725F70" w:rsidRPr="00CE5CB6" w:rsidRDefault="00725F70" w:rsidP="00725F70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Также выявлено, что средства областного бюджета в размере 3 527,7 тыс. руб., направленные на финансирование присмотра и ухода, в том числе на оплату труда воспитателей групп продленного дня образовательных учр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>ждений района, использованы в целях, не соответствующих закону. Кроме того, установлен факт использования средств субвенции в части материал</w:t>
      </w:r>
      <w:r w:rsidRPr="00CE5CB6">
        <w:rPr>
          <w:rFonts w:eastAsia="Times New Roman"/>
          <w:lang w:eastAsia="ru-RU"/>
        </w:rPr>
        <w:t>ь</w:t>
      </w:r>
      <w:r w:rsidRPr="00CE5CB6">
        <w:rPr>
          <w:rFonts w:eastAsia="Times New Roman"/>
          <w:lang w:eastAsia="ru-RU"/>
        </w:rPr>
        <w:t xml:space="preserve">ных затрат, необходимых для осуществления государственных полномочий, в том числе в части повышения квалификации муниципального служащего. Общая сумма нецелевого использования средств составила 71 тыс. руб. </w:t>
      </w:r>
    </w:p>
    <w:p w:rsidR="00725F70" w:rsidRPr="00CE5CB6" w:rsidRDefault="00725F70" w:rsidP="00725F70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Комиссией рекомендовано администрации Иркутского районного м</w:t>
      </w:r>
      <w:r w:rsidRPr="00CE5CB6">
        <w:rPr>
          <w:rFonts w:eastAsia="Times New Roman"/>
          <w:lang w:eastAsia="ru-RU"/>
        </w:rPr>
        <w:t>у</w:t>
      </w:r>
      <w:r w:rsidRPr="00CE5CB6">
        <w:rPr>
          <w:rFonts w:eastAsia="Times New Roman"/>
          <w:lang w:eastAsia="ru-RU"/>
        </w:rPr>
        <w:t>ниципального образования принять меры по устранению нарушений и нед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статков, отмеченных в отчете КСП области от 15.05.2015 № 08/11.</w:t>
      </w:r>
    </w:p>
    <w:p w:rsidR="00725F70" w:rsidRPr="00CE5CB6" w:rsidRDefault="00725F70" w:rsidP="00C6688D">
      <w:pPr>
        <w:shd w:val="clear" w:color="auto" w:fill="FFFFFF"/>
        <w:tabs>
          <w:tab w:val="left" w:pos="0"/>
        </w:tabs>
        <w:ind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Вопрос находится на контроле комиссии.</w:t>
      </w:r>
    </w:p>
    <w:p w:rsidR="00725F70" w:rsidRPr="00CE5CB6" w:rsidRDefault="00725F70" w:rsidP="00C6688D">
      <w:pPr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О результатах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совместного контрольного мероприятия «Проверка выплаты заработной платы с начислениями на нее работникам учреждений культуры за 2014 год и истекший период 2015 года».</w:t>
      </w:r>
      <w:r w:rsidR="002228D4" w:rsidRPr="00CE5CB6">
        <w:rPr>
          <w:rFonts w:eastAsia="Times New Roman"/>
          <w:lang w:eastAsia="ru-RU"/>
        </w:rPr>
        <w:t xml:space="preserve"> </w:t>
      </w:r>
    </w:p>
    <w:p w:rsidR="00725F70" w:rsidRPr="00CE5CB6" w:rsidRDefault="00725F70" w:rsidP="00725F70">
      <w:pPr>
        <w:ind w:firstLine="708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Выборочная проверка была проведена в культурно-спортивном ко</w:t>
      </w:r>
      <w:r w:rsidRPr="00CE5CB6">
        <w:rPr>
          <w:rFonts w:eastAsia="Times New Roman"/>
          <w:lang w:eastAsia="ru-RU"/>
        </w:rPr>
        <w:t>м</w:t>
      </w:r>
      <w:r w:rsidRPr="00CE5CB6">
        <w:rPr>
          <w:rFonts w:eastAsia="Times New Roman"/>
          <w:lang w:eastAsia="ru-RU"/>
        </w:rPr>
        <w:t xml:space="preserve">плексе Смоленского </w:t>
      </w:r>
      <w:r w:rsidR="001A67FE" w:rsidRPr="00CE5CB6">
        <w:rPr>
          <w:rFonts w:eastAsia="Times New Roman"/>
          <w:lang w:eastAsia="ru-RU"/>
        </w:rPr>
        <w:t>муниципального образования</w:t>
      </w:r>
      <w:r w:rsidRPr="00CE5CB6">
        <w:rPr>
          <w:rFonts w:eastAsia="Times New Roman"/>
          <w:lang w:eastAsia="ru-RU"/>
        </w:rPr>
        <w:t xml:space="preserve">, социально-культурного спортивного комплекса </w:t>
      </w:r>
      <w:proofErr w:type="spellStart"/>
      <w:r w:rsidRPr="00CE5CB6">
        <w:rPr>
          <w:rFonts w:eastAsia="Times New Roman"/>
          <w:lang w:eastAsia="ru-RU"/>
        </w:rPr>
        <w:t>Оекского</w:t>
      </w:r>
      <w:proofErr w:type="spellEnd"/>
      <w:r w:rsidRPr="00CE5CB6">
        <w:rPr>
          <w:rFonts w:eastAsia="Times New Roman"/>
          <w:lang w:eastAsia="ru-RU"/>
        </w:rPr>
        <w:t xml:space="preserve"> </w:t>
      </w:r>
      <w:r w:rsidR="001A67FE" w:rsidRPr="00CE5CB6">
        <w:rPr>
          <w:rFonts w:eastAsia="Times New Roman"/>
          <w:lang w:eastAsia="ru-RU"/>
        </w:rPr>
        <w:t>муниципального образования</w:t>
      </w:r>
      <w:r w:rsidRPr="00CE5CB6">
        <w:rPr>
          <w:rFonts w:eastAsia="Times New Roman"/>
          <w:lang w:eastAsia="ru-RU"/>
        </w:rPr>
        <w:t>, КСЦ Н</w:t>
      </w:r>
      <w:r w:rsidRPr="00CE5CB6">
        <w:rPr>
          <w:rFonts w:eastAsia="Times New Roman"/>
          <w:lang w:eastAsia="ru-RU"/>
        </w:rPr>
        <w:t>и</w:t>
      </w:r>
      <w:r w:rsidRPr="00CE5CB6">
        <w:rPr>
          <w:rFonts w:eastAsia="Times New Roman"/>
          <w:lang w:eastAsia="ru-RU"/>
        </w:rPr>
        <w:t xml:space="preserve">кольского </w:t>
      </w:r>
      <w:r w:rsidR="001A67FE" w:rsidRPr="00CE5CB6">
        <w:rPr>
          <w:rFonts w:eastAsia="Times New Roman"/>
          <w:lang w:eastAsia="ru-RU"/>
        </w:rPr>
        <w:t>муниципального образования</w:t>
      </w:r>
      <w:r w:rsidRPr="00CE5CB6">
        <w:rPr>
          <w:rFonts w:eastAsia="Times New Roman"/>
          <w:lang w:eastAsia="ru-RU"/>
        </w:rPr>
        <w:t xml:space="preserve">, МКУК «Централизованная клубная система» </w:t>
      </w:r>
      <w:proofErr w:type="spellStart"/>
      <w:r w:rsidRPr="00CE5CB6">
        <w:rPr>
          <w:rFonts w:eastAsia="Times New Roman"/>
          <w:lang w:eastAsia="ru-RU"/>
        </w:rPr>
        <w:t>Ревякинского</w:t>
      </w:r>
      <w:proofErr w:type="spellEnd"/>
      <w:r w:rsidRPr="00CE5CB6">
        <w:rPr>
          <w:rFonts w:eastAsia="Times New Roman"/>
          <w:lang w:eastAsia="ru-RU"/>
        </w:rPr>
        <w:t xml:space="preserve"> </w:t>
      </w:r>
      <w:r w:rsidR="001A67FE" w:rsidRPr="00CE5CB6">
        <w:rPr>
          <w:rFonts w:eastAsia="Times New Roman"/>
          <w:lang w:eastAsia="ru-RU"/>
        </w:rPr>
        <w:t>муниципального образования</w:t>
      </w:r>
      <w:r w:rsidRPr="00CE5CB6">
        <w:rPr>
          <w:rFonts w:eastAsia="Times New Roman"/>
          <w:lang w:eastAsia="ru-RU"/>
        </w:rPr>
        <w:t>. Наибольшее колич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 xml:space="preserve">ство нарушений выявлено в Смоленском </w:t>
      </w:r>
      <w:r w:rsidR="001A67FE" w:rsidRPr="00CE5CB6">
        <w:rPr>
          <w:rFonts w:eastAsia="Times New Roman"/>
          <w:lang w:eastAsia="ru-RU"/>
        </w:rPr>
        <w:t>муниципальном образовании</w:t>
      </w:r>
      <w:r w:rsidRPr="00CE5CB6">
        <w:rPr>
          <w:rFonts w:eastAsia="Times New Roman"/>
          <w:lang w:eastAsia="ru-RU"/>
        </w:rPr>
        <w:t xml:space="preserve"> и </w:t>
      </w:r>
      <w:proofErr w:type="spellStart"/>
      <w:r w:rsidRPr="00CE5CB6">
        <w:rPr>
          <w:rFonts w:eastAsia="Times New Roman"/>
          <w:lang w:eastAsia="ru-RU"/>
        </w:rPr>
        <w:t>Оекском</w:t>
      </w:r>
      <w:proofErr w:type="spellEnd"/>
      <w:r w:rsidRPr="00CE5CB6">
        <w:rPr>
          <w:rFonts w:eastAsia="Times New Roman"/>
          <w:lang w:eastAsia="ru-RU"/>
        </w:rPr>
        <w:t xml:space="preserve"> </w:t>
      </w:r>
      <w:r w:rsidR="001A67FE" w:rsidRPr="00CE5CB6">
        <w:rPr>
          <w:rFonts w:eastAsia="Times New Roman"/>
          <w:lang w:eastAsia="ru-RU"/>
        </w:rPr>
        <w:t>муниципальном образовании</w:t>
      </w:r>
      <w:r w:rsidRPr="00CE5CB6">
        <w:rPr>
          <w:rFonts w:eastAsia="Times New Roman"/>
          <w:lang w:eastAsia="ru-RU"/>
        </w:rPr>
        <w:t xml:space="preserve">. Так, размер зарплаты работников учреждений культуры в этих муниципалитетах превышен по сравнению с показателями дорожной карты. Выявлены нарушения порядка оплаты труда, начисления премий. В Смоленском </w:t>
      </w:r>
      <w:r w:rsidR="001A67FE" w:rsidRPr="00CE5CB6">
        <w:rPr>
          <w:rFonts w:eastAsia="Times New Roman"/>
          <w:lang w:eastAsia="ru-RU"/>
        </w:rPr>
        <w:t>муниципальном образовании</w:t>
      </w:r>
      <w:r w:rsidRPr="00CE5CB6">
        <w:rPr>
          <w:rFonts w:eastAsia="Times New Roman"/>
          <w:lang w:eastAsia="ru-RU"/>
        </w:rPr>
        <w:t xml:space="preserve"> в наруш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 xml:space="preserve">ние законодательства выплачивались надбавки за стаж работы, а в </w:t>
      </w:r>
      <w:proofErr w:type="spellStart"/>
      <w:r w:rsidRPr="00CE5CB6">
        <w:rPr>
          <w:rFonts w:eastAsia="Times New Roman"/>
          <w:lang w:eastAsia="ru-RU"/>
        </w:rPr>
        <w:t>Оекском</w:t>
      </w:r>
      <w:proofErr w:type="spellEnd"/>
      <w:r w:rsidRPr="00CE5CB6">
        <w:rPr>
          <w:rFonts w:eastAsia="Times New Roman"/>
          <w:lang w:eastAsia="ru-RU"/>
        </w:rPr>
        <w:t xml:space="preserve"> </w:t>
      </w:r>
      <w:r w:rsidR="001A67FE" w:rsidRPr="00CE5CB6">
        <w:rPr>
          <w:rFonts w:eastAsia="Times New Roman"/>
          <w:lang w:eastAsia="ru-RU"/>
        </w:rPr>
        <w:t>муниципальном образовании</w:t>
      </w:r>
      <w:r w:rsidRPr="00CE5CB6">
        <w:rPr>
          <w:rFonts w:eastAsia="Times New Roman"/>
          <w:lang w:eastAsia="ru-RU"/>
        </w:rPr>
        <w:t xml:space="preserve"> – надбавки за звание «Народный», кроме того, за счет субсидий из областного бюджета выплачивались зарплаты вспомог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тельному персоналу.</w:t>
      </w:r>
      <w:r w:rsidR="002228D4" w:rsidRPr="00CE5CB6">
        <w:rPr>
          <w:rFonts w:eastAsia="Times New Roman"/>
          <w:lang w:eastAsia="ru-RU"/>
        </w:rPr>
        <w:t xml:space="preserve"> </w:t>
      </w:r>
    </w:p>
    <w:p w:rsidR="00725F70" w:rsidRPr="00CE5CB6" w:rsidRDefault="00725F70" w:rsidP="00725F70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CE5CB6">
        <w:rPr>
          <w:color w:val="auto"/>
          <w:sz w:val="28"/>
          <w:szCs w:val="28"/>
        </w:rPr>
        <w:t xml:space="preserve">Проверка достоверности данных </w:t>
      </w:r>
      <w:proofErr w:type="spellStart"/>
      <w:r w:rsidRPr="00CE5CB6">
        <w:rPr>
          <w:color w:val="auto"/>
          <w:sz w:val="28"/>
          <w:szCs w:val="28"/>
        </w:rPr>
        <w:t>статотчетности</w:t>
      </w:r>
      <w:proofErr w:type="spellEnd"/>
      <w:r w:rsidRPr="00CE5CB6">
        <w:rPr>
          <w:color w:val="auto"/>
          <w:sz w:val="28"/>
          <w:szCs w:val="28"/>
        </w:rPr>
        <w:t xml:space="preserve"> №7-НК «Сведения об организации культурно-досугового типа» в МУК «КСК» Смоленского </w:t>
      </w:r>
      <w:r w:rsidR="001A67FE" w:rsidRPr="00CE5CB6">
        <w:rPr>
          <w:color w:val="auto"/>
          <w:sz w:val="28"/>
          <w:szCs w:val="28"/>
        </w:rPr>
        <w:t>мун</w:t>
      </w:r>
      <w:r w:rsidR="001A67FE" w:rsidRPr="00CE5CB6">
        <w:rPr>
          <w:color w:val="auto"/>
          <w:sz w:val="28"/>
          <w:szCs w:val="28"/>
        </w:rPr>
        <w:t>и</w:t>
      </w:r>
      <w:r w:rsidR="001A67FE" w:rsidRPr="00CE5CB6">
        <w:rPr>
          <w:color w:val="auto"/>
          <w:sz w:val="28"/>
          <w:szCs w:val="28"/>
        </w:rPr>
        <w:t>ципального образования</w:t>
      </w:r>
      <w:r w:rsidRPr="00CE5CB6">
        <w:rPr>
          <w:color w:val="auto"/>
          <w:sz w:val="28"/>
          <w:szCs w:val="28"/>
        </w:rPr>
        <w:t xml:space="preserve"> показала, что они недостоверны, при этом прев</w:t>
      </w:r>
      <w:r w:rsidRPr="00CE5CB6">
        <w:rPr>
          <w:color w:val="auto"/>
          <w:sz w:val="28"/>
          <w:szCs w:val="28"/>
        </w:rPr>
        <w:t>ы</w:t>
      </w:r>
      <w:r w:rsidRPr="00CE5CB6">
        <w:rPr>
          <w:color w:val="auto"/>
          <w:sz w:val="28"/>
          <w:szCs w:val="28"/>
        </w:rPr>
        <w:t>шение некоторых показателей допущено в два раза.</w:t>
      </w:r>
    </w:p>
    <w:p w:rsidR="00725F70" w:rsidRPr="00CE5CB6" w:rsidRDefault="00725F70" w:rsidP="00725F70">
      <w:pPr>
        <w:ind w:firstLine="567"/>
        <w:rPr>
          <w:lang w:eastAsia="ru-RU"/>
        </w:rPr>
      </w:pPr>
      <w:r w:rsidRPr="00CE5CB6">
        <w:rPr>
          <w:lang w:eastAsia="ru-RU"/>
        </w:rPr>
        <w:t>Общий объем установленных нарушений законодательства при прове</w:t>
      </w:r>
      <w:r w:rsidRPr="00CE5CB6">
        <w:rPr>
          <w:lang w:eastAsia="ru-RU"/>
        </w:rPr>
        <w:t>р</w:t>
      </w:r>
      <w:r w:rsidRPr="00CE5CB6">
        <w:rPr>
          <w:lang w:eastAsia="ru-RU"/>
        </w:rPr>
        <w:t xml:space="preserve">ке учреждения культуры Смоленского </w:t>
      </w:r>
      <w:r w:rsidR="001A67FE" w:rsidRPr="00CE5CB6">
        <w:rPr>
          <w:lang w:eastAsia="ru-RU"/>
        </w:rPr>
        <w:t>муниципального образования</w:t>
      </w:r>
      <w:r w:rsidRPr="00CE5CB6">
        <w:rPr>
          <w:lang w:eastAsia="ru-RU"/>
        </w:rPr>
        <w:t xml:space="preserve"> сост</w:t>
      </w:r>
      <w:r w:rsidRPr="00CE5CB6">
        <w:rPr>
          <w:lang w:eastAsia="ru-RU"/>
        </w:rPr>
        <w:t>а</w:t>
      </w:r>
      <w:r w:rsidRPr="00CE5CB6">
        <w:rPr>
          <w:lang w:eastAsia="ru-RU"/>
        </w:rPr>
        <w:t>вил 2 989,3 тыс. рублей. Наибольший объем приходится на нарушения п</w:t>
      </w:r>
      <w:r w:rsidRPr="00CE5CB6">
        <w:rPr>
          <w:lang w:eastAsia="ru-RU"/>
        </w:rPr>
        <w:t>о</w:t>
      </w:r>
      <w:r w:rsidRPr="00CE5CB6">
        <w:rPr>
          <w:lang w:eastAsia="ru-RU"/>
        </w:rPr>
        <w:t xml:space="preserve">рядка и условий оплаты труда работников (2980,4 тыс. рублей). Установлено </w:t>
      </w:r>
      <w:r w:rsidRPr="00CE5CB6">
        <w:rPr>
          <w:lang w:eastAsia="ru-RU"/>
        </w:rPr>
        <w:lastRenderedPageBreak/>
        <w:t>нецелевое использование средств областного бюджета на сумму 4,9 тыс. рублей.</w:t>
      </w:r>
    </w:p>
    <w:p w:rsidR="00725F70" w:rsidRPr="00CE5CB6" w:rsidRDefault="00725F70" w:rsidP="00C6688D">
      <w:pPr>
        <w:ind w:firstLine="709"/>
        <w:rPr>
          <w:lang w:eastAsia="ru-RU"/>
        </w:rPr>
      </w:pPr>
      <w:r w:rsidRPr="00CE5CB6">
        <w:rPr>
          <w:lang w:eastAsia="ru-RU"/>
        </w:rPr>
        <w:t>Общий объем установленных нарушений законодательства при пр</w:t>
      </w:r>
      <w:r w:rsidRPr="00CE5CB6">
        <w:rPr>
          <w:lang w:eastAsia="ru-RU"/>
        </w:rPr>
        <w:t>о</w:t>
      </w:r>
      <w:r w:rsidRPr="00CE5CB6">
        <w:rPr>
          <w:lang w:eastAsia="ru-RU"/>
        </w:rPr>
        <w:t xml:space="preserve">верке учреждения культуры </w:t>
      </w:r>
      <w:proofErr w:type="spellStart"/>
      <w:r w:rsidRPr="00CE5CB6">
        <w:rPr>
          <w:lang w:eastAsia="ru-RU"/>
        </w:rPr>
        <w:t>Оекского</w:t>
      </w:r>
      <w:proofErr w:type="spellEnd"/>
      <w:r w:rsidRPr="00CE5CB6">
        <w:rPr>
          <w:lang w:eastAsia="ru-RU"/>
        </w:rPr>
        <w:t xml:space="preserve"> </w:t>
      </w:r>
      <w:r w:rsidR="00124D80">
        <w:rPr>
          <w:lang w:eastAsia="ru-RU"/>
        </w:rPr>
        <w:t xml:space="preserve">муниципального образования </w:t>
      </w:r>
      <w:r w:rsidRPr="00CE5CB6">
        <w:rPr>
          <w:lang w:eastAsia="ru-RU"/>
        </w:rPr>
        <w:t>составил 9 520,0 тыс. рублей. Наибольший объем приходится на нарушения порядка и условий оплаты труда работников (8 431,3 тыс. рублей). Объем нецелевого использования бюджетных средств составил 1 088,7 тыс. рублей.</w:t>
      </w:r>
    </w:p>
    <w:p w:rsidR="00725F70" w:rsidRPr="00CE5CB6" w:rsidRDefault="00725F70" w:rsidP="00C6688D">
      <w:pPr>
        <w:shd w:val="clear" w:color="auto" w:fill="FFFFFF"/>
        <w:tabs>
          <w:tab w:val="left" w:pos="0"/>
        </w:tabs>
        <w:ind w:firstLine="709"/>
        <w:rPr>
          <w:rFonts w:eastAsia="Times New Roman"/>
          <w:lang w:eastAsia="ru-RU"/>
        </w:rPr>
      </w:pPr>
      <w:proofErr w:type="gramStart"/>
      <w:r w:rsidRPr="00CE5CB6">
        <w:rPr>
          <w:rFonts w:eastAsia="Times New Roman"/>
          <w:lang w:eastAsia="ru-RU"/>
        </w:rPr>
        <w:t xml:space="preserve">Комиссией рекомендовано </w:t>
      </w:r>
      <w:r w:rsidRPr="00CE5CB6">
        <w:rPr>
          <w:lang w:eastAsia="ru-RU"/>
        </w:rPr>
        <w:t>муниципальному</w:t>
      </w:r>
      <w:r w:rsidR="002228D4" w:rsidRPr="00CE5CB6">
        <w:rPr>
          <w:lang w:eastAsia="ru-RU"/>
        </w:rPr>
        <w:t xml:space="preserve"> </w:t>
      </w:r>
      <w:r w:rsidRPr="00CE5CB6">
        <w:rPr>
          <w:lang w:eastAsia="ru-RU"/>
        </w:rPr>
        <w:t>учреждению культуры «Культурно-спортивный комплекс» Смоленского муниципального образов</w:t>
      </w:r>
      <w:r w:rsidRPr="00CE5CB6">
        <w:rPr>
          <w:lang w:eastAsia="ru-RU"/>
        </w:rPr>
        <w:t>а</w:t>
      </w:r>
      <w:r w:rsidRPr="00CE5CB6">
        <w:rPr>
          <w:lang w:eastAsia="ru-RU"/>
        </w:rPr>
        <w:t xml:space="preserve">ния, «Социально-культурный спортивный комплекс» </w:t>
      </w:r>
      <w:proofErr w:type="spellStart"/>
      <w:r w:rsidRPr="00CE5CB6">
        <w:rPr>
          <w:lang w:eastAsia="ru-RU"/>
        </w:rPr>
        <w:t>Оекского</w:t>
      </w:r>
      <w:proofErr w:type="spellEnd"/>
      <w:r w:rsidRPr="00CE5CB6">
        <w:rPr>
          <w:lang w:eastAsia="ru-RU"/>
        </w:rPr>
        <w:t xml:space="preserve"> муниципал</w:t>
      </w:r>
      <w:r w:rsidRPr="00CE5CB6">
        <w:rPr>
          <w:lang w:eastAsia="ru-RU"/>
        </w:rPr>
        <w:t>ь</w:t>
      </w:r>
      <w:r w:rsidRPr="00CE5CB6">
        <w:rPr>
          <w:lang w:eastAsia="ru-RU"/>
        </w:rPr>
        <w:t xml:space="preserve">ного образования, муниципальному учреждению культуры «Культурно-спортивный центр «Альянс» Никольского </w:t>
      </w:r>
      <w:r w:rsidR="00124D80">
        <w:rPr>
          <w:lang w:eastAsia="ru-RU"/>
        </w:rPr>
        <w:t>муниципального образования</w:t>
      </w:r>
      <w:r w:rsidRPr="00CE5CB6">
        <w:rPr>
          <w:lang w:eastAsia="ru-RU"/>
        </w:rPr>
        <w:t>, м</w:t>
      </w:r>
      <w:r w:rsidRPr="00CE5CB6">
        <w:rPr>
          <w:lang w:eastAsia="ru-RU"/>
        </w:rPr>
        <w:t>у</w:t>
      </w:r>
      <w:r w:rsidRPr="00CE5CB6">
        <w:rPr>
          <w:lang w:eastAsia="ru-RU"/>
        </w:rPr>
        <w:t xml:space="preserve">ниципальному казенному учреждению культуры «Централизованная клубная система» </w:t>
      </w:r>
      <w:proofErr w:type="spellStart"/>
      <w:r w:rsidRPr="00CE5CB6">
        <w:rPr>
          <w:lang w:eastAsia="ru-RU"/>
        </w:rPr>
        <w:t>Ревякинского</w:t>
      </w:r>
      <w:proofErr w:type="spellEnd"/>
      <w:r w:rsidRPr="00CE5CB6">
        <w:rPr>
          <w:lang w:eastAsia="ru-RU"/>
        </w:rPr>
        <w:t xml:space="preserve"> муниципального образования </w:t>
      </w:r>
      <w:r w:rsidRPr="00CE5CB6">
        <w:rPr>
          <w:rFonts w:eastAsia="Times New Roman"/>
          <w:lang w:eastAsia="ru-RU"/>
        </w:rPr>
        <w:t>принять меры по устранению нарушений и недостатков, отмеченных в отчете КСП области от 15.05.2015 № 08/12.</w:t>
      </w:r>
      <w:proofErr w:type="gramEnd"/>
    </w:p>
    <w:p w:rsidR="00725F70" w:rsidRPr="00CE5CB6" w:rsidRDefault="00725F70" w:rsidP="00C6688D">
      <w:pPr>
        <w:shd w:val="clear" w:color="auto" w:fill="FFFFFF"/>
        <w:tabs>
          <w:tab w:val="left" w:pos="0"/>
        </w:tabs>
        <w:ind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Вопрос находится на контроле комиссии.</w:t>
      </w:r>
    </w:p>
    <w:p w:rsidR="00725F70" w:rsidRPr="00CE5CB6" w:rsidRDefault="00725F70" w:rsidP="00C6688D">
      <w:pPr>
        <w:ind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Комиссией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01.06.2015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снято с контроля 11 решений</w:t>
      </w:r>
      <w:r w:rsidR="00E706FB" w:rsidRPr="00CE5CB6">
        <w:rPr>
          <w:rFonts w:eastAsia="Times New Roman"/>
          <w:lang w:eastAsia="ru-RU"/>
        </w:rPr>
        <w:t>.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Из вопросов, сн</w:t>
      </w:r>
      <w:r w:rsidRPr="00CE5CB6">
        <w:rPr>
          <w:rFonts w:eastAsia="Times New Roman"/>
          <w:lang w:eastAsia="ru-RU"/>
        </w:rPr>
        <w:t>я</w:t>
      </w:r>
      <w:r w:rsidRPr="00CE5CB6">
        <w:rPr>
          <w:rFonts w:eastAsia="Times New Roman"/>
          <w:lang w:eastAsia="ru-RU"/>
        </w:rPr>
        <w:t>тых комиссией с контроля, можно отметить следующие:</w:t>
      </w:r>
    </w:p>
    <w:p w:rsidR="00725F70" w:rsidRPr="00CE5CB6" w:rsidRDefault="00725F70" w:rsidP="00C6688D">
      <w:pPr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«О результатах контрольного мероприятия «Проверка законного и результативного (эффективного) использования средств областного бюджета в процессе реализации долгосрочной целевой программы Иркутской области «О мерах по предотвращению распространения туберкулеза в Иркутской о</w:t>
      </w:r>
      <w:r w:rsidRPr="00CE5CB6">
        <w:rPr>
          <w:rFonts w:eastAsia="Times New Roman"/>
          <w:lang w:eastAsia="ru-RU"/>
        </w:rPr>
        <w:t>б</w:t>
      </w:r>
      <w:r w:rsidRPr="00CE5CB6">
        <w:rPr>
          <w:rFonts w:eastAsia="Times New Roman"/>
          <w:lang w:eastAsia="ru-RU"/>
        </w:rPr>
        <w:t>ласти» на 2013</w:t>
      </w:r>
      <w:r w:rsidR="001A67FE" w:rsidRPr="00CE5CB6">
        <w:rPr>
          <w:rFonts w:eastAsia="Times New Roman"/>
          <w:lang w:eastAsia="ru-RU"/>
        </w:rPr>
        <w:t xml:space="preserve"> </w:t>
      </w:r>
      <w:r w:rsidR="00E706FB" w:rsidRPr="00CE5CB6">
        <w:rPr>
          <w:rFonts w:eastAsia="Times New Roman"/>
          <w:lang w:eastAsia="ru-RU"/>
        </w:rPr>
        <w:t>–</w:t>
      </w:r>
      <w:r w:rsidR="001A67FE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2017 годы».</w:t>
      </w:r>
    </w:p>
    <w:p w:rsidR="00725F70" w:rsidRPr="00CE5CB6" w:rsidRDefault="00725F70" w:rsidP="00C6688D">
      <w:pPr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ind w:left="0" w:firstLine="709"/>
      </w:pPr>
      <w:r w:rsidRPr="00CE5CB6">
        <w:t>О</w:t>
      </w:r>
      <w:r w:rsidR="002228D4" w:rsidRPr="00CE5CB6">
        <w:t xml:space="preserve"> </w:t>
      </w:r>
      <w:r w:rsidRPr="00CE5CB6">
        <w:t xml:space="preserve">результатах контрольного мероприятия «Проверка целевого и </w:t>
      </w:r>
      <w:r w:rsidR="00E706FB" w:rsidRPr="00CE5CB6">
        <w:t>э</w:t>
      </w:r>
      <w:r w:rsidRPr="00CE5CB6">
        <w:t>ф</w:t>
      </w:r>
      <w:r w:rsidRPr="00CE5CB6">
        <w:t>фективного расходования средств областного бюджета, направленных на р</w:t>
      </w:r>
      <w:r w:rsidRPr="00CE5CB6">
        <w:t>е</w:t>
      </w:r>
      <w:r w:rsidRPr="00CE5CB6">
        <w:t>ализацию долгосрочной целевой программы «Социальное развитие села И</w:t>
      </w:r>
      <w:r w:rsidRPr="00CE5CB6">
        <w:t>р</w:t>
      </w:r>
      <w:r w:rsidRPr="00CE5CB6">
        <w:t>кутской области на 2011</w:t>
      </w:r>
      <w:r w:rsidR="00C6688D" w:rsidRPr="00CE5CB6">
        <w:t xml:space="preserve"> </w:t>
      </w:r>
      <w:r w:rsidR="00E706FB" w:rsidRPr="00CE5CB6">
        <w:t>–</w:t>
      </w:r>
      <w:r w:rsidR="00C6688D" w:rsidRPr="00CE5CB6">
        <w:t xml:space="preserve"> </w:t>
      </w:r>
      <w:r w:rsidRPr="00CE5CB6">
        <w:t>2014 годы» в 2012 и 2013 годах».</w:t>
      </w:r>
    </w:p>
    <w:p w:rsidR="00725F70" w:rsidRPr="00CE5CB6" w:rsidRDefault="00725F70" w:rsidP="00C6688D">
      <w:pPr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О результатах контрольного мероприятия «Проверка целевого и э</w:t>
      </w:r>
      <w:r w:rsidRPr="00CE5CB6">
        <w:rPr>
          <w:rFonts w:eastAsia="Times New Roman"/>
          <w:lang w:eastAsia="ru-RU"/>
        </w:rPr>
        <w:t>ф</w:t>
      </w:r>
      <w:r w:rsidRPr="00CE5CB6">
        <w:rPr>
          <w:rFonts w:eastAsia="Times New Roman"/>
          <w:lang w:eastAsia="ru-RU"/>
        </w:rPr>
        <w:t>фективного расходования средств областного бюджета, направленных на р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>ализацию государственной программы Иркутской области «Развитие сел</w:t>
      </w:r>
      <w:r w:rsidRPr="00CE5CB6">
        <w:rPr>
          <w:rFonts w:eastAsia="Times New Roman"/>
          <w:lang w:eastAsia="ru-RU"/>
        </w:rPr>
        <w:t>ь</w:t>
      </w:r>
      <w:r w:rsidRPr="00CE5CB6">
        <w:rPr>
          <w:rFonts w:eastAsia="Times New Roman"/>
          <w:lang w:eastAsia="ru-RU"/>
        </w:rPr>
        <w:t>ского хозяйства и регулирование рынков сельскохозяйственной продукции, сырья и продовольствия» на 2014</w:t>
      </w:r>
      <w:r w:rsidR="00C6688D" w:rsidRPr="00CE5CB6">
        <w:rPr>
          <w:rFonts w:eastAsia="Times New Roman"/>
          <w:lang w:eastAsia="ru-RU"/>
        </w:rPr>
        <w:t xml:space="preserve"> </w:t>
      </w:r>
      <w:r w:rsidR="00E706FB" w:rsidRPr="00CE5CB6">
        <w:rPr>
          <w:rFonts w:eastAsia="Times New Roman"/>
          <w:lang w:eastAsia="ru-RU"/>
        </w:rPr>
        <w:t>–</w:t>
      </w:r>
      <w:r w:rsidR="00C6688D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2020 годы».</w:t>
      </w:r>
      <w:r w:rsidR="002228D4" w:rsidRPr="00CE5CB6">
        <w:rPr>
          <w:rFonts w:eastAsia="Times New Roman"/>
          <w:lang w:eastAsia="ru-RU"/>
        </w:rPr>
        <w:t xml:space="preserve"> </w:t>
      </w:r>
    </w:p>
    <w:p w:rsidR="00725F70" w:rsidRPr="00CE5CB6" w:rsidRDefault="00725F70" w:rsidP="00C6688D">
      <w:pPr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О результатах контрольного мероприятия «Проверка эффективности (экономности и результативности) использования бюджетных средств, направляемых в 2013</w:t>
      </w:r>
      <w:r w:rsidR="00C6688D" w:rsidRPr="00CE5CB6">
        <w:rPr>
          <w:rFonts w:eastAsia="Times New Roman"/>
          <w:lang w:eastAsia="ru-RU"/>
        </w:rPr>
        <w:t xml:space="preserve"> – </w:t>
      </w:r>
      <w:r w:rsidRPr="00CE5CB6">
        <w:rPr>
          <w:rFonts w:eastAsia="Times New Roman"/>
          <w:lang w:eastAsia="ru-RU"/>
        </w:rPr>
        <w:t>2014 годах на обеспечение муниципальных образов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тельных организаций и образовательных организаций, находящихся в вед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>нии Иркутской области, учебниками и учебными пособиями».</w:t>
      </w:r>
    </w:p>
    <w:p w:rsidR="00725F70" w:rsidRPr="00CE5CB6" w:rsidRDefault="00725F70" w:rsidP="00C6688D">
      <w:pPr>
        <w:ind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В соответствии с планом работы Законодательного Собрания Ирку</w:t>
      </w:r>
      <w:r w:rsidRPr="00CE5CB6">
        <w:rPr>
          <w:rFonts w:eastAsia="Times New Roman"/>
          <w:lang w:eastAsia="ru-RU"/>
        </w:rPr>
        <w:t>т</w:t>
      </w:r>
      <w:r w:rsidRPr="00CE5CB6">
        <w:rPr>
          <w:rFonts w:eastAsia="Times New Roman"/>
          <w:lang w:eastAsia="ru-RU"/>
        </w:rPr>
        <w:t>ской области на 2015 год по реализации положений, содержащихся в Посл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нии Президента Российской Федерации Федеральному Собранию Росси</w:t>
      </w:r>
      <w:r w:rsidRPr="00CE5CB6">
        <w:rPr>
          <w:rFonts w:eastAsia="Times New Roman"/>
          <w:lang w:eastAsia="ru-RU"/>
        </w:rPr>
        <w:t>й</w:t>
      </w:r>
      <w:r w:rsidRPr="00CE5CB6">
        <w:rPr>
          <w:rFonts w:eastAsia="Times New Roman"/>
          <w:lang w:eastAsia="ru-RU"/>
        </w:rPr>
        <w:t>ской Федерации, в плане работы комиссии на 2 квартал 2015 года было з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 xml:space="preserve">планировано рассмотрение результатов проведения аудита эффективности использования средств областного бюджета, направленных в 2014 году на </w:t>
      </w:r>
      <w:r w:rsidRPr="00CE5CB6">
        <w:rPr>
          <w:rFonts w:eastAsia="Times New Roman"/>
          <w:lang w:eastAsia="ru-RU"/>
        </w:rPr>
        <w:lastRenderedPageBreak/>
        <w:t>строительство и капитальный ремонт зданий общеобразовательных и д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школьных образовательных организаций в рамках государственной пр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граммы Иркутской области «Развитие образования» на 2014</w:t>
      </w:r>
      <w:r w:rsidR="004731FA" w:rsidRPr="00CE5CB6">
        <w:rPr>
          <w:rFonts w:eastAsia="Times New Roman"/>
          <w:lang w:eastAsia="ru-RU"/>
        </w:rPr>
        <w:t>–</w:t>
      </w:r>
      <w:r w:rsidRPr="00CE5CB6">
        <w:rPr>
          <w:rFonts w:eastAsia="Times New Roman"/>
          <w:lang w:eastAsia="ru-RU"/>
        </w:rPr>
        <w:t>2018 годы. В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 xml:space="preserve">прос не рассматривался в связи с тем, что в комиссию не поступал. </w:t>
      </w:r>
    </w:p>
    <w:p w:rsidR="00725F70" w:rsidRPr="00CE5CB6" w:rsidRDefault="00725F70" w:rsidP="00C6688D">
      <w:pPr>
        <w:ind w:firstLine="709"/>
      </w:pPr>
    </w:p>
    <w:p w:rsidR="00BA66D3" w:rsidRPr="00CE5CB6" w:rsidRDefault="00BA66D3" w:rsidP="00C6688D">
      <w:pPr>
        <w:ind w:firstLine="709"/>
        <w:jc w:val="right"/>
        <w:rPr>
          <w:i/>
        </w:rPr>
      </w:pPr>
      <w:r w:rsidRPr="00CE5CB6">
        <w:rPr>
          <w:i/>
        </w:rPr>
        <w:t xml:space="preserve">Приложение 2 </w:t>
      </w:r>
    </w:p>
    <w:p w:rsidR="00BA66D3" w:rsidRPr="00CE5CB6" w:rsidRDefault="00BA66D3" w:rsidP="00C6688D">
      <w:pPr>
        <w:pStyle w:val="2"/>
        <w:jc w:val="center"/>
      </w:pPr>
      <w:bookmarkStart w:id="53" w:name="_Toc392686052"/>
      <w:bookmarkStart w:id="54" w:name="_Toc424041684"/>
      <w:r w:rsidRPr="00CE5CB6">
        <w:t xml:space="preserve">Отчет о деятельности аппарата Законодательного Собрания </w:t>
      </w:r>
      <w:r w:rsidR="00C6688D" w:rsidRPr="00CE5CB6">
        <w:br/>
      </w:r>
      <w:r w:rsidRPr="00CE5CB6">
        <w:t>Иркутской области</w:t>
      </w:r>
      <w:bookmarkEnd w:id="53"/>
      <w:bookmarkEnd w:id="54"/>
    </w:p>
    <w:p w:rsidR="00BA66D3" w:rsidRPr="00CE5CB6" w:rsidRDefault="00BA66D3" w:rsidP="00C6688D">
      <w:pPr>
        <w:pStyle w:val="3"/>
        <w:ind w:firstLine="709"/>
      </w:pPr>
      <w:bookmarkStart w:id="55" w:name="_Toc384633539"/>
      <w:bookmarkStart w:id="56" w:name="_Toc321747072"/>
      <w:bookmarkStart w:id="57" w:name="_Toc392686053"/>
      <w:bookmarkStart w:id="58" w:name="_Toc424041685"/>
      <w:r w:rsidRPr="00CE5CB6">
        <w:t>Организационное сопровождение</w:t>
      </w:r>
      <w:bookmarkEnd w:id="55"/>
      <w:bookmarkEnd w:id="56"/>
      <w:bookmarkEnd w:id="57"/>
      <w:bookmarkEnd w:id="58"/>
    </w:p>
    <w:p w:rsidR="00BA66D3" w:rsidRPr="00CE5CB6" w:rsidRDefault="00BA66D3" w:rsidP="00C6688D">
      <w:pPr>
        <w:ind w:firstLine="709"/>
      </w:pPr>
      <w:r w:rsidRPr="00CE5CB6">
        <w:t xml:space="preserve">В течение </w:t>
      </w:r>
      <w:r w:rsidR="0017734F" w:rsidRPr="00CE5CB6">
        <w:t>2</w:t>
      </w:r>
      <w:r w:rsidR="00104D4F" w:rsidRPr="00CE5CB6">
        <w:t>-го квартала 2015</w:t>
      </w:r>
      <w:r w:rsidRPr="00CE5CB6">
        <w:t xml:space="preserve"> года аппаратом Законодательного Собр</w:t>
      </w:r>
      <w:r w:rsidRPr="00CE5CB6">
        <w:t>а</w:t>
      </w:r>
      <w:r w:rsidRPr="00CE5CB6">
        <w:t xml:space="preserve">ния выполнены организационные мероприятия по подготовке и проведению </w:t>
      </w:r>
      <w:r w:rsidR="0017734F" w:rsidRPr="00CE5CB6">
        <w:t>пяти</w:t>
      </w:r>
      <w:r w:rsidRPr="00CE5CB6">
        <w:t xml:space="preserve"> сессий Законодательного Собрания и </w:t>
      </w:r>
      <w:r w:rsidR="00124D80">
        <w:t>четырех</w:t>
      </w:r>
      <w:r w:rsidRPr="00CE5CB6">
        <w:t xml:space="preserve"> заседаний коллегии. Осуществлялось взаимодействие с Общественной палатой Иркутской обл</w:t>
      </w:r>
      <w:r w:rsidRPr="00CE5CB6">
        <w:t>а</w:t>
      </w:r>
      <w:r w:rsidRPr="00CE5CB6">
        <w:t>сти, Избирательной комиссией Иркутской области, Правительством Ирку</w:t>
      </w:r>
      <w:r w:rsidRPr="00CE5CB6">
        <w:t>т</w:t>
      </w:r>
      <w:r w:rsidRPr="00CE5CB6">
        <w:t>ской области, Аппаратом Государственной Думы Федерального Собрания Российской Федерации, Аппаратом Совета Федерации Федерального Собр</w:t>
      </w:r>
      <w:r w:rsidRPr="00CE5CB6">
        <w:t>а</w:t>
      </w:r>
      <w:r w:rsidRPr="00CE5CB6">
        <w:t>ния Российской Федерации, депутатами Государственной Думы Федеральн</w:t>
      </w:r>
      <w:r w:rsidRPr="00CE5CB6">
        <w:t>о</w:t>
      </w:r>
      <w:r w:rsidRPr="00CE5CB6">
        <w:t>го Собрания Российской Федерации. Осуществлено организационное обе</w:t>
      </w:r>
      <w:r w:rsidRPr="00CE5CB6">
        <w:t>с</w:t>
      </w:r>
      <w:r w:rsidRPr="00CE5CB6">
        <w:t>печение всех мероприятий, проведенных Законодательным Собранием.</w:t>
      </w:r>
    </w:p>
    <w:p w:rsidR="00BA66D3" w:rsidRPr="00CE5CB6" w:rsidRDefault="0017734F" w:rsidP="00C6688D">
      <w:pPr>
        <w:ind w:firstLine="709"/>
      </w:pPr>
      <w:r w:rsidRPr="00CE5CB6">
        <w:t>Подготовлено</w:t>
      </w:r>
      <w:r w:rsidR="00B86C57" w:rsidRPr="00CE5CB6">
        <w:t xml:space="preserve"> </w:t>
      </w:r>
      <w:r w:rsidRPr="00CE5CB6">
        <w:t>5</w:t>
      </w:r>
      <w:r w:rsidR="00BA66D3" w:rsidRPr="00CE5CB6">
        <w:t xml:space="preserve"> оперативных информаци</w:t>
      </w:r>
      <w:r w:rsidRPr="00CE5CB6">
        <w:t>й</w:t>
      </w:r>
      <w:r w:rsidR="00BA66D3" w:rsidRPr="00CE5CB6">
        <w:t xml:space="preserve"> по итогам </w:t>
      </w:r>
      <w:r w:rsidRPr="00CE5CB6">
        <w:t>пяти</w:t>
      </w:r>
      <w:r w:rsidR="00BA66D3" w:rsidRPr="00CE5CB6">
        <w:t xml:space="preserve"> сессий Зак</w:t>
      </w:r>
      <w:r w:rsidR="00BA66D3" w:rsidRPr="00CE5CB6">
        <w:t>о</w:t>
      </w:r>
      <w:r w:rsidR="00BA66D3" w:rsidRPr="00CE5CB6">
        <w:t>нодательного Собрания.</w:t>
      </w:r>
    </w:p>
    <w:p w:rsidR="00BA66D3" w:rsidRPr="00CE5CB6" w:rsidRDefault="00BA66D3" w:rsidP="00C6688D">
      <w:pPr>
        <w:ind w:firstLine="709"/>
      </w:pPr>
      <w:r w:rsidRPr="00CE5CB6">
        <w:t>Сформированы планы работы Законодательного Собрания:</w:t>
      </w:r>
    </w:p>
    <w:p w:rsidR="00BA66D3" w:rsidRPr="00CE5CB6" w:rsidRDefault="00BA66D3" w:rsidP="00C6688D">
      <w:pPr>
        <w:ind w:firstLine="709"/>
      </w:pPr>
      <w:r w:rsidRPr="00CE5CB6">
        <w:t xml:space="preserve">- план работы на </w:t>
      </w:r>
      <w:r w:rsidR="0017734F" w:rsidRPr="00CE5CB6">
        <w:t>3</w:t>
      </w:r>
      <w:r w:rsidRPr="00CE5CB6">
        <w:t>-й квартал 201</w:t>
      </w:r>
      <w:r w:rsidR="00104D4F" w:rsidRPr="00CE5CB6">
        <w:t>5</w:t>
      </w:r>
      <w:r w:rsidRPr="00CE5CB6">
        <w:t xml:space="preserve"> года; </w:t>
      </w:r>
    </w:p>
    <w:p w:rsidR="00BA66D3" w:rsidRPr="00CE5CB6" w:rsidRDefault="00BA66D3" w:rsidP="00C6688D">
      <w:pPr>
        <w:ind w:firstLine="709"/>
      </w:pPr>
      <w:r w:rsidRPr="00CE5CB6">
        <w:t>- ежемесячно формировался сводный план мероприятий Законодател</w:t>
      </w:r>
      <w:r w:rsidRPr="00CE5CB6">
        <w:t>ь</w:t>
      </w:r>
      <w:r w:rsidRPr="00CE5CB6">
        <w:t>ного Собрания на месяц.</w:t>
      </w:r>
    </w:p>
    <w:p w:rsidR="00BA66D3" w:rsidRPr="00CE5CB6" w:rsidRDefault="00BA66D3" w:rsidP="00C6688D">
      <w:pPr>
        <w:ind w:firstLine="709"/>
      </w:pPr>
      <w:r w:rsidRPr="00CE5CB6">
        <w:t>Подготовлена информация об исполнении плана законопроектных р</w:t>
      </w:r>
      <w:r w:rsidRPr="00CE5CB6">
        <w:t>а</w:t>
      </w:r>
      <w:r w:rsidRPr="00CE5CB6">
        <w:t xml:space="preserve">бот за </w:t>
      </w:r>
      <w:r w:rsidR="0017734F" w:rsidRPr="00CE5CB6">
        <w:t>2</w:t>
      </w:r>
      <w:r w:rsidRPr="00CE5CB6">
        <w:t>-й квартал 201</w:t>
      </w:r>
      <w:r w:rsidR="00104D4F" w:rsidRPr="00CE5CB6">
        <w:t>5</w:t>
      </w:r>
      <w:r w:rsidRPr="00CE5CB6">
        <w:t xml:space="preserve"> года.</w:t>
      </w:r>
    </w:p>
    <w:p w:rsidR="00A33817" w:rsidRPr="00CE5CB6" w:rsidRDefault="00A33817" w:rsidP="00C6688D">
      <w:pPr>
        <w:ind w:firstLine="709"/>
      </w:pPr>
      <w:r w:rsidRPr="00CE5CB6">
        <w:t>В апреле подготовлен отчет об исполнении плана работы Законод</w:t>
      </w:r>
      <w:r w:rsidRPr="00CE5CB6">
        <w:t>а</w:t>
      </w:r>
      <w:r w:rsidRPr="00CE5CB6">
        <w:t>тельного Собрания Иркутской области за 1-й квартал 201</w:t>
      </w:r>
      <w:r w:rsidR="00104D4F" w:rsidRPr="00CE5CB6">
        <w:t>5</w:t>
      </w:r>
      <w:r w:rsidRPr="00CE5CB6">
        <w:t xml:space="preserve"> года, отчет ра</w:t>
      </w:r>
      <w:r w:rsidRPr="00CE5CB6">
        <w:t>з</w:t>
      </w:r>
      <w:r w:rsidRPr="00CE5CB6">
        <w:t>мещен на сайте Законодательного Собрания.</w:t>
      </w:r>
    </w:p>
    <w:p w:rsidR="00BA66D3" w:rsidRPr="00CE5CB6" w:rsidRDefault="00BA66D3" w:rsidP="00C6688D">
      <w:pPr>
        <w:ind w:firstLine="709"/>
      </w:pPr>
      <w:r w:rsidRPr="00CE5CB6">
        <w:t>(См. приложение 9)</w:t>
      </w:r>
    </w:p>
    <w:p w:rsidR="00BA66D3" w:rsidRPr="00CE5CB6" w:rsidRDefault="00BA66D3" w:rsidP="00C6688D">
      <w:pPr>
        <w:ind w:firstLine="709"/>
      </w:pPr>
      <w:r w:rsidRPr="00CE5CB6">
        <w:t xml:space="preserve">В течение квартала подготовлено </w:t>
      </w:r>
      <w:r w:rsidR="0017734F" w:rsidRPr="00CE5CB6">
        <w:t>5 распоряжений</w:t>
      </w:r>
      <w:r w:rsidRPr="00CE5CB6">
        <w:t xml:space="preserve"> по вопросам орган</w:t>
      </w:r>
      <w:r w:rsidRPr="00CE5CB6">
        <w:t>и</w:t>
      </w:r>
      <w:r w:rsidRPr="00CE5CB6">
        <w:t>зационного обеспечения.</w:t>
      </w:r>
    </w:p>
    <w:p w:rsidR="00BA66D3" w:rsidRPr="00CE5CB6" w:rsidRDefault="00BA66D3" w:rsidP="00C6688D">
      <w:pPr>
        <w:ind w:firstLine="709"/>
      </w:pPr>
      <w:r w:rsidRPr="00CE5CB6">
        <w:t>Постоянно осуществлялось взаимодействие с депутатами и помощн</w:t>
      </w:r>
      <w:r w:rsidRPr="00CE5CB6">
        <w:t>и</w:t>
      </w:r>
      <w:r w:rsidRPr="00CE5CB6">
        <w:t>ками депутатов Законодательного Собрания, оказывалась организационная и методическая помощь. По электронной почте депутатам Зако</w:t>
      </w:r>
      <w:r w:rsidR="002A4DF3" w:rsidRPr="00CE5CB6">
        <w:t>нодательного Собрания направлен</w:t>
      </w:r>
      <w:r w:rsidR="002228D4" w:rsidRPr="00CE5CB6">
        <w:t xml:space="preserve"> </w:t>
      </w:r>
      <w:r w:rsidR="00B33ABF" w:rsidRPr="00CE5CB6">
        <w:t>41 документ</w:t>
      </w:r>
      <w:r w:rsidR="002228D4" w:rsidRPr="00CE5CB6">
        <w:t xml:space="preserve"> </w:t>
      </w:r>
      <w:r w:rsidR="00B33ABF" w:rsidRPr="00CE5CB6">
        <w:t>более 60 адресатам</w:t>
      </w:r>
      <w:r w:rsidR="002C2EC9" w:rsidRPr="00CE5CB6">
        <w:t>.</w:t>
      </w:r>
      <w:r w:rsidRPr="00CE5CB6">
        <w:t xml:space="preserve"> </w:t>
      </w:r>
    </w:p>
    <w:p w:rsidR="00BA66D3" w:rsidRPr="00CE5CB6" w:rsidRDefault="00BA66D3" w:rsidP="00C6688D">
      <w:pPr>
        <w:ind w:firstLine="709"/>
      </w:pPr>
      <w:r w:rsidRPr="00CE5CB6">
        <w:t>Подготовлено и направлено в различные инстанции</w:t>
      </w:r>
      <w:r w:rsidR="002228D4" w:rsidRPr="00CE5CB6">
        <w:t xml:space="preserve"> </w:t>
      </w:r>
      <w:r w:rsidR="00B33ABF" w:rsidRPr="00CE5CB6">
        <w:t>388 писем</w:t>
      </w:r>
      <w:r w:rsidR="00B672F7" w:rsidRPr="00CE5CB6">
        <w:t>.</w:t>
      </w:r>
    </w:p>
    <w:p w:rsidR="00BA66D3" w:rsidRPr="00CE5CB6" w:rsidRDefault="00BA66D3" w:rsidP="00C6688D">
      <w:pPr>
        <w:ind w:firstLine="709"/>
      </w:pPr>
      <w:r w:rsidRPr="00CE5CB6">
        <w:t>Также осуществлялось взаимодействие с фракциями политических партий в Законодательном Собрании и их аппаратами.</w:t>
      </w:r>
    </w:p>
    <w:p w:rsidR="00BA66D3" w:rsidRPr="00CE5CB6" w:rsidRDefault="00BA66D3" w:rsidP="00C6688D">
      <w:pPr>
        <w:ind w:firstLine="709"/>
      </w:pPr>
      <w:r w:rsidRPr="00CE5CB6">
        <w:t xml:space="preserve">Подготовлена справка о прохождении депутатских запросов, принятых и рассмотренных на сессиях Законодательного Собрания. </w:t>
      </w:r>
    </w:p>
    <w:p w:rsidR="00BA66D3" w:rsidRPr="00CE5CB6" w:rsidRDefault="00BA66D3" w:rsidP="00C6688D">
      <w:pPr>
        <w:ind w:firstLine="709"/>
      </w:pPr>
      <w:r w:rsidRPr="00CE5CB6">
        <w:lastRenderedPageBreak/>
        <w:t>(См. приложение 8)</w:t>
      </w:r>
    </w:p>
    <w:p w:rsidR="00BA66D3" w:rsidRPr="00CE5CB6" w:rsidRDefault="00BA66D3" w:rsidP="00C6688D">
      <w:pPr>
        <w:ind w:firstLine="709"/>
      </w:pPr>
      <w:r w:rsidRPr="00CE5CB6">
        <w:t>Подготовлена информация о законодательных инициативах депутатов Законодательного Собрания и других субъектов права законодательной ин</w:t>
      </w:r>
      <w:r w:rsidRPr="00CE5CB6">
        <w:t>и</w:t>
      </w:r>
      <w:r w:rsidRPr="00CE5CB6">
        <w:t>циативы, внесенных на рассмотрение сессий в</w:t>
      </w:r>
      <w:r w:rsidR="0017734F" w:rsidRPr="00CE5CB6">
        <w:t>о</w:t>
      </w:r>
      <w:r w:rsidRPr="00CE5CB6">
        <w:t xml:space="preserve"> </w:t>
      </w:r>
      <w:r w:rsidR="0017734F" w:rsidRPr="00CE5CB6">
        <w:t>2</w:t>
      </w:r>
      <w:r w:rsidRPr="00CE5CB6">
        <w:t>-м квартале 201</w:t>
      </w:r>
      <w:r w:rsidR="00104D4F" w:rsidRPr="00CE5CB6">
        <w:t>5</w:t>
      </w:r>
      <w:r w:rsidRPr="00CE5CB6">
        <w:t xml:space="preserve"> года.</w:t>
      </w:r>
    </w:p>
    <w:p w:rsidR="00BA66D3" w:rsidRPr="00CE5CB6" w:rsidRDefault="00BA66D3" w:rsidP="00C6688D">
      <w:pPr>
        <w:ind w:firstLine="709"/>
      </w:pPr>
      <w:r w:rsidRPr="00CE5CB6">
        <w:t>(См. приложение 3)</w:t>
      </w:r>
    </w:p>
    <w:p w:rsidR="00BA66D3" w:rsidRPr="00CE5CB6" w:rsidRDefault="00BA66D3" w:rsidP="00C6688D">
      <w:pPr>
        <w:ind w:firstLine="709"/>
      </w:pPr>
      <w:r w:rsidRPr="00CE5CB6">
        <w:t>Ежемесячно формируется и корректируется график проведения засед</w:t>
      </w:r>
      <w:r w:rsidRPr="00CE5CB6">
        <w:t>а</w:t>
      </w:r>
      <w:r w:rsidRPr="00CE5CB6">
        <w:t>ний постоянных комитетов и постоянных комиссий Законодательного С</w:t>
      </w:r>
      <w:r w:rsidRPr="00CE5CB6">
        <w:t>о</w:t>
      </w:r>
      <w:r w:rsidRPr="00CE5CB6">
        <w:t>брания.</w:t>
      </w:r>
    </w:p>
    <w:p w:rsidR="00BA66D3" w:rsidRPr="00CE5CB6" w:rsidRDefault="00BA66D3" w:rsidP="00C6688D">
      <w:pPr>
        <w:ind w:firstLine="709"/>
      </w:pPr>
      <w:r w:rsidRPr="00CE5CB6">
        <w:t>Ведутся реестры принятых на сессиях Законодательного Собрания з</w:t>
      </w:r>
      <w:r w:rsidRPr="00CE5CB6">
        <w:t>а</w:t>
      </w:r>
      <w:r w:rsidRPr="00CE5CB6">
        <w:t>конов Иркутской области и постановлений Законодательного Собрания.</w:t>
      </w:r>
    </w:p>
    <w:p w:rsidR="004B0CC2" w:rsidRPr="00CE5CB6" w:rsidRDefault="004B0CC2" w:rsidP="00C6688D">
      <w:pPr>
        <w:ind w:firstLine="709"/>
      </w:pPr>
      <w:r w:rsidRPr="00CE5CB6">
        <w:t xml:space="preserve">Во </w:t>
      </w:r>
      <w:r w:rsidR="00C6688D" w:rsidRPr="00CE5CB6">
        <w:t>2-</w:t>
      </w:r>
      <w:r w:rsidRPr="00CE5CB6">
        <w:t xml:space="preserve">м квартале подготовлено две информации для </w:t>
      </w:r>
      <w:r w:rsidR="00FF5260" w:rsidRPr="00CE5CB6">
        <w:t xml:space="preserve">пресс-конференций </w:t>
      </w:r>
      <w:r w:rsidRPr="00CE5CB6">
        <w:t>председателя Законодательного Собрания</w:t>
      </w:r>
      <w:r w:rsidR="00FF5260" w:rsidRPr="00CE5CB6">
        <w:t>.</w:t>
      </w:r>
    </w:p>
    <w:p w:rsidR="00BA66D3" w:rsidRPr="00CE5CB6" w:rsidRDefault="00BA66D3" w:rsidP="00C6688D">
      <w:pPr>
        <w:ind w:firstLine="709"/>
      </w:pPr>
      <w:r w:rsidRPr="00CE5CB6">
        <w:t>В течение квартала осуществлялось взаимодействие с аппаратом Г</w:t>
      </w:r>
      <w:r w:rsidRPr="00CE5CB6">
        <w:t>у</w:t>
      </w:r>
      <w:r w:rsidRPr="00CE5CB6">
        <w:t>бернатора Иркутской области и Правительства Иркутской области по уч</w:t>
      </w:r>
      <w:r w:rsidRPr="00CE5CB6">
        <w:t>а</w:t>
      </w:r>
      <w:r w:rsidRPr="00CE5CB6">
        <w:t>стию депутатов Законодательного Собрания в заседаниях Правительства И</w:t>
      </w:r>
      <w:r w:rsidRPr="00CE5CB6">
        <w:t>р</w:t>
      </w:r>
      <w:r w:rsidRPr="00CE5CB6">
        <w:t>кутской области и мероприятиях, проводимых Правительством Иркутской области.</w:t>
      </w:r>
    </w:p>
    <w:p w:rsidR="00BA66D3" w:rsidRPr="00CE5CB6" w:rsidRDefault="00BA66D3" w:rsidP="00C6688D">
      <w:pPr>
        <w:ind w:firstLine="709"/>
      </w:pPr>
      <w:r w:rsidRPr="00CE5CB6">
        <w:t>Также в течение квартала осуществлялась передача информации в о</w:t>
      </w:r>
      <w:r w:rsidRPr="00CE5CB6">
        <w:t>т</w:t>
      </w:r>
      <w:r w:rsidRPr="00CE5CB6">
        <w:t>дел электронного обеспечения для размещения на сайте Законодательного Собрания. Сотрудниками отдела в постоянном режиме проводилась работа по корректировке планов работы Законодательного Собрания, размещенных на сайте Законодательного Собрания.</w:t>
      </w:r>
    </w:p>
    <w:p w:rsidR="00BA66D3" w:rsidRPr="00CE5CB6" w:rsidRDefault="00BA66D3" w:rsidP="00C6688D">
      <w:pPr>
        <w:pStyle w:val="3"/>
        <w:ind w:firstLine="709"/>
      </w:pPr>
      <w:bookmarkStart w:id="59" w:name="_Toc384633540"/>
      <w:bookmarkStart w:id="60" w:name="_Toc392686054"/>
      <w:bookmarkStart w:id="61" w:name="_Toc424041686"/>
      <w:r w:rsidRPr="00CE5CB6">
        <w:t>Правовое сопровождение</w:t>
      </w:r>
      <w:bookmarkEnd w:id="59"/>
      <w:bookmarkEnd w:id="60"/>
      <w:bookmarkEnd w:id="61"/>
    </w:p>
    <w:p w:rsidR="00F7366A" w:rsidRPr="00CE5CB6" w:rsidRDefault="00F7366A" w:rsidP="00C6688D">
      <w:pPr>
        <w:ind w:left="57" w:firstLine="709"/>
      </w:pPr>
      <w:bookmarkStart w:id="62" w:name="_Toc384633541"/>
      <w:r w:rsidRPr="00CE5CB6">
        <w:t>Работа правового управления во 2-м квартале 2015 года осуществл</w:t>
      </w:r>
      <w:r w:rsidRPr="00CE5CB6">
        <w:t>я</w:t>
      </w:r>
      <w:r w:rsidRPr="00CE5CB6">
        <w:t>лась в соответствии с планами работы Законодательного Собрания,</w:t>
      </w:r>
      <w:r w:rsidR="002228D4" w:rsidRPr="00CE5CB6">
        <w:t xml:space="preserve"> </w:t>
      </w:r>
      <w:r w:rsidRPr="00CE5CB6">
        <w:t>постоя</w:t>
      </w:r>
      <w:r w:rsidRPr="00CE5CB6">
        <w:t>н</w:t>
      </w:r>
      <w:r w:rsidRPr="00CE5CB6">
        <w:t>ных комитетов и постоянных комиссий Законодательного Собрания, а также планом работы правового управления.</w:t>
      </w:r>
    </w:p>
    <w:p w:rsidR="00F7366A" w:rsidRPr="00CE5CB6" w:rsidRDefault="00F7366A" w:rsidP="00C6688D">
      <w:pPr>
        <w:ind w:firstLine="709"/>
      </w:pPr>
      <w:r w:rsidRPr="00CE5CB6">
        <w:t>Сотрудниками</w:t>
      </w:r>
      <w:r w:rsidR="002228D4" w:rsidRPr="00CE5CB6">
        <w:t xml:space="preserve"> </w:t>
      </w:r>
      <w:r w:rsidRPr="00CE5CB6">
        <w:t>правового управления в отчетном периоде</w:t>
      </w:r>
      <w:r w:rsidR="002228D4" w:rsidRPr="00CE5CB6">
        <w:t xml:space="preserve"> </w:t>
      </w:r>
      <w:r w:rsidRPr="00CE5CB6">
        <w:t>рассмотрено:</w:t>
      </w:r>
    </w:p>
    <w:p w:rsidR="00F7366A" w:rsidRPr="00CE5CB6" w:rsidRDefault="00F7366A" w:rsidP="00C6688D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56</w:t>
      </w:r>
      <w:r w:rsidR="002228D4" w:rsidRPr="00CE5CB6">
        <w:t xml:space="preserve"> </w:t>
      </w:r>
      <w:r w:rsidRPr="00CE5CB6">
        <w:t>проектов законов области;</w:t>
      </w:r>
    </w:p>
    <w:p w:rsidR="00F7366A" w:rsidRPr="00CE5CB6" w:rsidRDefault="00F7366A" w:rsidP="00C6688D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135</w:t>
      </w:r>
      <w:r w:rsidR="002228D4" w:rsidRPr="00CE5CB6">
        <w:t xml:space="preserve"> </w:t>
      </w:r>
      <w:r w:rsidRPr="00CE5CB6">
        <w:t>обращений, жалоб</w:t>
      </w:r>
      <w:r w:rsidR="002228D4" w:rsidRPr="00CE5CB6">
        <w:t xml:space="preserve"> </w:t>
      </w:r>
      <w:r w:rsidRPr="00CE5CB6">
        <w:t>граждан, юридических лиц, органов местного самоуправления.</w:t>
      </w:r>
    </w:p>
    <w:p w:rsidR="00F7366A" w:rsidRPr="00CE5CB6" w:rsidRDefault="00F7366A" w:rsidP="00C6688D">
      <w:pPr>
        <w:ind w:firstLine="709"/>
      </w:pPr>
      <w:r w:rsidRPr="00CE5CB6">
        <w:t>По итогам рассмотрения документов, поступивших в правовое упра</w:t>
      </w:r>
      <w:r w:rsidRPr="00CE5CB6">
        <w:t>в</w:t>
      </w:r>
      <w:r w:rsidRPr="00CE5CB6">
        <w:t>ление, во исполнение поручений (как устных, так и письменных) руководства Законодательного Собрания работниками правового управления подготовл</w:t>
      </w:r>
      <w:r w:rsidRPr="00CE5CB6">
        <w:t>е</w:t>
      </w:r>
      <w:r w:rsidRPr="00CE5CB6">
        <w:t>но:</w:t>
      </w:r>
    </w:p>
    <w:p w:rsidR="00F7366A" w:rsidRPr="00CE5CB6" w:rsidRDefault="00F7366A" w:rsidP="00C6688D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4 проекта</w:t>
      </w:r>
      <w:r w:rsidR="002228D4" w:rsidRPr="00CE5CB6">
        <w:t xml:space="preserve"> </w:t>
      </w:r>
      <w:r w:rsidRPr="00CE5CB6">
        <w:t>законов области,</w:t>
      </w:r>
      <w:r w:rsidR="002228D4" w:rsidRPr="00CE5CB6">
        <w:t xml:space="preserve"> </w:t>
      </w:r>
      <w:r w:rsidRPr="00CE5CB6">
        <w:t>которые внесены в Законодательное С</w:t>
      </w:r>
      <w:r w:rsidRPr="00CE5CB6">
        <w:t>о</w:t>
      </w:r>
      <w:r w:rsidRPr="00CE5CB6">
        <w:t>брание области для рассмотрения;</w:t>
      </w:r>
    </w:p>
    <w:p w:rsidR="00F7366A" w:rsidRPr="00CE5CB6" w:rsidRDefault="00F7366A" w:rsidP="00C6688D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18</w:t>
      </w:r>
      <w:r w:rsidR="002228D4" w:rsidRPr="00CE5CB6">
        <w:t xml:space="preserve"> </w:t>
      </w:r>
      <w:r w:rsidRPr="00CE5CB6">
        <w:t>проектов постановлений Законодательного Собрания области;</w:t>
      </w:r>
    </w:p>
    <w:p w:rsidR="00F7366A" w:rsidRPr="00CE5CB6" w:rsidRDefault="00F7366A" w:rsidP="00C6688D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24</w:t>
      </w:r>
      <w:r w:rsidR="002228D4" w:rsidRPr="00CE5CB6">
        <w:t xml:space="preserve"> </w:t>
      </w:r>
      <w:r w:rsidRPr="00CE5CB6">
        <w:t>таблицы поправок к проектам законов области;</w:t>
      </w:r>
      <w:r w:rsidRPr="00CE5CB6">
        <w:tab/>
      </w:r>
    </w:p>
    <w:p w:rsidR="00F7366A" w:rsidRPr="00CE5CB6" w:rsidRDefault="00F7366A" w:rsidP="00C6688D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56</w:t>
      </w:r>
      <w:r w:rsidR="002228D4" w:rsidRPr="00CE5CB6">
        <w:t xml:space="preserve"> </w:t>
      </w:r>
      <w:r w:rsidRPr="00CE5CB6">
        <w:t>заключений;</w:t>
      </w:r>
    </w:p>
    <w:p w:rsidR="00F7366A" w:rsidRPr="00CE5CB6" w:rsidRDefault="00F7366A" w:rsidP="00C6688D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109</w:t>
      </w:r>
      <w:r w:rsidR="002228D4" w:rsidRPr="00CE5CB6">
        <w:t xml:space="preserve"> </w:t>
      </w:r>
      <w:r w:rsidRPr="00CE5CB6">
        <w:t>служебных</w:t>
      </w:r>
      <w:r w:rsidR="002228D4" w:rsidRPr="00CE5CB6">
        <w:t xml:space="preserve"> </w:t>
      </w:r>
      <w:r w:rsidRPr="00CE5CB6">
        <w:t>записок, справок правового характера;</w:t>
      </w:r>
    </w:p>
    <w:p w:rsidR="00F7366A" w:rsidRPr="00CE5CB6" w:rsidRDefault="00F7366A" w:rsidP="00C6688D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135 ответов на обращения,</w:t>
      </w:r>
      <w:r w:rsidR="002228D4" w:rsidRPr="00CE5CB6">
        <w:t xml:space="preserve"> </w:t>
      </w:r>
      <w:r w:rsidRPr="00CE5CB6">
        <w:t>жалобы граждан, юридических лиц;</w:t>
      </w:r>
    </w:p>
    <w:p w:rsidR="00F7366A" w:rsidRPr="00CE5CB6" w:rsidRDefault="00F7366A" w:rsidP="00C6688D">
      <w:pPr>
        <w:ind w:firstLine="709"/>
      </w:pPr>
      <w:r w:rsidRPr="00CE5CB6">
        <w:lastRenderedPageBreak/>
        <w:t>- 56 обращений в государственные органы, органы местного сам</w:t>
      </w:r>
      <w:r w:rsidRPr="00CE5CB6">
        <w:t>о</w:t>
      </w:r>
      <w:r w:rsidRPr="00CE5CB6">
        <w:t xml:space="preserve">управления; </w:t>
      </w:r>
    </w:p>
    <w:p w:rsidR="00F7366A" w:rsidRPr="00CE5CB6" w:rsidRDefault="00F7366A" w:rsidP="00C6688D">
      <w:pPr>
        <w:ind w:firstLine="709"/>
      </w:pPr>
      <w:r w:rsidRPr="00CE5CB6">
        <w:t>- 2 отзыва на проекты федеральных законов, поступивших из Госуда</w:t>
      </w:r>
      <w:r w:rsidRPr="00CE5CB6">
        <w:t>р</w:t>
      </w:r>
      <w:r w:rsidRPr="00CE5CB6">
        <w:t xml:space="preserve">ственной Думы; </w:t>
      </w:r>
    </w:p>
    <w:p w:rsidR="00F7366A" w:rsidRPr="00CE5CB6" w:rsidRDefault="00F7366A" w:rsidP="00C6688D">
      <w:pPr>
        <w:ind w:firstLine="709"/>
      </w:pPr>
      <w:r w:rsidRPr="00CE5CB6">
        <w:rPr>
          <w:i/>
        </w:rPr>
        <w:t>-</w:t>
      </w:r>
      <w:r w:rsidR="002228D4" w:rsidRPr="00CE5CB6">
        <w:t xml:space="preserve"> </w:t>
      </w:r>
      <w:r w:rsidRPr="00CE5CB6">
        <w:t>5 обзоров новых федеральных законов, при подготовке</w:t>
      </w:r>
      <w:r w:rsidR="002228D4" w:rsidRPr="00CE5CB6">
        <w:t xml:space="preserve"> </w:t>
      </w:r>
      <w:r w:rsidRPr="00CE5CB6">
        <w:t>которых</w:t>
      </w:r>
      <w:r w:rsidR="002228D4" w:rsidRPr="00CE5CB6">
        <w:t xml:space="preserve"> </w:t>
      </w:r>
      <w:r w:rsidRPr="00CE5CB6">
        <w:t>пр</w:t>
      </w:r>
      <w:r w:rsidRPr="00CE5CB6">
        <w:t>о</w:t>
      </w:r>
      <w:r w:rsidRPr="00CE5CB6">
        <w:t>анализировано</w:t>
      </w:r>
      <w:r w:rsidR="002228D4" w:rsidRPr="00CE5CB6">
        <w:t xml:space="preserve"> </w:t>
      </w:r>
      <w:r w:rsidRPr="00CE5CB6">
        <w:t>65</w:t>
      </w:r>
      <w:r w:rsidR="002228D4" w:rsidRPr="00CE5CB6">
        <w:t xml:space="preserve"> </w:t>
      </w:r>
      <w:r w:rsidRPr="00CE5CB6">
        <w:t>федеральных законов.</w:t>
      </w:r>
    </w:p>
    <w:p w:rsidR="00B44BF4" w:rsidRPr="00CE5CB6" w:rsidRDefault="00B44BF4" w:rsidP="00C6688D">
      <w:pPr>
        <w:widowControl w:val="0"/>
        <w:ind w:firstLine="709"/>
      </w:pPr>
      <w:r w:rsidRPr="00CE5CB6">
        <w:t>Сотрудниками правового управления в отчетный период осуществлено правовое сопровождение</w:t>
      </w:r>
      <w:r w:rsidR="002228D4" w:rsidRPr="00CE5CB6">
        <w:t xml:space="preserve"> </w:t>
      </w:r>
      <w:r w:rsidRPr="00CE5CB6">
        <w:t xml:space="preserve">мониторинга </w:t>
      </w:r>
      <w:proofErr w:type="spellStart"/>
      <w:r w:rsidRPr="00CE5CB6">
        <w:t>правоприменения</w:t>
      </w:r>
      <w:proofErr w:type="spellEnd"/>
      <w:r w:rsidRPr="00CE5CB6">
        <w:t xml:space="preserve"> следующих законов Иркутской области:</w:t>
      </w:r>
    </w:p>
    <w:p w:rsidR="00B44BF4" w:rsidRPr="00CE5CB6" w:rsidRDefault="00B44BF4" w:rsidP="00C6688D">
      <w:pPr>
        <w:ind w:firstLine="709"/>
      </w:pPr>
      <w:r w:rsidRPr="00CE5CB6">
        <w:t xml:space="preserve">1) Закона Иркутской области от 6 ноября 2012 года № 105-ОЗ «Об обеспечении оказания юридической помощи в Иркутской области»; </w:t>
      </w:r>
    </w:p>
    <w:p w:rsidR="00B44BF4" w:rsidRPr="00CE5CB6" w:rsidRDefault="00B44BF4" w:rsidP="00C6688D">
      <w:pPr>
        <w:ind w:firstLine="709"/>
      </w:pPr>
      <w:r w:rsidRPr="00CE5CB6">
        <w:t>2) Закона Иркутской области от 12 ноября 2007 года № 103-оз «Об определении пределов нотариальных округов в границах Иркутской области, количества должностей нотариусов в нотариальном округе, материально-техническом и финансовом обеспечении государственных нотариальных контор»;</w:t>
      </w:r>
      <w:r w:rsidR="002228D4" w:rsidRPr="00CE5CB6">
        <w:t xml:space="preserve"> </w:t>
      </w:r>
    </w:p>
    <w:p w:rsidR="00B44BF4" w:rsidRPr="00CE5CB6" w:rsidRDefault="00B44BF4" w:rsidP="00C6688D">
      <w:pPr>
        <w:widowControl w:val="0"/>
        <w:ind w:firstLine="709"/>
      </w:pPr>
      <w:r w:rsidRPr="00CE5CB6">
        <w:t>3) Закона Иркутской области от 3 ноября 2011 года № 101-ОЗ «О д</w:t>
      </w:r>
      <w:r w:rsidRPr="00CE5CB6">
        <w:t>о</w:t>
      </w:r>
      <w:r w:rsidRPr="00CE5CB6">
        <w:t>полнительной мере социальной поддержки семей, имеющих детей, в Ирку</w:t>
      </w:r>
      <w:r w:rsidRPr="00CE5CB6">
        <w:t>т</w:t>
      </w:r>
      <w:r w:rsidRPr="00CE5CB6">
        <w:t xml:space="preserve">ской области»; </w:t>
      </w:r>
    </w:p>
    <w:p w:rsidR="00B44BF4" w:rsidRPr="00CE5CB6" w:rsidRDefault="00B44BF4" w:rsidP="00C6688D">
      <w:pPr>
        <w:ind w:left="57" w:firstLine="709"/>
      </w:pPr>
      <w:r w:rsidRPr="00CE5CB6">
        <w:t>4)</w:t>
      </w:r>
      <w:r w:rsidR="002228D4" w:rsidRPr="00CE5CB6">
        <w:t xml:space="preserve"> </w:t>
      </w:r>
      <w:r w:rsidRPr="00CE5CB6">
        <w:t>Закона Иркутской области «Об отлове, транспортировке и пер</w:t>
      </w:r>
      <w:r w:rsidRPr="00CE5CB6">
        <w:t>е</w:t>
      </w:r>
      <w:r w:rsidRPr="00CE5CB6">
        <w:t>держке безнадзорных собак и кошек в Иркутской области»;</w:t>
      </w:r>
    </w:p>
    <w:p w:rsidR="00B44BF4" w:rsidRPr="00CE5CB6" w:rsidRDefault="00B44BF4" w:rsidP="00C6688D">
      <w:pPr>
        <w:ind w:left="57" w:firstLine="709"/>
      </w:pPr>
      <w:r w:rsidRPr="00CE5CB6">
        <w:t>5)</w:t>
      </w:r>
      <w:r w:rsidR="002228D4" w:rsidRPr="00CE5CB6">
        <w:t xml:space="preserve"> </w:t>
      </w:r>
      <w:r w:rsidRPr="00CE5CB6">
        <w:t>Закона Иркутской области «О наделении органов местного сам</w:t>
      </w:r>
      <w:r w:rsidRPr="00CE5CB6">
        <w:t>о</w:t>
      </w:r>
      <w:r w:rsidRPr="00CE5CB6">
        <w:t>управления отдельными областными государственными полномочиями в сфере обращения с безнадзорными собаками и кошками в Иркутской обл</w:t>
      </w:r>
      <w:r w:rsidRPr="00CE5CB6">
        <w:t>а</w:t>
      </w:r>
      <w:r w:rsidRPr="00CE5CB6">
        <w:t>сти».</w:t>
      </w:r>
    </w:p>
    <w:p w:rsidR="00B44BF4" w:rsidRPr="00CE5CB6" w:rsidRDefault="00B44BF4" w:rsidP="00C6688D">
      <w:pPr>
        <w:widowControl w:val="0"/>
        <w:ind w:firstLine="709"/>
      </w:pPr>
      <w:r w:rsidRPr="00CE5CB6">
        <w:t>Информация по результатам мониторинга указанных законов области</w:t>
      </w:r>
      <w:r w:rsidR="002228D4" w:rsidRPr="00CE5CB6">
        <w:t xml:space="preserve"> </w:t>
      </w:r>
      <w:r w:rsidRPr="00CE5CB6">
        <w:t>направлена в соответствующие постоянные комитеты</w:t>
      </w:r>
      <w:r w:rsidR="002228D4" w:rsidRPr="00CE5CB6">
        <w:t xml:space="preserve"> </w:t>
      </w:r>
      <w:r w:rsidRPr="00CE5CB6">
        <w:t>Законодательного С</w:t>
      </w:r>
      <w:r w:rsidRPr="00CE5CB6">
        <w:t>о</w:t>
      </w:r>
      <w:r w:rsidRPr="00CE5CB6">
        <w:t>брания Иркутской области.</w:t>
      </w:r>
    </w:p>
    <w:p w:rsidR="00BA66D3" w:rsidRPr="00CE5CB6" w:rsidRDefault="00BA66D3" w:rsidP="00C6688D">
      <w:pPr>
        <w:pStyle w:val="3"/>
        <w:ind w:firstLine="709"/>
      </w:pPr>
      <w:bookmarkStart w:id="63" w:name="_Toc392686055"/>
      <w:bookmarkStart w:id="64" w:name="_Toc424041687"/>
      <w:r w:rsidRPr="00CE5CB6">
        <w:t>Информационно-аналитическое обеспечение законодательной и контрольной деятельности</w:t>
      </w:r>
      <w:bookmarkEnd w:id="62"/>
      <w:bookmarkEnd w:id="63"/>
      <w:bookmarkEnd w:id="64"/>
    </w:p>
    <w:p w:rsidR="00940B8A" w:rsidRPr="00CE5CB6" w:rsidRDefault="00940B8A" w:rsidP="00C6688D">
      <w:pPr>
        <w:ind w:firstLine="709"/>
      </w:pPr>
      <w:r w:rsidRPr="00CE5CB6">
        <w:t>С целью информационно-аналитического обеспечения руководства З</w:t>
      </w:r>
      <w:r w:rsidRPr="00CE5CB6">
        <w:t>а</w:t>
      </w:r>
      <w:r w:rsidRPr="00CE5CB6">
        <w:t>конодательного Собрания Иркутской области, постоянных комитетов и п</w:t>
      </w:r>
      <w:r w:rsidRPr="00CE5CB6">
        <w:t>о</w:t>
      </w:r>
      <w:r w:rsidRPr="00CE5CB6">
        <w:t>стоянных комиссий, депутатов Законодательного Собрания Иркутской обл</w:t>
      </w:r>
      <w:r w:rsidRPr="00CE5CB6">
        <w:t>а</w:t>
      </w:r>
      <w:r w:rsidRPr="00CE5CB6">
        <w:t>сти в течение отчетного периода отделом велась работа в соответствии с з</w:t>
      </w:r>
      <w:r w:rsidRPr="00CE5CB6">
        <w:t>а</w:t>
      </w:r>
      <w:r w:rsidRPr="00CE5CB6">
        <w:t>явками, поступающими от депутатов Законодательного Собрания Иркутской области, поручениями руководства Законодательного Собрания, руководит</w:t>
      </w:r>
      <w:r w:rsidRPr="00CE5CB6">
        <w:t>е</w:t>
      </w:r>
      <w:r w:rsidRPr="00CE5CB6">
        <w:t xml:space="preserve">ля аппарата Законодательного Собрания Иркутской области. </w:t>
      </w:r>
    </w:p>
    <w:p w:rsidR="00940B8A" w:rsidRPr="00CE5CB6" w:rsidRDefault="00940B8A" w:rsidP="00C6688D">
      <w:pPr>
        <w:ind w:firstLine="709"/>
      </w:pPr>
      <w:r w:rsidRPr="00CE5CB6">
        <w:t>В рамках обеспечения участия депутатов Законодательного Собрания Иркутской области в отдельных мероприятиях подготовлены информацио</w:t>
      </w:r>
      <w:r w:rsidRPr="00CE5CB6">
        <w:t>н</w:t>
      </w:r>
      <w:r w:rsidRPr="00CE5CB6">
        <w:t xml:space="preserve">но-аналитические и справочные материалы: </w:t>
      </w:r>
    </w:p>
    <w:p w:rsidR="00940B8A" w:rsidRPr="00CE5CB6" w:rsidRDefault="00940B8A" w:rsidP="00C6688D">
      <w:pPr>
        <w:ind w:firstLine="709"/>
      </w:pPr>
      <w:r w:rsidRPr="00CE5CB6">
        <w:t>- о традиции проведения мероприятий в формате «Встреч трех покол</w:t>
      </w:r>
      <w:r w:rsidRPr="00CE5CB6">
        <w:t>е</w:t>
      </w:r>
      <w:r w:rsidRPr="00CE5CB6">
        <w:t>ний»;</w:t>
      </w:r>
    </w:p>
    <w:p w:rsidR="00940B8A" w:rsidRPr="00CE5CB6" w:rsidRDefault="00940B8A" w:rsidP="00C6688D">
      <w:pPr>
        <w:ind w:firstLine="709"/>
      </w:pPr>
      <w:r w:rsidRPr="00CE5CB6">
        <w:lastRenderedPageBreak/>
        <w:t>- о Совете Законодателей</w:t>
      </w:r>
      <w:r w:rsidR="002228D4" w:rsidRPr="00CE5CB6">
        <w:t xml:space="preserve"> </w:t>
      </w:r>
      <w:r w:rsidRPr="00CE5CB6">
        <w:t>Российской Федерации при Федеральном С</w:t>
      </w:r>
      <w:r w:rsidRPr="00CE5CB6">
        <w:t>о</w:t>
      </w:r>
      <w:r w:rsidRPr="00CE5CB6">
        <w:t>брании Российской Федерации;</w:t>
      </w:r>
    </w:p>
    <w:p w:rsidR="00940B8A" w:rsidRPr="00CE5CB6" w:rsidRDefault="00940B8A" w:rsidP="00C6688D">
      <w:pPr>
        <w:ind w:firstLine="709"/>
      </w:pPr>
      <w:r w:rsidRPr="00CE5CB6">
        <w:t>-</w:t>
      </w:r>
      <w:r w:rsidR="002228D4" w:rsidRPr="00CE5CB6">
        <w:t xml:space="preserve"> </w:t>
      </w:r>
      <w:r w:rsidRPr="00CE5CB6">
        <w:t>краткая информация к встрече с представителями международного рейтингового агентства «</w:t>
      </w:r>
      <w:proofErr w:type="spellStart"/>
      <w:r w:rsidRPr="00CE5CB6">
        <w:t>Standard</w:t>
      </w:r>
      <w:proofErr w:type="spellEnd"/>
      <w:r w:rsidRPr="00CE5CB6">
        <w:t xml:space="preserve"> &amp; </w:t>
      </w:r>
      <w:proofErr w:type="spellStart"/>
      <w:r w:rsidRPr="00CE5CB6">
        <w:t>Poor`s</w:t>
      </w:r>
      <w:proofErr w:type="spellEnd"/>
      <w:r w:rsidRPr="00CE5CB6">
        <w:t>»;</w:t>
      </w:r>
    </w:p>
    <w:p w:rsidR="00940B8A" w:rsidRPr="00CE5CB6" w:rsidRDefault="00940B8A" w:rsidP="00C6688D">
      <w:pPr>
        <w:ind w:firstLine="709"/>
      </w:pPr>
      <w:r w:rsidRPr="00CE5CB6">
        <w:t>- об областных законах в сфере формирования органов местного сам</w:t>
      </w:r>
      <w:r w:rsidRPr="00CE5CB6">
        <w:t>о</w:t>
      </w:r>
      <w:r w:rsidRPr="00CE5CB6">
        <w:t>управления муниципальных образований Иркутской области в 2014 году;</w:t>
      </w:r>
    </w:p>
    <w:p w:rsidR="00940B8A" w:rsidRPr="00CE5CB6" w:rsidRDefault="00940B8A" w:rsidP="00C6688D">
      <w:pPr>
        <w:ind w:firstLine="709"/>
      </w:pPr>
      <w:r w:rsidRPr="00CE5CB6">
        <w:t>- информация к отчету мэра г. Черемхово;</w:t>
      </w:r>
    </w:p>
    <w:p w:rsidR="00940B8A" w:rsidRPr="00CE5CB6" w:rsidRDefault="00940B8A" w:rsidP="00C6688D">
      <w:pPr>
        <w:ind w:firstLine="709"/>
      </w:pPr>
      <w:r w:rsidRPr="00CE5CB6">
        <w:t xml:space="preserve">- об «ООО Радиостанция «Серебряный Дождь»; </w:t>
      </w:r>
    </w:p>
    <w:p w:rsidR="00940B8A" w:rsidRPr="00CE5CB6" w:rsidRDefault="00940B8A" w:rsidP="00C6688D">
      <w:pPr>
        <w:ind w:firstLine="709"/>
      </w:pPr>
      <w:r w:rsidRPr="00CE5CB6">
        <w:t>- об истории празднования 1 Мая;</w:t>
      </w:r>
    </w:p>
    <w:p w:rsidR="00940B8A" w:rsidRPr="00CE5CB6" w:rsidRDefault="00940B8A" w:rsidP="00C6688D">
      <w:pPr>
        <w:ind w:firstLine="709"/>
      </w:pPr>
      <w:r w:rsidRPr="00CE5CB6">
        <w:t>- о взаимодействии Законодательного Собрания Иркутской области и Иркутского областного объединения организаций профсоюзов (к встрече с руководством ФНПР);</w:t>
      </w:r>
    </w:p>
    <w:p w:rsidR="00940B8A" w:rsidRPr="00CE5CB6" w:rsidRDefault="00940B8A" w:rsidP="00C6688D">
      <w:pPr>
        <w:ind w:firstLine="709"/>
      </w:pPr>
      <w:r w:rsidRPr="00CE5CB6">
        <w:t>- об истории Иркутского национального исследовательского технич</w:t>
      </w:r>
      <w:r w:rsidRPr="00CE5CB6">
        <w:t>е</w:t>
      </w:r>
      <w:r w:rsidRPr="00CE5CB6">
        <w:t>ского университета – ИРНИТУ;</w:t>
      </w:r>
    </w:p>
    <w:p w:rsidR="00940B8A" w:rsidRPr="00CE5CB6" w:rsidRDefault="00940B8A" w:rsidP="00C6688D">
      <w:pPr>
        <w:ind w:firstLine="709"/>
      </w:pPr>
      <w:r w:rsidRPr="00CE5CB6">
        <w:t>- об областном форуме «Образование Прибайкалья»;</w:t>
      </w:r>
    </w:p>
    <w:p w:rsidR="00940B8A" w:rsidRPr="00CE5CB6" w:rsidRDefault="00940B8A" w:rsidP="00C6688D">
      <w:pPr>
        <w:ind w:firstLine="709"/>
      </w:pPr>
      <w:r w:rsidRPr="00CE5CB6">
        <w:t>- об Иркутской организации Всероссийского общества слепых;</w:t>
      </w:r>
    </w:p>
    <w:p w:rsidR="00940B8A" w:rsidRPr="00CE5CB6" w:rsidRDefault="00940B8A" w:rsidP="00C6688D">
      <w:pPr>
        <w:ind w:firstLine="709"/>
      </w:pPr>
      <w:r w:rsidRPr="00CE5CB6">
        <w:t>- о ситуации в Иркутской области по оказанию паллиативной медици</w:t>
      </w:r>
      <w:r w:rsidRPr="00CE5CB6">
        <w:t>н</w:t>
      </w:r>
      <w:r w:rsidRPr="00CE5CB6">
        <w:t>ской помощи;</w:t>
      </w:r>
    </w:p>
    <w:p w:rsidR="00940B8A" w:rsidRPr="00CE5CB6" w:rsidRDefault="00940B8A" w:rsidP="00C6688D">
      <w:pPr>
        <w:ind w:firstLine="709"/>
      </w:pPr>
      <w:r w:rsidRPr="00CE5CB6">
        <w:t>- о распределении бюджетных ассигнований по статье «Функционир</w:t>
      </w:r>
      <w:r w:rsidRPr="00CE5CB6">
        <w:t>о</w:t>
      </w:r>
      <w:r w:rsidRPr="00CE5CB6">
        <w:t>вание законодательных (представительных) органов государственной власти и представительных органов муниципальных образований</w:t>
      </w:r>
      <w:r w:rsidR="00C6688D" w:rsidRPr="00CE5CB6">
        <w:t>»</w:t>
      </w:r>
      <w:r w:rsidRPr="00CE5CB6">
        <w:t xml:space="preserve"> на 2015 год в субъектах Сибирского федерального круга;</w:t>
      </w:r>
    </w:p>
    <w:p w:rsidR="00940B8A" w:rsidRPr="00CE5CB6" w:rsidRDefault="00940B8A" w:rsidP="00C6688D">
      <w:pPr>
        <w:ind w:firstLine="709"/>
      </w:pPr>
      <w:r w:rsidRPr="00CE5CB6">
        <w:t>- о Межрегиональной ассоциации экономического взаимодействия субъектов Российской Федерации «Сибирское Соглашение» (МАСС) и раб</w:t>
      </w:r>
      <w:r w:rsidRPr="00CE5CB6">
        <w:t>о</w:t>
      </w:r>
      <w:r w:rsidRPr="00CE5CB6">
        <w:t>те его исполнительного комитета;</w:t>
      </w:r>
    </w:p>
    <w:p w:rsidR="00940B8A" w:rsidRPr="00CE5CB6" w:rsidRDefault="00940B8A" w:rsidP="00C6688D">
      <w:pPr>
        <w:ind w:firstLine="709"/>
      </w:pPr>
      <w:r w:rsidRPr="00CE5CB6">
        <w:t>- информация по изменениям в федеральном и областном законод</w:t>
      </w:r>
      <w:r w:rsidRPr="00CE5CB6">
        <w:t>а</w:t>
      </w:r>
      <w:r w:rsidRPr="00CE5CB6">
        <w:t>тельстве, связанным с учреждением региональных почетных знаков «Золотая медаль «За высокие достижения в обучении»;</w:t>
      </w:r>
    </w:p>
    <w:p w:rsidR="00940B8A" w:rsidRPr="00CE5CB6" w:rsidRDefault="00940B8A" w:rsidP="00C6688D">
      <w:pPr>
        <w:ind w:firstLine="709"/>
      </w:pPr>
      <w:r w:rsidRPr="00CE5CB6">
        <w:t>- об основных показателях социально-экономического положения в Иркутской области за</w:t>
      </w:r>
      <w:r w:rsidR="002228D4" w:rsidRPr="00CE5CB6">
        <w:t xml:space="preserve"> </w:t>
      </w:r>
      <w:r w:rsidR="00C6688D" w:rsidRPr="00CE5CB6">
        <w:t xml:space="preserve">период </w:t>
      </w:r>
      <w:r w:rsidRPr="00CE5CB6">
        <w:t xml:space="preserve"> 2010 – 2014 годов;</w:t>
      </w:r>
    </w:p>
    <w:p w:rsidR="00940B8A" w:rsidRPr="00CE5CB6" w:rsidRDefault="00940B8A" w:rsidP="00C6688D">
      <w:pPr>
        <w:ind w:firstLine="709"/>
      </w:pPr>
      <w:r w:rsidRPr="00CE5CB6">
        <w:t>- о мониторингах, проведенных Законодательным Собранием Ирку</w:t>
      </w:r>
      <w:r w:rsidRPr="00CE5CB6">
        <w:t>т</w:t>
      </w:r>
      <w:r w:rsidRPr="00CE5CB6">
        <w:t>ской области в сфере здравоохранения и социальной защиты за период с се</w:t>
      </w:r>
      <w:r w:rsidRPr="00CE5CB6">
        <w:t>н</w:t>
      </w:r>
      <w:r w:rsidRPr="00CE5CB6">
        <w:t>тября 2014 года по июнь 2015 года.</w:t>
      </w:r>
    </w:p>
    <w:p w:rsidR="00940B8A" w:rsidRPr="00CE5CB6" w:rsidRDefault="00940B8A" w:rsidP="00C6688D">
      <w:pPr>
        <w:ind w:firstLine="709"/>
      </w:pPr>
      <w:r w:rsidRPr="00CE5CB6">
        <w:t>Подготовлены краткие тезисы приветственного слова:</w:t>
      </w:r>
    </w:p>
    <w:p w:rsidR="00940B8A" w:rsidRPr="00CE5CB6" w:rsidRDefault="00940B8A" w:rsidP="00C6688D">
      <w:pPr>
        <w:ind w:firstLine="709"/>
      </w:pPr>
      <w:r w:rsidRPr="00CE5CB6">
        <w:t>- для участия в</w:t>
      </w:r>
      <w:r w:rsidR="002228D4" w:rsidRPr="00CE5CB6">
        <w:t xml:space="preserve"> </w:t>
      </w:r>
      <w:r w:rsidRPr="00CE5CB6">
        <w:t>первом областном форуме приемных родителей;</w:t>
      </w:r>
    </w:p>
    <w:p w:rsidR="00940B8A" w:rsidRPr="00CE5CB6" w:rsidRDefault="002228D4" w:rsidP="00C6688D">
      <w:pPr>
        <w:ind w:firstLine="709"/>
        <w:rPr>
          <w:b/>
        </w:rPr>
      </w:pPr>
      <w:r w:rsidRPr="00CE5CB6">
        <w:t xml:space="preserve"> </w:t>
      </w:r>
      <w:r w:rsidR="00940B8A" w:rsidRPr="00CE5CB6">
        <w:t>- к 95-летию Иркутского комсомола;</w:t>
      </w:r>
    </w:p>
    <w:p w:rsidR="00940B8A" w:rsidRPr="00CE5CB6" w:rsidRDefault="00940B8A" w:rsidP="00C6688D">
      <w:pPr>
        <w:ind w:firstLine="709"/>
      </w:pPr>
      <w:r w:rsidRPr="00CE5CB6">
        <w:t>- для церемонии награждения победителей Всероссийского и реги</w:t>
      </w:r>
      <w:r w:rsidRPr="00CE5CB6">
        <w:t>о</w:t>
      </w:r>
      <w:r w:rsidRPr="00CE5CB6">
        <w:t>нального конкурса «Инженер года</w:t>
      </w:r>
      <w:r w:rsidR="00C6688D" w:rsidRPr="00CE5CB6">
        <w:t>–</w:t>
      </w:r>
      <w:r w:rsidRPr="00CE5CB6">
        <w:t>2014»;</w:t>
      </w:r>
    </w:p>
    <w:p w:rsidR="00940B8A" w:rsidRPr="00CE5CB6" w:rsidRDefault="00940B8A" w:rsidP="00C6688D">
      <w:pPr>
        <w:ind w:firstLine="709"/>
      </w:pPr>
      <w:r w:rsidRPr="00CE5CB6">
        <w:t>- для выступления на митинге, посвященном</w:t>
      </w:r>
      <w:r w:rsidR="002228D4" w:rsidRPr="00CE5CB6">
        <w:t xml:space="preserve"> </w:t>
      </w:r>
      <w:r w:rsidRPr="00CE5CB6">
        <w:t>1 Мая;</w:t>
      </w:r>
    </w:p>
    <w:p w:rsidR="00940B8A" w:rsidRPr="00CE5CB6" w:rsidRDefault="002228D4" w:rsidP="00C6688D">
      <w:pPr>
        <w:ind w:firstLine="709"/>
      </w:pPr>
      <w:r w:rsidRPr="00CE5CB6">
        <w:t xml:space="preserve"> </w:t>
      </w:r>
      <w:r w:rsidR="00940B8A" w:rsidRPr="00CE5CB6">
        <w:t xml:space="preserve">- для поздравления ветеранов Великой Отечественной войны; </w:t>
      </w:r>
    </w:p>
    <w:p w:rsidR="00940B8A" w:rsidRPr="00CE5CB6" w:rsidRDefault="002228D4" w:rsidP="00C6688D">
      <w:pPr>
        <w:ind w:firstLine="709"/>
      </w:pPr>
      <w:r w:rsidRPr="00CE5CB6">
        <w:t xml:space="preserve"> </w:t>
      </w:r>
      <w:r w:rsidR="00940B8A" w:rsidRPr="00CE5CB6">
        <w:t>- для Акции «Георгиевская ленточка»;</w:t>
      </w:r>
    </w:p>
    <w:p w:rsidR="00940B8A" w:rsidRPr="00CE5CB6" w:rsidRDefault="002228D4" w:rsidP="00C6688D">
      <w:pPr>
        <w:ind w:firstLine="709"/>
      </w:pPr>
      <w:r w:rsidRPr="00CE5CB6">
        <w:t xml:space="preserve"> </w:t>
      </w:r>
      <w:r w:rsidR="00940B8A" w:rsidRPr="00CE5CB6">
        <w:t>- для Праздничного концерта, посвященного 70-летию Победы в Вел</w:t>
      </w:r>
      <w:r w:rsidR="00940B8A" w:rsidRPr="00CE5CB6">
        <w:t>и</w:t>
      </w:r>
      <w:r w:rsidR="00940B8A" w:rsidRPr="00CE5CB6">
        <w:t>кой Отечественной войне (Иркутский академический театр им. М.Н. Охло</w:t>
      </w:r>
      <w:r w:rsidR="00940B8A" w:rsidRPr="00CE5CB6">
        <w:t>п</w:t>
      </w:r>
      <w:r w:rsidR="00940B8A" w:rsidRPr="00CE5CB6">
        <w:t>кова, 7 мая 2015 года);</w:t>
      </w:r>
    </w:p>
    <w:p w:rsidR="00940B8A" w:rsidRPr="00CE5CB6" w:rsidRDefault="00940B8A" w:rsidP="00C6688D">
      <w:pPr>
        <w:ind w:firstLine="709"/>
      </w:pPr>
      <w:r w:rsidRPr="00CE5CB6">
        <w:lastRenderedPageBreak/>
        <w:t>- для выступления на митинге у Мемориала «Вечный огонь» при пр</w:t>
      </w:r>
      <w:r w:rsidRPr="00CE5CB6">
        <w:t>о</w:t>
      </w:r>
      <w:r w:rsidRPr="00CE5CB6">
        <w:t>ведении акции «Пламя гордости за Победу»;</w:t>
      </w:r>
    </w:p>
    <w:p w:rsidR="00940B8A" w:rsidRPr="00CE5CB6" w:rsidRDefault="002228D4" w:rsidP="00C6688D">
      <w:pPr>
        <w:ind w:firstLine="709"/>
      </w:pPr>
      <w:r w:rsidRPr="00CE5CB6">
        <w:t xml:space="preserve"> </w:t>
      </w:r>
      <w:r w:rsidR="00940B8A" w:rsidRPr="00CE5CB6">
        <w:t>-</w:t>
      </w:r>
      <w:r w:rsidRPr="00CE5CB6">
        <w:t xml:space="preserve"> </w:t>
      </w:r>
      <w:r w:rsidR="00940B8A" w:rsidRPr="00CE5CB6">
        <w:t>для участия в митинге войск Иркутского гарнизона;</w:t>
      </w:r>
    </w:p>
    <w:p w:rsidR="00940B8A" w:rsidRPr="00CE5CB6" w:rsidRDefault="00940B8A" w:rsidP="00C6688D">
      <w:pPr>
        <w:ind w:firstLine="709"/>
      </w:pPr>
      <w:r w:rsidRPr="00CE5CB6">
        <w:t>- для выступления на Торжественной церемонии закрытия меропри</w:t>
      </w:r>
      <w:r w:rsidRPr="00CE5CB6">
        <w:t>я</w:t>
      </w:r>
      <w:r w:rsidRPr="00CE5CB6">
        <w:t>тий XI форума «Образование Прибайкалья–2015»;</w:t>
      </w:r>
    </w:p>
    <w:p w:rsidR="00940B8A" w:rsidRPr="00CE5CB6" w:rsidRDefault="00940B8A" w:rsidP="00C6688D">
      <w:pPr>
        <w:ind w:firstLine="709"/>
      </w:pPr>
      <w:r w:rsidRPr="00CE5CB6">
        <w:t>- для приветственного слова на Юбилей Иркутского Национального Исследовательского Технического Университета – 85 лет;</w:t>
      </w:r>
    </w:p>
    <w:p w:rsidR="00940B8A" w:rsidRPr="00CE5CB6" w:rsidRDefault="00940B8A" w:rsidP="00C6688D">
      <w:pPr>
        <w:ind w:firstLine="709"/>
      </w:pPr>
      <w:r w:rsidRPr="00CE5CB6">
        <w:t>- для выступления на первом форуме социальных работников Ирку</w:t>
      </w:r>
      <w:r w:rsidRPr="00CE5CB6">
        <w:t>т</w:t>
      </w:r>
      <w:r w:rsidRPr="00CE5CB6">
        <w:t>ской области;</w:t>
      </w:r>
    </w:p>
    <w:p w:rsidR="00940B8A" w:rsidRPr="00CE5CB6" w:rsidRDefault="00940B8A" w:rsidP="00C6688D">
      <w:pPr>
        <w:ind w:firstLine="709"/>
      </w:pPr>
      <w:r w:rsidRPr="00CE5CB6">
        <w:t>- для выступления на седьмой</w:t>
      </w:r>
      <w:r w:rsidR="002228D4" w:rsidRPr="00CE5CB6">
        <w:t xml:space="preserve"> </w:t>
      </w:r>
      <w:r w:rsidRPr="00CE5CB6">
        <w:t>«Байкальской ярмарке»;</w:t>
      </w:r>
    </w:p>
    <w:p w:rsidR="00940B8A" w:rsidRPr="00CE5CB6" w:rsidRDefault="00940B8A" w:rsidP="00C6688D">
      <w:pPr>
        <w:ind w:firstLine="709"/>
      </w:pPr>
      <w:r w:rsidRPr="00CE5CB6">
        <w:t>- для выступления на торжественном митинге, посвященном Дню Ро</w:t>
      </w:r>
      <w:r w:rsidRPr="00CE5CB6">
        <w:t>с</w:t>
      </w:r>
      <w:r w:rsidRPr="00CE5CB6">
        <w:t xml:space="preserve">сии; </w:t>
      </w:r>
    </w:p>
    <w:p w:rsidR="00940B8A" w:rsidRPr="00CE5CB6" w:rsidRDefault="00940B8A" w:rsidP="00C6688D">
      <w:pPr>
        <w:ind w:firstLine="709"/>
      </w:pPr>
      <w:r w:rsidRPr="00CE5CB6">
        <w:t xml:space="preserve">- </w:t>
      </w:r>
      <w:r w:rsidRPr="00CE5CB6">
        <w:rPr>
          <w:szCs w:val="26"/>
        </w:rPr>
        <w:t xml:space="preserve">для открытия </w:t>
      </w:r>
      <w:r w:rsidRPr="00CE5CB6">
        <w:rPr>
          <w:szCs w:val="26"/>
          <w:lang w:val="en-US"/>
        </w:rPr>
        <w:t>V</w:t>
      </w:r>
      <w:r w:rsidRPr="00CE5CB6">
        <w:rPr>
          <w:szCs w:val="26"/>
        </w:rPr>
        <w:t xml:space="preserve"> Международного этнокультурного фестиваля «</w:t>
      </w:r>
      <w:proofErr w:type="spellStart"/>
      <w:r w:rsidRPr="00CE5CB6">
        <w:rPr>
          <w:szCs w:val="26"/>
        </w:rPr>
        <w:t>Ёрдынские</w:t>
      </w:r>
      <w:proofErr w:type="spellEnd"/>
      <w:r w:rsidRPr="00CE5CB6">
        <w:rPr>
          <w:szCs w:val="26"/>
        </w:rPr>
        <w:t> игры»;</w:t>
      </w:r>
      <w:r w:rsidRPr="00CE5CB6">
        <w:rPr>
          <w:b/>
          <w:szCs w:val="26"/>
        </w:rPr>
        <w:br/>
      </w:r>
      <w:r w:rsidR="002228D4" w:rsidRPr="00CE5CB6">
        <w:t xml:space="preserve"> </w:t>
      </w:r>
      <w:r w:rsidRPr="00CE5CB6">
        <w:t>- для выступления на Торжественной церемонии вручения региональных п</w:t>
      </w:r>
      <w:r w:rsidRPr="00CE5CB6">
        <w:t>о</w:t>
      </w:r>
      <w:r w:rsidRPr="00CE5CB6">
        <w:t>четных знаков «Золотая медаль «За высокие достижения в обучении» (Г</w:t>
      </w:r>
      <w:r w:rsidRPr="00CE5CB6">
        <w:t>у</w:t>
      </w:r>
      <w:r w:rsidRPr="00CE5CB6">
        <w:t>бернаторский бал).</w:t>
      </w:r>
    </w:p>
    <w:p w:rsidR="00940B8A" w:rsidRPr="00CE5CB6" w:rsidRDefault="00940B8A" w:rsidP="00C6688D">
      <w:pPr>
        <w:ind w:firstLine="709"/>
      </w:pPr>
      <w:r w:rsidRPr="00CE5CB6">
        <w:t>Велась работа по обеспечению деятельности Комиссии Совета закон</w:t>
      </w:r>
      <w:r w:rsidRPr="00CE5CB6">
        <w:t>о</w:t>
      </w:r>
      <w:r w:rsidRPr="00CE5CB6">
        <w:t>дателей Российской Федерации при Федеральном Собрании Российской Ф</w:t>
      </w:r>
      <w:r w:rsidRPr="00CE5CB6">
        <w:t>е</w:t>
      </w:r>
      <w:r w:rsidRPr="00CE5CB6">
        <w:t>дерации по делам Федерации, региональной политике и местному сам</w:t>
      </w:r>
      <w:r w:rsidRPr="00CE5CB6">
        <w:t>о</w:t>
      </w:r>
      <w:r w:rsidRPr="00CE5CB6">
        <w:t>управлению (далее – Комиссия). В рамках данного направления готовились материалы к заседанию Комиссии в апреле 2015 года, в том числе:</w:t>
      </w:r>
    </w:p>
    <w:p w:rsidR="00940B8A" w:rsidRPr="00CE5CB6" w:rsidRDefault="00940B8A" w:rsidP="00C6688D">
      <w:pPr>
        <w:ind w:firstLine="709"/>
      </w:pPr>
      <w:r w:rsidRPr="00CE5CB6">
        <w:t>- подготовлена повестка дня заседания Комиссии;</w:t>
      </w:r>
    </w:p>
    <w:p w:rsidR="00940B8A" w:rsidRPr="00CE5CB6" w:rsidRDefault="00940B8A" w:rsidP="00C6688D">
      <w:pPr>
        <w:ind w:firstLine="709"/>
      </w:pPr>
      <w:r w:rsidRPr="00CE5CB6">
        <w:t>- подготовлены письма членам Комиссии о проведении заседания К</w:t>
      </w:r>
      <w:r w:rsidRPr="00CE5CB6">
        <w:t>о</w:t>
      </w:r>
      <w:r w:rsidRPr="00CE5CB6">
        <w:t>миссии и о направлении</w:t>
      </w:r>
      <w:r w:rsidR="002228D4" w:rsidRPr="00CE5CB6">
        <w:t xml:space="preserve"> </w:t>
      </w:r>
      <w:r w:rsidRPr="00CE5CB6">
        <w:t>предложений, оценок, суждений по развитию па</w:t>
      </w:r>
      <w:r w:rsidRPr="00CE5CB6">
        <w:t>р</w:t>
      </w:r>
      <w:r w:rsidRPr="00CE5CB6">
        <w:t>ламентаризма в России в будущем, а также о реализации законодательными (представительными) органами власти отдельных субъектов Российской Ф</w:t>
      </w:r>
      <w:r w:rsidRPr="00CE5CB6">
        <w:t>е</w:t>
      </w:r>
      <w:r w:rsidRPr="00CE5CB6">
        <w:t>дерации мер по преодолению кризисных явлений в экономике;</w:t>
      </w:r>
    </w:p>
    <w:p w:rsidR="00940B8A" w:rsidRPr="00CE5CB6" w:rsidRDefault="00940B8A" w:rsidP="00C6688D">
      <w:pPr>
        <w:ind w:firstLine="709"/>
      </w:pPr>
      <w:r w:rsidRPr="00CE5CB6">
        <w:t>- подготовлена сводная информация о реализации законодательными (представительными) органами власти отдельных субъектов Российской Ф</w:t>
      </w:r>
      <w:r w:rsidRPr="00CE5CB6">
        <w:t>е</w:t>
      </w:r>
      <w:r w:rsidRPr="00CE5CB6">
        <w:t>дерации мер по преодолению кризисных явлений в экономике и перспект</w:t>
      </w:r>
      <w:r w:rsidRPr="00CE5CB6">
        <w:t>и</w:t>
      </w:r>
      <w:r w:rsidRPr="00CE5CB6">
        <w:t>вах развития парламентаризма в Российской Федерации.</w:t>
      </w:r>
    </w:p>
    <w:p w:rsidR="00940B8A" w:rsidRPr="00CE5CB6" w:rsidRDefault="00940B8A" w:rsidP="00C6688D">
      <w:pPr>
        <w:ind w:firstLine="709"/>
      </w:pPr>
      <w:r w:rsidRPr="00CE5CB6">
        <w:t>Постоянно обновляется информация о законодательных (представ</w:t>
      </w:r>
      <w:r w:rsidRPr="00CE5CB6">
        <w:t>и</w:t>
      </w:r>
      <w:r w:rsidRPr="00CE5CB6">
        <w:t>тельных) органах субъектов Российской Федерации.</w:t>
      </w:r>
    </w:p>
    <w:p w:rsidR="00940B8A" w:rsidRPr="00CE5CB6" w:rsidRDefault="00940B8A" w:rsidP="00C6688D">
      <w:pPr>
        <w:ind w:firstLine="709"/>
      </w:pPr>
      <w:r w:rsidRPr="00CE5CB6">
        <w:t xml:space="preserve">В целях оценки практики </w:t>
      </w:r>
      <w:proofErr w:type="spellStart"/>
      <w:r w:rsidRPr="00CE5CB6">
        <w:t>правоприменения</w:t>
      </w:r>
      <w:proofErr w:type="spellEnd"/>
      <w:r w:rsidRPr="00CE5CB6">
        <w:t xml:space="preserve"> Закона Иркутской области</w:t>
      </w:r>
      <w:r w:rsidR="002228D4" w:rsidRPr="00CE5CB6">
        <w:t xml:space="preserve"> </w:t>
      </w:r>
      <w:r w:rsidRPr="00CE5CB6">
        <w:t>от 3 ноября 2011 года № 101-ОЗ «О дополнительной мере социальной по</w:t>
      </w:r>
      <w:r w:rsidRPr="00CE5CB6">
        <w:t>д</w:t>
      </w:r>
      <w:r w:rsidRPr="00CE5CB6">
        <w:t>держки семей, имеющих детей, в Иркутской области» отделом проведен м</w:t>
      </w:r>
      <w:r w:rsidRPr="00CE5CB6">
        <w:t>о</w:t>
      </w:r>
      <w:r w:rsidRPr="00CE5CB6">
        <w:t>ниторинг контента средств массовой информации (далее – СМИ) в информ</w:t>
      </w:r>
      <w:r w:rsidRPr="00CE5CB6">
        <w:t>а</w:t>
      </w:r>
      <w:r w:rsidRPr="00CE5CB6">
        <w:t>ционно-телекоммуникационной сети «Интернет», включая публикации, в</w:t>
      </w:r>
      <w:r w:rsidRPr="00CE5CB6">
        <w:t>ы</w:t>
      </w:r>
      <w:r w:rsidRPr="00CE5CB6">
        <w:t>шедшие до официального принятия и вступления в законную силу указанн</w:t>
      </w:r>
      <w:r w:rsidRPr="00CE5CB6">
        <w:t>о</w:t>
      </w:r>
      <w:r w:rsidRPr="00CE5CB6">
        <w:t>го Закона Иркутской области.</w:t>
      </w:r>
    </w:p>
    <w:p w:rsidR="00940B8A" w:rsidRPr="00CE5CB6" w:rsidRDefault="00940B8A" w:rsidP="00C6688D">
      <w:pPr>
        <w:ind w:firstLine="709"/>
      </w:pPr>
      <w:r w:rsidRPr="00CE5CB6">
        <w:t>В рамках мониторинга подготовлена лента событий: «Разработка, пр</w:t>
      </w:r>
      <w:r w:rsidRPr="00CE5CB6">
        <w:t>и</w:t>
      </w:r>
      <w:r w:rsidRPr="00CE5CB6">
        <w:t>нятие, реализация Закона Иркутской области от 3 ноября 2011 года</w:t>
      </w:r>
      <w:r w:rsidR="002228D4" w:rsidRPr="00CE5CB6">
        <w:t xml:space="preserve"> </w:t>
      </w:r>
      <w:r w:rsidRPr="00CE5CB6">
        <w:t xml:space="preserve">№ 101-ОЗ «О дополнительной мере социальной поддержки семей, имеющих детей, в </w:t>
      </w:r>
      <w:r w:rsidRPr="00CE5CB6">
        <w:lastRenderedPageBreak/>
        <w:t>Иркутской области» по информации СМИ в сети «Интернет» с 10 декабря 2010 года по 23 апреля 2015 года.</w:t>
      </w:r>
    </w:p>
    <w:p w:rsidR="00940B8A" w:rsidRPr="00CE5CB6" w:rsidRDefault="00940B8A" w:rsidP="00C6688D">
      <w:pPr>
        <w:ind w:firstLine="709"/>
      </w:pPr>
      <w:r w:rsidRPr="00CE5CB6">
        <w:t>Велась работа по размещению материалов о деятельности депутатов Законодательного Собрания на официальном сайте Законодательного Собр</w:t>
      </w:r>
      <w:r w:rsidRPr="00CE5CB6">
        <w:t>а</w:t>
      </w:r>
      <w:r w:rsidRPr="00CE5CB6">
        <w:t xml:space="preserve">ния Иркутской области в сети «Интернет». </w:t>
      </w:r>
    </w:p>
    <w:p w:rsidR="00940B8A" w:rsidRPr="00CE5CB6" w:rsidRDefault="00940B8A" w:rsidP="00C6688D">
      <w:pPr>
        <w:ind w:firstLine="709"/>
      </w:pPr>
      <w:r w:rsidRPr="00CE5CB6">
        <w:t>С 1 апреля по 30 июня 2015 года на основании ежедневной информ</w:t>
      </w:r>
      <w:r w:rsidRPr="00CE5CB6">
        <w:t>а</w:t>
      </w:r>
      <w:r w:rsidRPr="00CE5CB6">
        <w:t xml:space="preserve">ции </w:t>
      </w:r>
      <w:r w:rsidRPr="00CE5CB6">
        <w:rPr>
          <w:bCs/>
        </w:rPr>
        <w:t>Главного</w:t>
      </w:r>
      <w:r w:rsidRPr="00CE5CB6">
        <w:t xml:space="preserve"> </w:t>
      </w:r>
      <w:r w:rsidRPr="00CE5CB6">
        <w:rPr>
          <w:bCs/>
        </w:rPr>
        <w:t>управления</w:t>
      </w:r>
      <w:r w:rsidRPr="00CE5CB6">
        <w:t xml:space="preserve"> </w:t>
      </w:r>
      <w:r w:rsidRPr="00CE5CB6">
        <w:rPr>
          <w:bCs/>
        </w:rPr>
        <w:t>МВД</w:t>
      </w:r>
      <w:r w:rsidRPr="00CE5CB6">
        <w:t xml:space="preserve"> </w:t>
      </w:r>
      <w:r w:rsidRPr="00CE5CB6">
        <w:rPr>
          <w:bCs/>
        </w:rPr>
        <w:t>России</w:t>
      </w:r>
      <w:r w:rsidRPr="00CE5CB6">
        <w:t xml:space="preserve"> </w:t>
      </w:r>
      <w:r w:rsidRPr="00CE5CB6">
        <w:rPr>
          <w:bCs/>
        </w:rPr>
        <w:t>по</w:t>
      </w:r>
      <w:r w:rsidRPr="00CE5CB6">
        <w:t xml:space="preserve"> </w:t>
      </w:r>
      <w:r w:rsidRPr="00CE5CB6">
        <w:rPr>
          <w:bCs/>
        </w:rPr>
        <w:t>Иркутской</w:t>
      </w:r>
      <w:r w:rsidRPr="00CE5CB6">
        <w:t xml:space="preserve"> </w:t>
      </w:r>
      <w:r w:rsidRPr="00CE5CB6">
        <w:rPr>
          <w:bCs/>
        </w:rPr>
        <w:t xml:space="preserve">области </w:t>
      </w:r>
      <w:r w:rsidRPr="00CE5CB6">
        <w:t xml:space="preserve">проводился анализ криминогенной ситуации в Иркутской области. </w:t>
      </w:r>
    </w:p>
    <w:p w:rsidR="00940B8A" w:rsidRPr="00CE5CB6" w:rsidRDefault="00940B8A" w:rsidP="00C6688D">
      <w:pPr>
        <w:ind w:firstLine="709"/>
      </w:pPr>
      <w:r w:rsidRPr="00CE5CB6">
        <w:t>Еженедельно готовилась информация о публичных мероприятиях о</w:t>
      </w:r>
      <w:r w:rsidRPr="00CE5CB6">
        <w:t>б</w:t>
      </w:r>
      <w:r w:rsidRPr="00CE5CB6">
        <w:t xml:space="preserve">щественно-политического характера, запланированных в городе Иркутске. </w:t>
      </w:r>
    </w:p>
    <w:p w:rsidR="00940B8A" w:rsidRPr="00CE5CB6" w:rsidRDefault="00940B8A" w:rsidP="00C6688D">
      <w:pPr>
        <w:ind w:firstLine="709"/>
      </w:pPr>
      <w:r w:rsidRPr="00CE5CB6">
        <w:t>В соответствии с планом работы отдела во 2-м квартале сотрудниками осуществлялась работа по мониторингу информационного поля СМИ Ирку</w:t>
      </w:r>
      <w:r w:rsidRPr="00CE5CB6">
        <w:t>т</w:t>
      </w:r>
      <w:r w:rsidRPr="00CE5CB6">
        <w:t xml:space="preserve">ской области, мониторингу социально-экономической и общественно-политической ситуации в регионе. </w:t>
      </w:r>
    </w:p>
    <w:p w:rsidR="00940B8A" w:rsidRPr="00CE5CB6" w:rsidRDefault="00940B8A" w:rsidP="00C6688D">
      <w:pPr>
        <w:ind w:firstLine="709"/>
      </w:pPr>
      <w:r w:rsidRPr="00CE5CB6">
        <w:t>В течение квартала готовились справки «Динамика изменения потр</w:t>
      </w:r>
      <w:r w:rsidRPr="00CE5CB6">
        <w:t>е</w:t>
      </w:r>
      <w:r w:rsidRPr="00CE5CB6">
        <w:t>бительских цен на продукты питания в г. Иркутске» (от 3 апреля, 29 апреля,</w:t>
      </w:r>
      <w:r w:rsidR="002228D4" w:rsidRPr="00CE5CB6">
        <w:t xml:space="preserve"> </w:t>
      </w:r>
      <w:r w:rsidRPr="00CE5CB6">
        <w:t xml:space="preserve">2 июня). </w:t>
      </w:r>
    </w:p>
    <w:p w:rsidR="00940B8A" w:rsidRPr="00CE5CB6" w:rsidRDefault="00940B8A" w:rsidP="00C6688D">
      <w:pPr>
        <w:ind w:firstLine="709"/>
        <w:rPr>
          <w:sz w:val="24"/>
          <w:szCs w:val="22"/>
        </w:rPr>
      </w:pPr>
      <w:r w:rsidRPr="00CE5CB6">
        <w:t xml:space="preserve">Ежемесячно готовилась </w:t>
      </w:r>
      <w:r w:rsidR="00C6688D" w:rsidRPr="00CE5CB6">
        <w:t>а</w:t>
      </w:r>
      <w:r w:rsidRPr="00CE5CB6">
        <w:t>налитическая записка «О ключевых тенде</w:t>
      </w:r>
      <w:r w:rsidRPr="00CE5CB6">
        <w:t>н</w:t>
      </w:r>
      <w:r w:rsidRPr="00CE5CB6">
        <w:t>циях освещения деятельности Законодательного Собрания Иркутской обл</w:t>
      </w:r>
      <w:r w:rsidRPr="00CE5CB6">
        <w:t>а</w:t>
      </w:r>
      <w:r w:rsidRPr="00CE5CB6">
        <w:t>сти в региональных средствах массовой информации».</w:t>
      </w:r>
    </w:p>
    <w:p w:rsidR="00940B8A" w:rsidRPr="00CE5CB6" w:rsidRDefault="00940B8A" w:rsidP="00C6688D">
      <w:pPr>
        <w:ind w:firstLine="709"/>
      </w:pPr>
      <w:r w:rsidRPr="00CE5CB6">
        <w:t>В соответствии с заявкой комитета по бюджету, ценообразованию, ф</w:t>
      </w:r>
      <w:r w:rsidRPr="00CE5CB6">
        <w:t>и</w:t>
      </w:r>
      <w:r w:rsidRPr="00CE5CB6">
        <w:t>нансово-экономическому и налоговому законодательству дважды в неделю готовились обзоры материалов федеральных и региональных СМИ, отраж</w:t>
      </w:r>
      <w:r w:rsidRPr="00CE5CB6">
        <w:t>а</w:t>
      </w:r>
      <w:r w:rsidRPr="00CE5CB6">
        <w:t>ющих дискуссию по финансово-экономическим проблемам, вопросам ко</w:t>
      </w:r>
      <w:r w:rsidRPr="00CE5CB6">
        <w:t>р</w:t>
      </w:r>
      <w:r w:rsidRPr="00CE5CB6">
        <w:t>ректировок и исполнения бюджета Иркутской области.</w:t>
      </w:r>
    </w:p>
    <w:p w:rsidR="00940B8A" w:rsidRPr="00CE5CB6" w:rsidRDefault="00940B8A" w:rsidP="00C6688D">
      <w:pPr>
        <w:ind w:firstLine="709"/>
      </w:pPr>
      <w:r w:rsidRPr="00CE5CB6">
        <w:t>Еженедельно по заявке комитета по социально-культурному законод</w:t>
      </w:r>
      <w:r w:rsidRPr="00CE5CB6">
        <w:t>а</w:t>
      </w:r>
      <w:r w:rsidRPr="00CE5CB6">
        <w:t>тельству проводится мониторинг региональных материалов средств массовой информации по тематикам:</w:t>
      </w:r>
    </w:p>
    <w:p w:rsidR="00940B8A" w:rsidRPr="00CE5CB6" w:rsidRDefault="00940B8A" w:rsidP="00C6688D">
      <w:pPr>
        <w:ind w:firstLine="709"/>
      </w:pPr>
      <w:r w:rsidRPr="00CE5CB6">
        <w:t>- «Доступное дошкольное образование в Иркутской области»;</w:t>
      </w:r>
    </w:p>
    <w:p w:rsidR="00940B8A" w:rsidRPr="00CE5CB6" w:rsidRDefault="00940B8A" w:rsidP="00C6688D">
      <w:pPr>
        <w:ind w:firstLine="709"/>
      </w:pPr>
      <w:r w:rsidRPr="00CE5CB6">
        <w:t>- «Модернизация образования в Иркутской области»;</w:t>
      </w:r>
    </w:p>
    <w:p w:rsidR="00940B8A" w:rsidRPr="00CE5CB6" w:rsidRDefault="00940B8A" w:rsidP="00C6688D">
      <w:pPr>
        <w:ind w:firstLine="709"/>
        <w:rPr>
          <w:b/>
        </w:rPr>
      </w:pPr>
      <w:r w:rsidRPr="00CE5CB6">
        <w:t>- «Квотирование мест для инвалидов в Иркутской области».</w:t>
      </w:r>
    </w:p>
    <w:p w:rsidR="00940B8A" w:rsidRPr="00CE5CB6" w:rsidRDefault="00940B8A" w:rsidP="00C6688D">
      <w:pPr>
        <w:ind w:firstLine="709"/>
      </w:pPr>
      <w:r w:rsidRPr="00CE5CB6">
        <w:t>В соответствии с текущим планом работы отдела во 2-м квартале 2015 г</w:t>
      </w:r>
      <w:r w:rsidR="00C6688D" w:rsidRPr="00CE5CB6">
        <w:t>ода</w:t>
      </w:r>
      <w:r w:rsidRPr="00CE5CB6">
        <w:t xml:space="preserve"> проводилась работа по ежедневному мониторингу региональных СМИ Иркутской области, отражающих деятельность Законодательного Собрания Иркутской области, депутатов, </w:t>
      </w:r>
      <w:r w:rsidR="00C6688D" w:rsidRPr="00CE5CB6">
        <w:t>П</w:t>
      </w:r>
      <w:r w:rsidRPr="00CE5CB6">
        <w:t>равительства Иркутской области, актуал</w:t>
      </w:r>
      <w:r w:rsidRPr="00CE5CB6">
        <w:t>ь</w:t>
      </w:r>
      <w:r w:rsidRPr="00CE5CB6">
        <w:t>ных и значимых событий в муниципальных образованиях Иркутской обл</w:t>
      </w:r>
      <w:r w:rsidRPr="00CE5CB6">
        <w:t>а</w:t>
      </w:r>
      <w:r w:rsidRPr="00CE5CB6">
        <w:t>сти, главных новостей экономики и общественной жизни региона.</w:t>
      </w:r>
      <w:r w:rsidR="002228D4" w:rsidRPr="00CE5CB6">
        <w:t xml:space="preserve"> </w:t>
      </w:r>
      <w:r w:rsidRPr="00CE5CB6">
        <w:t>Пополн</w:t>
      </w:r>
      <w:r w:rsidRPr="00CE5CB6">
        <w:t>я</w:t>
      </w:r>
      <w:r w:rsidRPr="00CE5CB6">
        <w:t>лась база данных</w:t>
      </w:r>
      <w:r w:rsidR="00C6688D" w:rsidRPr="00CE5CB6">
        <w:t>,</w:t>
      </w:r>
      <w:r w:rsidRPr="00CE5CB6">
        <w:t xml:space="preserve"> необходимых для контент-анализа материалов печатных и электронных региональных СМИ, отражающих деятельность Законодател</w:t>
      </w:r>
      <w:r w:rsidRPr="00CE5CB6">
        <w:t>ь</w:t>
      </w:r>
      <w:r w:rsidRPr="00CE5CB6">
        <w:t>ного Собрания Иркутской области.</w:t>
      </w:r>
    </w:p>
    <w:p w:rsidR="00940B8A" w:rsidRPr="00CE5CB6" w:rsidRDefault="00940B8A" w:rsidP="00C6688D">
      <w:pPr>
        <w:ind w:firstLine="709"/>
        <w:rPr>
          <w:bCs/>
        </w:rPr>
      </w:pPr>
      <w:r w:rsidRPr="00CE5CB6">
        <w:rPr>
          <w:bCs/>
        </w:rPr>
        <w:t>Сотрудники отдела принимали участие в проведении сессий Законод</w:t>
      </w:r>
      <w:r w:rsidRPr="00CE5CB6">
        <w:rPr>
          <w:bCs/>
        </w:rPr>
        <w:t>а</w:t>
      </w:r>
      <w:r w:rsidRPr="00CE5CB6">
        <w:rPr>
          <w:bCs/>
        </w:rPr>
        <w:t>тельного Собрания Иркутской области (согласно планам работы сессий).</w:t>
      </w:r>
    </w:p>
    <w:p w:rsidR="00940B8A" w:rsidRPr="00CE5CB6" w:rsidRDefault="00940B8A" w:rsidP="00C6688D">
      <w:pPr>
        <w:ind w:firstLine="709"/>
        <w:rPr>
          <w:bCs/>
        </w:rPr>
      </w:pPr>
      <w:r w:rsidRPr="00CE5CB6">
        <w:rPr>
          <w:bCs/>
        </w:rPr>
        <w:t>С 6 по 20 апреля 2015 года отделом организовано прохождение озн</w:t>
      </w:r>
      <w:r w:rsidRPr="00CE5CB6">
        <w:rPr>
          <w:bCs/>
        </w:rPr>
        <w:t>а</w:t>
      </w:r>
      <w:r w:rsidRPr="00CE5CB6">
        <w:rPr>
          <w:bCs/>
        </w:rPr>
        <w:t>комительной практики для 6 студентов второго курса исторического факул</w:t>
      </w:r>
      <w:r w:rsidRPr="00CE5CB6">
        <w:rPr>
          <w:bCs/>
        </w:rPr>
        <w:t>ь</w:t>
      </w:r>
      <w:r w:rsidRPr="00CE5CB6">
        <w:rPr>
          <w:bCs/>
        </w:rPr>
        <w:lastRenderedPageBreak/>
        <w:t xml:space="preserve">тета Иркутского государственного университета направления подготовки «Политология». </w:t>
      </w:r>
    </w:p>
    <w:p w:rsidR="00940B8A" w:rsidRPr="00CE5CB6" w:rsidRDefault="00940B8A" w:rsidP="00C6688D">
      <w:pPr>
        <w:ind w:firstLine="709"/>
      </w:pPr>
      <w:r w:rsidRPr="00CE5CB6">
        <w:t>В целях обеспечения Законодательного Собрания Иркутской области необходимыми аналитическими и информационными материалами в 2015 году с Территориальным органом Федеральной службы государственной ст</w:t>
      </w:r>
      <w:r w:rsidRPr="00CE5CB6">
        <w:t>а</w:t>
      </w:r>
      <w:r w:rsidRPr="00CE5CB6">
        <w:t>тистики по Иркутской области заключен государственный контракт об ок</w:t>
      </w:r>
      <w:r w:rsidRPr="00CE5CB6">
        <w:t>а</w:t>
      </w:r>
      <w:r w:rsidRPr="00CE5CB6">
        <w:t>зании информационно-статистических услуг № 21 от 24 февраля 2015 года. Работа по исполнению контракта ведется в соответствии с условиями, ук</w:t>
      </w:r>
      <w:r w:rsidRPr="00CE5CB6">
        <w:t>а</w:t>
      </w:r>
      <w:r w:rsidRPr="00CE5CB6">
        <w:t>занными в контракте. В апреле – июне</w:t>
      </w:r>
      <w:r w:rsidR="002228D4" w:rsidRPr="00CE5CB6">
        <w:t xml:space="preserve"> </w:t>
      </w:r>
      <w:r w:rsidRPr="00CE5CB6">
        <w:t>текущего года проведена экспертиза соответстви</w:t>
      </w:r>
      <w:r w:rsidR="00C6688D" w:rsidRPr="00CE5CB6">
        <w:t>я</w:t>
      </w:r>
      <w:r w:rsidRPr="00CE5CB6">
        <w:t xml:space="preserve"> результатов исполнения контракта по итогам </w:t>
      </w:r>
      <w:r w:rsidR="00C6688D" w:rsidRPr="00CE5CB6">
        <w:t>2-</w:t>
      </w:r>
      <w:r w:rsidRPr="00CE5CB6">
        <w:t>го квартала.</w:t>
      </w:r>
    </w:p>
    <w:p w:rsidR="00BA66D3" w:rsidRPr="00CE5CB6" w:rsidRDefault="00BA66D3" w:rsidP="00C6688D">
      <w:pPr>
        <w:pStyle w:val="3"/>
        <w:ind w:firstLine="709"/>
      </w:pPr>
      <w:bookmarkStart w:id="65" w:name="_Toc384633542"/>
      <w:bookmarkStart w:id="66" w:name="_Toc392686056"/>
      <w:bookmarkStart w:id="67" w:name="_Toc424041688"/>
      <w:r w:rsidRPr="00CE5CB6">
        <w:t>Освещение деятельности Законодательного Собрания в СМИ</w:t>
      </w:r>
      <w:bookmarkEnd w:id="65"/>
      <w:bookmarkEnd w:id="66"/>
      <w:bookmarkEnd w:id="67"/>
    </w:p>
    <w:p w:rsidR="008832D3" w:rsidRPr="00CE5CB6" w:rsidRDefault="008832D3" w:rsidP="00C6688D">
      <w:pPr>
        <w:ind w:firstLine="709"/>
      </w:pPr>
      <w:r w:rsidRPr="00CE5CB6">
        <w:t>В рамках освещения деятельности Законодательного Собрания Ирку</w:t>
      </w:r>
      <w:r w:rsidRPr="00CE5CB6">
        <w:t>т</w:t>
      </w:r>
      <w:r w:rsidRPr="00CE5CB6">
        <w:t>ской области в течение 2-го квартала проведена следующая работа:</w:t>
      </w:r>
    </w:p>
    <w:p w:rsidR="008832D3" w:rsidRPr="00CE5CB6" w:rsidRDefault="008832D3" w:rsidP="00C6688D">
      <w:pPr>
        <w:ind w:firstLine="709"/>
      </w:pPr>
      <w:r w:rsidRPr="00CE5CB6">
        <w:t>1. В региональных средствах массовой информации в период второго квартала 2015 года при содействии отдела вышло 929 информационных м</w:t>
      </w:r>
      <w:r w:rsidRPr="00CE5CB6">
        <w:t>а</w:t>
      </w:r>
      <w:r w:rsidRPr="00CE5CB6">
        <w:t>териалов о деятельности Законодательного Собрания Иркутской области, в том числе</w:t>
      </w:r>
      <w:r w:rsidR="00201FD3" w:rsidRPr="00CE5CB6">
        <w:t>:</w:t>
      </w:r>
      <w:r w:rsidRPr="00CE5CB6">
        <w:t xml:space="preserve"> в газетах – 325, на телевидении – 140, на радио – 88,</w:t>
      </w:r>
      <w:r w:rsidR="002228D4" w:rsidRPr="00CE5CB6">
        <w:t xml:space="preserve"> </w:t>
      </w:r>
      <w:r w:rsidRPr="00CE5CB6">
        <w:t>в лентах н</w:t>
      </w:r>
      <w:r w:rsidRPr="00CE5CB6">
        <w:t>о</w:t>
      </w:r>
      <w:r w:rsidRPr="00CE5CB6">
        <w:t xml:space="preserve">востей информационных агентств – 376. </w:t>
      </w:r>
    </w:p>
    <w:p w:rsidR="008832D3" w:rsidRPr="00CE5CB6" w:rsidRDefault="008832D3" w:rsidP="00C6688D">
      <w:pPr>
        <w:ind w:firstLine="709"/>
      </w:pPr>
      <w:r w:rsidRPr="00CE5CB6">
        <w:t>Среди них</w:t>
      </w:r>
      <w:r w:rsidR="00201FD3" w:rsidRPr="00CE5CB6">
        <w:t>:</w:t>
      </w:r>
      <w:r w:rsidRPr="00CE5CB6">
        <w:t xml:space="preserve"> информационные статьи о деятельности Законодательного Собрания и депутатов в целом. Основными темами являлись: законодател</w:t>
      </w:r>
      <w:r w:rsidRPr="00CE5CB6">
        <w:t>ь</w:t>
      </w:r>
      <w:r w:rsidRPr="00CE5CB6">
        <w:t>ная и контрольная деятельность комиссий и комитетов Законодательного Собрания Иркутской области; общественно-политические мероприятия с участием депутатов; работа депутатов с обращениями граждан; обучающие семинары</w:t>
      </w:r>
      <w:r w:rsidR="002228D4" w:rsidRPr="00CE5CB6">
        <w:t xml:space="preserve"> </w:t>
      </w:r>
      <w:r w:rsidRPr="00CE5CB6">
        <w:t>в</w:t>
      </w:r>
      <w:r w:rsidR="002228D4" w:rsidRPr="00CE5CB6">
        <w:t xml:space="preserve"> </w:t>
      </w:r>
      <w:r w:rsidRPr="00CE5CB6">
        <w:t>Законодательном Собрании Иркутской области и муниципал</w:t>
      </w:r>
      <w:r w:rsidRPr="00CE5CB6">
        <w:t>ь</w:t>
      </w:r>
      <w:r w:rsidRPr="00CE5CB6">
        <w:t>ных образованиях</w:t>
      </w:r>
      <w:r w:rsidRPr="00CE5CB6">
        <w:rPr>
          <w:bCs/>
        </w:rPr>
        <w:t>. Широко освещались в прессе</w:t>
      </w:r>
      <w:r w:rsidR="002228D4" w:rsidRPr="00CE5CB6">
        <w:rPr>
          <w:bCs/>
        </w:rPr>
        <w:t xml:space="preserve"> </w:t>
      </w:r>
      <w:r w:rsidRPr="00CE5CB6">
        <w:rPr>
          <w:bCs/>
        </w:rPr>
        <w:t>мероприятия с участием д</w:t>
      </w:r>
      <w:r w:rsidRPr="00CE5CB6">
        <w:rPr>
          <w:bCs/>
        </w:rPr>
        <w:t>е</w:t>
      </w:r>
      <w:r w:rsidRPr="00CE5CB6">
        <w:rPr>
          <w:bCs/>
        </w:rPr>
        <w:t>путатов, посвященные 70-летию Победы в ВОВ;</w:t>
      </w:r>
      <w:r w:rsidR="002228D4" w:rsidRPr="00CE5CB6">
        <w:rPr>
          <w:bCs/>
        </w:rPr>
        <w:t xml:space="preserve"> </w:t>
      </w:r>
      <w:r w:rsidRPr="00CE5CB6">
        <w:rPr>
          <w:bCs/>
        </w:rPr>
        <w:t>в сфере межпарламентских связей</w:t>
      </w:r>
      <w:r w:rsidR="002228D4" w:rsidRPr="00CE5CB6">
        <w:rPr>
          <w:bCs/>
        </w:rPr>
        <w:t xml:space="preserve"> </w:t>
      </w:r>
      <w:r w:rsidRPr="00CE5CB6">
        <w:rPr>
          <w:bCs/>
        </w:rPr>
        <w:t>– тема взаимодействия Законодательного Собрания Иркутской обл</w:t>
      </w:r>
      <w:r w:rsidRPr="00CE5CB6">
        <w:rPr>
          <w:bCs/>
        </w:rPr>
        <w:t>а</w:t>
      </w:r>
      <w:r w:rsidRPr="00CE5CB6">
        <w:rPr>
          <w:bCs/>
        </w:rPr>
        <w:t>сти с представительными органами КНДР, Южной Кореи, Китая (АРВМ).</w:t>
      </w:r>
    </w:p>
    <w:p w:rsidR="008832D3" w:rsidRPr="00CE5CB6" w:rsidRDefault="008832D3" w:rsidP="00C6688D">
      <w:pPr>
        <w:ind w:firstLine="709"/>
      </w:pPr>
      <w:r w:rsidRPr="00CE5CB6">
        <w:t>В СМИ был представлен детальный обзор результатов сессий; слож</w:t>
      </w:r>
      <w:r w:rsidRPr="00CE5CB6">
        <w:t>е</w:t>
      </w:r>
      <w:r w:rsidRPr="00CE5CB6">
        <w:t>ние полномочий председателя Законодательного Собрания Иркутской обл</w:t>
      </w:r>
      <w:r w:rsidRPr="00CE5CB6">
        <w:t>а</w:t>
      </w:r>
      <w:r w:rsidRPr="00CE5CB6">
        <w:t>сти и депутата Законодательного Собрания Л.М. Берлиной и комментарии к е</w:t>
      </w:r>
      <w:r w:rsidR="00C6688D" w:rsidRPr="00CE5CB6">
        <w:t>е</w:t>
      </w:r>
      <w:r w:rsidRPr="00CE5CB6">
        <w:t xml:space="preserve"> отставке депутатов Законодательного Собрания и ведущих политологов региона; назначение нового председателя</w:t>
      </w:r>
      <w:r w:rsidR="002228D4" w:rsidRPr="00CE5CB6">
        <w:t xml:space="preserve"> </w:t>
      </w:r>
      <w:r w:rsidRPr="00CE5CB6">
        <w:t>Законодательного Собрания И</w:t>
      </w:r>
      <w:r w:rsidRPr="00CE5CB6">
        <w:t>р</w:t>
      </w:r>
      <w:r w:rsidRPr="00CE5CB6">
        <w:t>кутской</w:t>
      </w:r>
      <w:r w:rsidR="002228D4" w:rsidRPr="00CE5CB6">
        <w:t xml:space="preserve"> </w:t>
      </w:r>
      <w:r w:rsidRPr="00CE5CB6">
        <w:t xml:space="preserve">области С.Ф. </w:t>
      </w:r>
      <w:proofErr w:type="spellStart"/>
      <w:r w:rsidRPr="00CE5CB6">
        <w:t>Брилки</w:t>
      </w:r>
      <w:proofErr w:type="spellEnd"/>
      <w:r w:rsidRPr="00CE5CB6">
        <w:t>, а также изменения структуры Законодательн</w:t>
      </w:r>
      <w:r w:rsidRPr="00CE5CB6">
        <w:t>о</w:t>
      </w:r>
      <w:r w:rsidRPr="00CE5CB6">
        <w:t>го Собрания (введение должностей 3-х заместителей председателя); принятие законопроекта, отменяющего единовременную компенсационную выплату для лиц, замещающих государственные должности, при прекращении их полномочий; изменения в региональный закон о капремонте; разностороннее обсуждение на площадке Законодательного Собрания Иркутской области в ходе работы круглых столов таких проблем, как создание в регионе сети многофункциональных центров по оказанию государственных и муниц</w:t>
      </w:r>
      <w:r w:rsidRPr="00CE5CB6">
        <w:t>и</w:t>
      </w:r>
      <w:r w:rsidRPr="00CE5CB6">
        <w:t xml:space="preserve">пальных услуг, обеспечение населения Иркутской области чистой питьевой водой, развитие транспортной системы в регионе, взаимоотношения граждан </w:t>
      </w:r>
      <w:r w:rsidRPr="00CE5CB6">
        <w:lastRenderedPageBreak/>
        <w:t>и управляющих организаций в сфере ЖКХ, перспективы социализации и о</w:t>
      </w:r>
      <w:r w:rsidRPr="00CE5CB6">
        <w:t>б</w:t>
      </w:r>
      <w:r w:rsidRPr="00CE5CB6">
        <w:t xml:space="preserve">разования детей-инвалидов и </w:t>
      </w:r>
      <w:r w:rsidRPr="00CE5CB6">
        <w:rPr>
          <w:bCs/>
        </w:rPr>
        <w:t>реализация прав граждан на доступное д</w:t>
      </w:r>
      <w:r w:rsidRPr="00CE5CB6">
        <w:rPr>
          <w:bCs/>
        </w:rPr>
        <w:t>о</w:t>
      </w:r>
      <w:r w:rsidRPr="00CE5CB6">
        <w:rPr>
          <w:bCs/>
        </w:rPr>
        <w:t>школьное образование</w:t>
      </w:r>
      <w:r w:rsidRPr="00CE5CB6">
        <w:t xml:space="preserve"> в Иркутской области; итоги парламентского сезона, а также другие мероприятия Законодательного Собрания.</w:t>
      </w:r>
    </w:p>
    <w:p w:rsidR="008832D3" w:rsidRPr="00CE5CB6" w:rsidRDefault="00201FD3" w:rsidP="00C6688D">
      <w:pPr>
        <w:ind w:firstLine="709"/>
      </w:pPr>
      <w:r w:rsidRPr="00CE5CB6">
        <w:t>Наиб</w:t>
      </w:r>
      <w:r w:rsidR="008832D3" w:rsidRPr="00CE5CB6">
        <w:t>ольшее количество информационных материалов о Законодател</w:t>
      </w:r>
      <w:r w:rsidR="008832D3" w:rsidRPr="00CE5CB6">
        <w:t>ь</w:t>
      </w:r>
      <w:r w:rsidR="008832D3" w:rsidRPr="00CE5CB6">
        <w:t>ном Собрании Иркутской области зафиксировано в информационных агентствах и в печатных СМИ. Ведущими источниками информации о де</w:t>
      </w:r>
      <w:r w:rsidR="008832D3" w:rsidRPr="00CE5CB6">
        <w:t>я</w:t>
      </w:r>
      <w:r w:rsidR="008832D3" w:rsidRPr="00CE5CB6">
        <w:t>тельности Законодательного Собрания Иркутской области стали информац</w:t>
      </w:r>
      <w:r w:rsidR="008832D3" w:rsidRPr="00CE5CB6">
        <w:t>и</w:t>
      </w:r>
      <w:r w:rsidR="008832D3" w:rsidRPr="00CE5CB6">
        <w:t xml:space="preserve">онные агентства. </w:t>
      </w:r>
    </w:p>
    <w:p w:rsidR="008832D3" w:rsidRPr="00CE5CB6" w:rsidRDefault="008832D3" w:rsidP="00C6688D">
      <w:pPr>
        <w:ind w:firstLine="709"/>
      </w:pPr>
      <w:r w:rsidRPr="00CE5CB6">
        <w:t>Наиболее активно освещалась деятельность Законодательного Собр</w:t>
      </w:r>
      <w:r w:rsidRPr="00CE5CB6">
        <w:t>а</w:t>
      </w:r>
      <w:r w:rsidRPr="00CE5CB6">
        <w:t>ния Иркутской области информационными агентствами: «</w:t>
      </w:r>
      <w:proofErr w:type="spellStart"/>
      <w:r w:rsidRPr="00CE5CB6">
        <w:t>Телеинформ</w:t>
      </w:r>
      <w:proofErr w:type="spellEnd"/>
      <w:r w:rsidRPr="00CE5CB6">
        <w:t>», «Сибирские новости», «Байкал Инфо». Основная часть подготовленных агентствами</w:t>
      </w:r>
      <w:r w:rsidR="002228D4" w:rsidRPr="00CE5CB6">
        <w:t xml:space="preserve"> </w:t>
      </w:r>
      <w:r w:rsidRPr="00CE5CB6">
        <w:t>материалов носит информационный характер. Информационные агентства также уделяют внимание комментариям</w:t>
      </w:r>
      <w:r w:rsidR="002228D4" w:rsidRPr="00CE5CB6">
        <w:t xml:space="preserve"> </w:t>
      </w:r>
      <w:r w:rsidRPr="00CE5CB6">
        <w:t>депутатов Законодател</w:t>
      </w:r>
      <w:r w:rsidRPr="00CE5CB6">
        <w:t>ь</w:t>
      </w:r>
      <w:r w:rsidRPr="00CE5CB6">
        <w:t>ного Собрания Иркутской области о наиболее значимых политических и с</w:t>
      </w:r>
      <w:r w:rsidRPr="00CE5CB6">
        <w:t>о</w:t>
      </w:r>
      <w:r w:rsidRPr="00CE5CB6">
        <w:t>циально-экономических событиях в регионе и стране.</w:t>
      </w:r>
    </w:p>
    <w:p w:rsidR="008832D3" w:rsidRPr="00CE5CB6" w:rsidRDefault="008832D3" w:rsidP="00C6688D">
      <w:pPr>
        <w:ind w:firstLine="709"/>
      </w:pPr>
      <w:r w:rsidRPr="00CE5CB6">
        <w:t xml:space="preserve">Наибольшую долю в печатных публикациях заняли материалы </w:t>
      </w:r>
      <w:r w:rsidR="00201FD3" w:rsidRPr="00CE5CB6">
        <w:t>г</w:t>
      </w:r>
      <w:r w:rsidRPr="00CE5CB6">
        <w:t xml:space="preserve">азеты «Областная», «МК-Байкал», «СМ Номер один». </w:t>
      </w:r>
    </w:p>
    <w:p w:rsidR="008832D3" w:rsidRPr="00CE5CB6" w:rsidRDefault="008832D3" w:rsidP="00C6688D">
      <w:pPr>
        <w:ind w:firstLine="709"/>
      </w:pPr>
      <w:r w:rsidRPr="00CE5CB6">
        <w:t>Качественный анализ содержания информационных материалов, п</w:t>
      </w:r>
      <w:r w:rsidRPr="00CE5CB6">
        <w:t>о</w:t>
      </w:r>
      <w:r w:rsidRPr="00CE5CB6">
        <w:t>священных деятельности Законодательного Собрания Иркутской области, и сопоставление изучаемой информации позволяют сделать вывод о полноте и достоверности отражения в региональных средствах массовой информации всех аспектов работы областного парламента. Областные СМИ готовили и размещали информационные материалы обо всех плановых (а также внепл</w:t>
      </w:r>
      <w:r w:rsidRPr="00CE5CB6">
        <w:t>а</w:t>
      </w:r>
      <w:r w:rsidRPr="00CE5CB6">
        <w:t>новых) мероприятиях Законодательного Собрания.</w:t>
      </w:r>
    </w:p>
    <w:p w:rsidR="008832D3" w:rsidRPr="00CE5CB6" w:rsidRDefault="008832D3" w:rsidP="00C6688D">
      <w:pPr>
        <w:ind w:firstLine="709"/>
      </w:pPr>
      <w:r w:rsidRPr="00CE5CB6">
        <w:t>2. Специалистами отдела подготовлено 192 информационных матери</w:t>
      </w:r>
      <w:r w:rsidRPr="00CE5CB6">
        <w:t>а</w:t>
      </w:r>
      <w:r w:rsidRPr="00CE5CB6">
        <w:t>ла для размещения на сайте Законодательного Собрания Иркутской области. Освещалась законотворческая деятельность в комитетах и комиссиях,</w:t>
      </w:r>
      <w:r w:rsidR="002228D4" w:rsidRPr="00CE5CB6">
        <w:t xml:space="preserve"> </w:t>
      </w:r>
      <w:r w:rsidRPr="00CE5CB6">
        <w:t>кру</w:t>
      </w:r>
      <w:r w:rsidRPr="00CE5CB6">
        <w:t>г</w:t>
      </w:r>
      <w:r w:rsidRPr="00CE5CB6">
        <w:t>лые столы и депутатские слушания (в соответствии с планом работы Закон</w:t>
      </w:r>
      <w:r w:rsidRPr="00CE5CB6">
        <w:t>о</w:t>
      </w:r>
      <w:r w:rsidRPr="00CE5CB6">
        <w:t>дательного Собрания Иркутской области), заседания коллегий, вопросы се</w:t>
      </w:r>
      <w:r w:rsidRPr="00CE5CB6">
        <w:t>с</w:t>
      </w:r>
      <w:r w:rsidRPr="00CE5CB6">
        <w:t>сий, выездные семинары и депутатская деятельность в избирательных окр</w:t>
      </w:r>
      <w:r w:rsidRPr="00CE5CB6">
        <w:t>у</w:t>
      </w:r>
      <w:r w:rsidRPr="00CE5CB6">
        <w:t xml:space="preserve">гах. </w:t>
      </w:r>
    </w:p>
    <w:p w:rsidR="008832D3" w:rsidRPr="00CE5CB6" w:rsidRDefault="008832D3" w:rsidP="00C6688D">
      <w:pPr>
        <w:ind w:firstLine="709"/>
      </w:pPr>
      <w:r w:rsidRPr="00CE5CB6">
        <w:t>3. В газете «Областная» опубликовано 69</w:t>
      </w:r>
      <w:r w:rsidR="002228D4" w:rsidRPr="00CE5CB6">
        <w:t xml:space="preserve"> </w:t>
      </w:r>
      <w:r w:rsidRPr="00CE5CB6">
        <w:t>тематических и информац</w:t>
      </w:r>
      <w:r w:rsidRPr="00CE5CB6">
        <w:t>и</w:t>
      </w:r>
      <w:r w:rsidRPr="00CE5CB6">
        <w:t>онных материалов о деятельности Законодательного Собрания Иркутской области. Освещались</w:t>
      </w:r>
      <w:r w:rsidR="002228D4" w:rsidRPr="00CE5CB6">
        <w:t xml:space="preserve"> </w:t>
      </w:r>
      <w:r w:rsidRPr="00CE5CB6">
        <w:t>законодательные инициативы депутатов и депутатские запросы,</w:t>
      </w:r>
      <w:r w:rsidR="002228D4" w:rsidRPr="00CE5CB6">
        <w:t xml:space="preserve"> </w:t>
      </w:r>
      <w:r w:rsidRPr="00CE5CB6">
        <w:t>работа комитетов и комиссий, сессий, работа депутатов в избир</w:t>
      </w:r>
      <w:r w:rsidRPr="00CE5CB6">
        <w:t>а</w:t>
      </w:r>
      <w:r w:rsidRPr="00CE5CB6">
        <w:t>тельных округах, а также</w:t>
      </w:r>
      <w:r w:rsidR="002228D4" w:rsidRPr="00CE5CB6">
        <w:t xml:space="preserve"> </w:t>
      </w:r>
      <w:r w:rsidRPr="00CE5CB6">
        <w:t xml:space="preserve">наиболее значимые мероприятия Законодательного Собрания Иркутской области. </w:t>
      </w:r>
    </w:p>
    <w:p w:rsidR="008832D3" w:rsidRPr="00CE5CB6" w:rsidRDefault="008832D3" w:rsidP="00C6688D">
      <w:pPr>
        <w:ind w:firstLine="709"/>
      </w:pPr>
      <w:r w:rsidRPr="00CE5CB6">
        <w:t>4. Организовано 1 интервью с председателем Законодательного Собр</w:t>
      </w:r>
      <w:r w:rsidRPr="00CE5CB6">
        <w:t>а</w:t>
      </w:r>
      <w:r w:rsidRPr="00CE5CB6">
        <w:t>ния Иркутской области Л.М. Берлиной и 3 интервью с председателем Зак</w:t>
      </w:r>
      <w:r w:rsidRPr="00CE5CB6">
        <w:t>о</w:t>
      </w:r>
      <w:r w:rsidRPr="00CE5CB6">
        <w:t xml:space="preserve">нодательного Собрания Иркутской области С.Ф. </w:t>
      </w:r>
      <w:proofErr w:type="spellStart"/>
      <w:r w:rsidRPr="00CE5CB6">
        <w:t>Брилкой</w:t>
      </w:r>
      <w:proofErr w:type="spellEnd"/>
      <w:r w:rsidRPr="00CE5CB6">
        <w:t>, 1 тематическая пресс-конференция в ИА «Интерфакс» с участием председателя и заместит</w:t>
      </w:r>
      <w:r w:rsidRPr="00CE5CB6">
        <w:t>е</w:t>
      </w:r>
      <w:r w:rsidRPr="00CE5CB6">
        <w:t xml:space="preserve">лей Законодательного Собрания, более 40 подходов к прессе председателя </w:t>
      </w:r>
      <w:r w:rsidRPr="00CE5CB6">
        <w:lastRenderedPageBreak/>
        <w:t>Законодательного Собрания Иркутской области, руководителей комитетов и комиссий, депутатов Законодательного Собрания Иркутской области.</w:t>
      </w:r>
    </w:p>
    <w:p w:rsidR="008832D3" w:rsidRPr="00CE5CB6" w:rsidRDefault="008832D3" w:rsidP="008832D3">
      <w:pPr>
        <w:ind w:firstLine="726"/>
      </w:pPr>
      <w:r w:rsidRPr="00CE5CB6">
        <w:t>5. Вышли в эфир на телеканале «АИСТ» и размещены на сайте Закон</w:t>
      </w:r>
      <w:r w:rsidRPr="00CE5CB6">
        <w:t>о</w:t>
      </w:r>
      <w:r w:rsidRPr="00CE5CB6">
        <w:t>дательного Собрания 9 телепрограмм «Законодатель» (выходит не менее двух раз в месяц). В передачах освещались наиболее актуальные вопросы, обсуждаемые на сессиях, а также выездные семинары депутатов Законод</w:t>
      </w:r>
      <w:r w:rsidRPr="00CE5CB6">
        <w:t>а</w:t>
      </w:r>
      <w:r w:rsidRPr="00CE5CB6">
        <w:t>тельного Собрания Иркутской области в муниципальных образованиях И</w:t>
      </w:r>
      <w:r w:rsidRPr="00CE5CB6">
        <w:t>р</w:t>
      </w:r>
      <w:r w:rsidRPr="00CE5CB6">
        <w:t>кутской области, круглые столы и другие мероприятия, проводимые при а</w:t>
      </w:r>
      <w:r w:rsidRPr="00CE5CB6">
        <w:t>к</w:t>
      </w:r>
      <w:r w:rsidRPr="00CE5CB6">
        <w:t>тивном участии депутатов.</w:t>
      </w:r>
    </w:p>
    <w:p w:rsidR="008832D3" w:rsidRPr="00CE5CB6" w:rsidRDefault="008832D3" w:rsidP="008832D3">
      <w:pPr>
        <w:ind w:firstLine="726"/>
      </w:pPr>
      <w:r w:rsidRPr="00CE5CB6">
        <w:t>6. Подготовлены и разосланы в средства массовой информации Ирку</w:t>
      </w:r>
      <w:r w:rsidRPr="00CE5CB6">
        <w:t>т</w:t>
      </w:r>
      <w:r w:rsidRPr="00CE5CB6">
        <w:t>ской области и размещены на сайтах Законодательного Собрания Иркутской области, информационного агентства «МК Байкал» 12 выпусков информац</w:t>
      </w:r>
      <w:r w:rsidRPr="00CE5CB6">
        <w:t>и</w:t>
      </w:r>
      <w:r w:rsidRPr="00CE5CB6">
        <w:t>онной ленты «Парламентский вестник», который рассказывает о решениях комитетов и комиссий, о планах и мероприятиях областного парламента. Информация публиковалась в региональном выпуске федерального ежен</w:t>
      </w:r>
      <w:r w:rsidRPr="00CE5CB6">
        <w:t>е</w:t>
      </w:r>
      <w:r w:rsidRPr="00CE5CB6">
        <w:t>дельного печатного издания «Московский комсомолец».</w:t>
      </w:r>
    </w:p>
    <w:p w:rsidR="008832D3" w:rsidRPr="00CE5CB6" w:rsidRDefault="008832D3" w:rsidP="008832D3">
      <w:pPr>
        <w:ind w:firstLine="726"/>
      </w:pPr>
      <w:r w:rsidRPr="00CE5CB6">
        <w:t>7. Подготовлены и разосланы в средства массовой информации Ирку</w:t>
      </w:r>
      <w:r w:rsidRPr="00CE5CB6">
        <w:t>т</w:t>
      </w:r>
      <w:r w:rsidRPr="00CE5CB6">
        <w:t>ской области и размещены на сайтах информационного агентства «Байкал Инфо», Законодательного Собрания Иркутской области и в газете «Копейка» 14 выпусков информационной ленты о представительской работе депутатов Законодательного Собрания «Депутатский дневник». Освещалась деятел</w:t>
      </w:r>
      <w:r w:rsidRPr="00CE5CB6">
        <w:t>ь</w:t>
      </w:r>
      <w:r w:rsidRPr="00CE5CB6">
        <w:t>ность депутатов в избирательных округах, в том числе их инициативы, бл</w:t>
      </w:r>
      <w:r w:rsidRPr="00CE5CB6">
        <w:t>а</w:t>
      </w:r>
      <w:r w:rsidRPr="00CE5CB6">
        <w:t>готворительность и пр.</w:t>
      </w:r>
    </w:p>
    <w:p w:rsidR="008832D3" w:rsidRPr="00CE5CB6" w:rsidRDefault="008832D3" w:rsidP="008832D3">
      <w:pPr>
        <w:ind w:firstLine="726"/>
      </w:pPr>
      <w:r w:rsidRPr="00CE5CB6">
        <w:t>8. Совместно с аппаратом фракции партии «Единая Россия» и редакц</w:t>
      </w:r>
      <w:r w:rsidRPr="00CE5CB6">
        <w:t>и</w:t>
      </w:r>
      <w:r w:rsidRPr="00CE5CB6">
        <w:t>ей информационного агентства «Байкал Инфо» подготовлены и изданы 6 специальных выпусков информационной ленты «Депутатский дневник», п</w:t>
      </w:r>
      <w:r w:rsidRPr="00CE5CB6">
        <w:t>о</w:t>
      </w:r>
      <w:r w:rsidRPr="00CE5CB6">
        <w:t>священных деятельности фракции; совместно с редакцией газеты «СМ Н</w:t>
      </w:r>
      <w:r w:rsidRPr="00CE5CB6">
        <w:t>о</w:t>
      </w:r>
      <w:r w:rsidRPr="00CE5CB6">
        <w:t xml:space="preserve">мер один» подготовлено и выпущено три выпуска газеты «Депутатский дневник», который распространяется вкладкой к областной общественно-политической газете «СМ Номер один». </w:t>
      </w:r>
    </w:p>
    <w:p w:rsidR="008832D3" w:rsidRPr="00CE5CB6" w:rsidRDefault="008832D3" w:rsidP="008832D3">
      <w:pPr>
        <w:ind w:firstLine="726"/>
      </w:pPr>
      <w:r w:rsidRPr="00CE5CB6">
        <w:t>9. Вышли в эфир на областном радио ГТРК Радио «Россия–Иркутск»</w:t>
      </w:r>
      <w:r w:rsidR="002228D4" w:rsidRPr="00CE5CB6">
        <w:t xml:space="preserve"> </w:t>
      </w:r>
      <w:r w:rsidRPr="00CE5CB6">
        <w:t>9 выпусков радиопередачи «Парламентская среда», размещены на сайте Зак</w:t>
      </w:r>
      <w:r w:rsidRPr="00CE5CB6">
        <w:t>о</w:t>
      </w:r>
      <w:r w:rsidRPr="00CE5CB6">
        <w:t>нодательного Собрания Иркутской области. Также в эфире</w:t>
      </w:r>
      <w:r w:rsidR="002228D4" w:rsidRPr="00CE5CB6">
        <w:t xml:space="preserve"> </w:t>
      </w:r>
      <w:r w:rsidRPr="00CE5CB6">
        <w:t>ГТРК Радио «Россия–Иркутск» и Радио «Студия АС» звучали новости о деятельности З</w:t>
      </w:r>
      <w:r w:rsidRPr="00CE5CB6">
        <w:t>а</w:t>
      </w:r>
      <w:r w:rsidRPr="00CE5CB6">
        <w:t>конодательного Собрания Иркутской области, заседаниях комитетов и к</w:t>
      </w:r>
      <w:r w:rsidRPr="00CE5CB6">
        <w:t>о</w:t>
      </w:r>
      <w:r w:rsidRPr="00CE5CB6">
        <w:t>миссий, информационные материалы о сессиях.</w:t>
      </w:r>
    </w:p>
    <w:p w:rsidR="008832D3" w:rsidRPr="00CE5CB6" w:rsidRDefault="008832D3" w:rsidP="008832D3">
      <w:pPr>
        <w:ind w:firstLine="726"/>
      </w:pPr>
      <w:r w:rsidRPr="00CE5CB6">
        <w:t>10.</w:t>
      </w:r>
      <w:r w:rsidR="00C6688D" w:rsidRPr="00CE5CB6">
        <w:t xml:space="preserve"> </w:t>
      </w:r>
      <w:r w:rsidRPr="00CE5CB6">
        <w:t>Подготовлены тексты для 51 поздравлени</w:t>
      </w:r>
      <w:r w:rsidR="008D3DB8" w:rsidRPr="00CE5CB6">
        <w:t>я</w:t>
      </w:r>
      <w:r w:rsidRPr="00CE5CB6">
        <w:t>, приветственных адр</w:t>
      </w:r>
      <w:r w:rsidRPr="00CE5CB6">
        <w:t>е</w:t>
      </w:r>
      <w:r w:rsidRPr="00CE5CB6">
        <w:t>сов, телеграмм.</w:t>
      </w:r>
    </w:p>
    <w:p w:rsidR="008832D3" w:rsidRPr="00CE5CB6" w:rsidRDefault="008832D3" w:rsidP="008832D3">
      <w:pPr>
        <w:ind w:firstLine="726"/>
      </w:pPr>
      <w:r w:rsidRPr="00CE5CB6">
        <w:t>11. Разработаны технические задания для проведения электронных аукционов на оказание услуг по освещению деятельности Законодательного Собрания Иркутской области со средствами массовой информации. По ит</w:t>
      </w:r>
      <w:r w:rsidRPr="00CE5CB6">
        <w:t>о</w:t>
      </w:r>
      <w:r w:rsidRPr="00CE5CB6">
        <w:t>гам аукционов заключено 10 контрактов</w:t>
      </w:r>
      <w:r w:rsidR="002228D4" w:rsidRPr="00CE5CB6">
        <w:t xml:space="preserve"> </w:t>
      </w:r>
      <w:r w:rsidRPr="00CE5CB6">
        <w:t>на освещение деятельности Закон</w:t>
      </w:r>
      <w:r w:rsidRPr="00CE5CB6">
        <w:t>о</w:t>
      </w:r>
      <w:r w:rsidRPr="00CE5CB6">
        <w:t>дательного Собрания Иркутской области с редакциями средств массовой и</w:t>
      </w:r>
      <w:r w:rsidRPr="00CE5CB6">
        <w:t>н</w:t>
      </w:r>
      <w:r w:rsidRPr="00CE5CB6">
        <w:t xml:space="preserve">формации. </w:t>
      </w:r>
    </w:p>
    <w:p w:rsidR="00BA66D3" w:rsidRPr="00CE5CB6" w:rsidRDefault="00BA66D3" w:rsidP="00001AD1">
      <w:pPr>
        <w:pStyle w:val="3"/>
      </w:pPr>
      <w:bookmarkStart w:id="68" w:name="_Toc392686057"/>
      <w:bookmarkStart w:id="69" w:name="_Toc424041689"/>
      <w:r w:rsidRPr="00CE5CB6">
        <w:lastRenderedPageBreak/>
        <w:t>Обеспечение взаимодействия с представительными органами</w:t>
      </w:r>
      <w:r w:rsidR="009E2F2D" w:rsidRPr="00CE5CB6">
        <w:t xml:space="preserve"> </w:t>
      </w:r>
      <w:r w:rsidRPr="00CE5CB6">
        <w:t>муниципальных образований</w:t>
      </w:r>
      <w:bookmarkEnd w:id="68"/>
      <w:bookmarkEnd w:id="69"/>
    </w:p>
    <w:p w:rsidR="001B0833" w:rsidRPr="00CE5CB6" w:rsidRDefault="001B0833" w:rsidP="001B0833">
      <w:pPr>
        <w:tabs>
          <w:tab w:val="left" w:pos="567"/>
          <w:tab w:val="left" w:pos="709"/>
        </w:tabs>
        <w:ind w:firstLine="567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В течение 2-го квартала проводилось организационное и информацио</w:t>
      </w:r>
      <w:r w:rsidRPr="00CE5CB6">
        <w:rPr>
          <w:rFonts w:eastAsia="Times New Roman"/>
          <w:lang w:eastAsia="ru-RU"/>
        </w:rPr>
        <w:t>н</w:t>
      </w:r>
      <w:r w:rsidRPr="00CE5CB6">
        <w:rPr>
          <w:rFonts w:eastAsia="Times New Roman"/>
          <w:lang w:eastAsia="ru-RU"/>
        </w:rPr>
        <w:t>но-методическое сопровождение деятельности представительных органов муниципальных образований по подготовке и проведению семинаров и ст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жировки с депутатами представительных органов муниципальных образов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ний (формирование повестки дня с учетом предложений депутатов, решение организационных вопросов с органами местного самоуправления,</w:t>
      </w:r>
      <w:r w:rsidRPr="00CE5CB6">
        <w:rPr>
          <w:rFonts w:eastAsia="Times New Roman"/>
          <w:b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взаим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действие с депутатами Законодательного Собрания, представителями Прав</w:t>
      </w:r>
      <w:r w:rsidRPr="00CE5CB6">
        <w:rPr>
          <w:rFonts w:eastAsia="Times New Roman"/>
          <w:lang w:eastAsia="ru-RU"/>
        </w:rPr>
        <w:t>и</w:t>
      </w:r>
      <w:r w:rsidRPr="00CE5CB6">
        <w:rPr>
          <w:rFonts w:eastAsia="Times New Roman"/>
          <w:lang w:eastAsia="ru-RU"/>
        </w:rPr>
        <w:t>тельства Иркутской области).</w:t>
      </w:r>
    </w:p>
    <w:p w:rsidR="001B0833" w:rsidRPr="00CE5CB6" w:rsidRDefault="001B0833" w:rsidP="001B0833">
      <w:pPr>
        <w:ind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 xml:space="preserve">В рамках проведения </w:t>
      </w:r>
      <w:r w:rsidR="00C6688D"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бластного конкурса на лучшую организацию р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боты представительных органов муниципальных образований Иркутской о</w:t>
      </w:r>
      <w:r w:rsidRPr="00CE5CB6">
        <w:rPr>
          <w:rFonts w:eastAsia="Times New Roman"/>
          <w:lang w:eastAsia="ru-RU"/>
        </w:rPr>
        <w:t>б</w:t>
      </w:r>
      <w:r w:rsidRPr="00CE5CB6">
        <w:rPr>
          <w:rFonts w:eastAsia="Times New Roman"/>
          <w:lang w:eastAsia="ru-RU"/>
        </w:rPr>
        <w:t xml:space="preserve">ласти сотрудниками отдела осуществлялось </w:t>
      </w:r>
      <w:r w:rsidRPr="00CE5CB6">
        <w:t>организационно-техническое обеспечение работы конкурсной комиссии</w:t>
      </w:r>
      <w:r w:rsidRPr="00CE5CB6">
        <w:rPr>
          <w:rFonts w:eastAsia="Times New Roman"/>
          <w:lang w:eastAsia="ru-RU"/>
        </w:rPr>
        <w:t xml:space="preserve"> (подготовка листов экспертных оценок для членов комиссии, информации по итогам </w:t>
      </w:r>
      <w:r w:rsidR="00C6688D" w:rsidRPr="00CE5CB6">
        <w:rPr>
          <w:rFonts w:eastAsia="Times New Roman"/>
          <w:lang w:eastAsia="ru-RU"/>
        </w:rPr>
        <w:t>к</w:t>
      </w:r>
      <w:r w:rsidRPr="00CE5CB6">
        <w:rPr>
          <w:rFonts w:eastAsia="Times New Roman"/>
          <w:lang w:eastAsia="ru-RU"/>
        </w:rPr>
        <w:t>онкурса 2014</w:t>
      </w:r>
      <w:r w:rsidR="00C6688D" w:rsidRPr="00CE5CB6">
        <w:rPr>
          <w:rFonts w:eastAsia="Times New Roman"/>
          <w:lang w:eastAsia="ru-RU"/>
        </w:rPr>
        <w:t xml:space="preserve"> года</w:t>
      </w:r>
      <w:r w:rsidRPr="00CE5CB6">
        <w:rPr>
          <w:rFonts w:eastAsia="Times New Roman"/>
          <w:lang w:eastAsia="ru-RU"/>
        </w:rPr>
        <w:t>, з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седания конкурсной комиссии, протокола заседания комиссии).</w:t>
      </w:r>
    </w:p>
    <w:p w:rsidR="001B0833" w:rsidRPr="00CE5CB6" w:rsidRDefault="001B0833" w:rsidP="001B0833">
      <w:pPr>
        <w:ind w:firstLine="709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Проводилась организационно-методическая работа по подготовке зас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>даний Общественного Совета (формирование проекта повестки дня, подг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товка проектов решений, взаимодействие с членами Общественного Совета, постоянными комитетами и комиссиями Законодательного Собрания Ирку</w:t>
      </w:r>
      <w:r w:rsidRPr="00CE5CB6">
        <w:rPr>
          <w:rFonts w:eastAsia="Times New Roman"/>
          <w:lang w:eastAsia="ru-RU"/>
        </w:rPr>
        <w:t>т</w:t>
      </w:r>
      <w:r w:rsidRPr="00CE5CB6">
        <w:rPr>
          <w:rFonts w:eastAsia="Times New Roman"/>
          <w:lang w:eastAsia="ru-RU"/>
        </w:rPr>
        <w:t>ской области, подготовка информации об участии членов Общественного Совета в заседаниях Совета).</w:t>
      </w:r>
    </w:p>
    <w:p w:rsidR="001B0833" w:rsidRPr="00CE5CB6" w:rsidRDefault="001B0833" w:rsidP="001B0833">
      <w:pPr>
        <w:ind w:firstLine="709"/>
      </w:pPr>
      <w:r w:rsidRPr="00CE5CB6">
        <w:rPr>
          <w:rFonts w:eastAsia="Times New Roman"/>
          <w:lang w:eastAsia="ru-RU"/>
        </w:rPr>
        <w:t xml:space="preserve">В рамках подготовки к </w:t>
      </w:r>
      <w:r w:rsidR="00C6688D" w:rsidRPr="00CE5CB6">
        <w:rPr>
          <w:rFonts w:eastAsia="Times New Roman"/>
          <w:lang w:eastAsia="ru-RU"/>
        </w:rPr>
        <w:t>м</w:t>
      </w:r>
      <w:r w:rsidRPr="00CE5CB6">
        <w:rPr>
          <w:rFonts w:eastAsia="Times New Roman"/>
          <w:lang w:eastAsia="ru-RU"/>
        </w:rPr>
        <w:t xml:space="preserve">униципальному часу на тему </w:t>
      </w:r>
      <w:r w:rsidRPr="00CE5CB6">
        <w:rPr>
          <w:bCs/>
        </w:rPr>
        <w:t>«О практике ре</w:t>
      </w:r>
      <w:r w:rsidRPr="00CE5CB6">
        <w:rPr>
          <w:bCs/>
        </w:rPr>
        <w:t>а</w:t>
      </w:r>
      <w:r w:rsidRPr="00CE5CB6">
        <w:rPr>
          <w:bCs/>
        </w:rPr>
        <w:t xml:space="preserve">лизации </w:t>
      </w:r>
      <w:r w:rsidRPr="00CE5CB6">
        <w:t>Федерального закона от 5 апреля 2013 года № 44-ФЗ «О контрак</w:t>
      </w:r>
      <w:r w:rsidRPr="00CE5CB6">
        <w:t>т</w:t>
      </w:r>
      <w:r w:rsidRPr="00CE5CB6">
        <w:t>ной системе в сфере закупок товаров, услуг для обеспечения государстве</w:t>
      </w:r>
      <w:r w:rsidRPr="00CE5CB6">
        <w:t>н</w:t>
      </w:r>
      <w:r w:rsidRPr="00CE5CB6">
        <w:t>ных и муниципальных нужд» проводились консультации докладчиками от представительных органов муниципальных образований по подготовке их выступлений (</w:t>
      </w:r>
      <w:proofErr w:type="spellStart"/>
      <w:r w:rsidRPr="00CE5CB6">
        <w:rPr>
          <w:bCs/>
        </w:rPr>
        <w:t>Бодяло</w:t>
      </w:r>
      <w:proofErr w:type="spellEnd"/>
      <w:r w:rsidRPr="00CE5CB6">
        <w:rPr>
          <w:bCs/>
        </w:rPr>
        <w:t xml:space="preserve"> Е.Н. –</w:t>
      </w:r>
      <w:r w:rsidR="002228D4" w:rsidRPr="00CE5CB6">
        <w:rPr>
          <w:bCs/>
        </w:rPr>
        <w:t xml:space="preserve"> </w:t>
      </w:r>
      <w:r w:rsidRPr="00CE5CB6">
        <w:rPr>
          <w:bCs/>
        </w:rPr>
        <w:t>председатель Думы города Бодайбо и района</w:t>
      </w:r>
      <w:r w:rsidRPr="00CE5CB6">
        <w:rPr>
          <w:rFonts w:eastAsia="Times New Roman"/>
          <w:lang w:eastAsia="ru-RU"/>
        </w:rPr>
        <w:t xml:space="preserve">, </w:t>
      </w:r>
      <w:proofErr w:type="spellStart"/>
      <w:r w:rsidRPr="00CE5CB6">
        <w:rPr>
          <w:rFonts w:eastAsia="Times New Roman"/>
          <w:lang w:eastAsia="ru-RU"/>
        </w:rPr>
        <w:t>Земляничкин</w:t>
      </w:r>
      <w:proofErr w:type="spellEnd"/>
      <w:r w:rsidRPr="00CE5CB6">
        <w:rPr>
          <w:rFonts w:eastAsia="Times New Roman"/>
          <w:lang w:eastAsia="ru-RU"/>
        </w:rPr>
        <w:t xml:space="preserve"> С.Ф. – </w:t>
      </w:r>
      <w:r w:rsidRPr="00CE5CB6">
        <w:t>председатель Думы муниципального образования «Зал</w:t>
      </w:r>
      <w:r w:rsidRPr="00CE5CB6">
        <w:t>а</w:t>
      </w:r>
      <w:r w:rsidRPr="00CE5CB6">
        <w:t xml:space="preserve">ринский район»). </w:t>
      </w:r>
    </w:p>
    <w:p w:rsidR="001B0833" w:rsidRPr="00CE5CB6" w:rsidRDefault="001B0833" w:rsidP="001B0833">
      <w:pPr>
        <w:ind w:firstLine="709"/>
        <w:rPr>
          <w:b/>
        </w:rPr>
      </w:pPr>
      <w:r w:rsidRPr="00CE5CB6">
        <w:t xml:space="preserve">В рамках службы «Заочная консультация для депутата» получено одно обращение председателя Думы </w:t>
      </w:r>
      <w:proofErr w:type="spellStart"/>
      <w:r w:rsidRPr="00CE5CB6">
        <w:t>Култукского</w:t>
      </w:r>
      <w:proofErr w:type="spellEnd"/>
      <w:r w:rsidRPr="00CE5CB6">
        <w:t xml:space="preserve"> городского поселения Мищенко Г.В. по вопросу заработной платы и ежегодного дополнительного отпуска муниципальным служащим администрации, главе муниципального образов</w:t>
      </w:r>
      <w:r w:rsidRPr="00CE5CB6">
        <w:t>а</w:t>
      </w:r>
      <w:r w:rsidRPr="00CE5CB6">
        <w:t>ния. На данное обращение подготовлен ответ и размещен на официальном сайте Законодательного Собрания Иркутской области.</w:t>
      </w:r>
    </w:p>
    <w:p w:rsidR="001B0833" w:rsidRPr="00CE5CB6" w:rsidRDefault="001B0833" w:rsidP="001B0833">
      <w:pPr>
        <w:ind w:right="-63" w:firstLine="654"/>
        <w:rPr>
          <w:rFonts w:eastAsiaTheme="minorHAnsi"/>
        </w:rPr>
      </w:pPr>
      <w:r w:rsidRPr="00CE5CB6">
        <w:rPr>
          <w:rFonts w:eastAsia="Times New Roman"/>
          <w:lang w:eastAsia="ru-RU"/>
        </w:rPr>
        <w:t>Сотрудниками отдела также оказывалась консультативная помощь председателям, депутатам, сотрудникам аппаратов представительных органов муниципальных образований по совершенствованию имеющейся нормати</w:t>
      </w:r>
      <w:r w:rsidRPr="00CE5CB6">
        <w:rPr>
          <w:rFonts w:eastAsia="Times New Roman"/>
          <w:lang w:eastAsia="ru-RU"/>
        </w:rPr>
        <w:t>в</w:t>
      </w:r>
      <w:r w:rsidRPr="00CE5CB6">
        <w:rPr>
          <w:rFonts w:eastAsia="Times New Roman"/>
          <w:lang w:eastAsia="ru-RU"/>
        </w:rPr>
        <w:t>но-правовой базы, регламентирующей деятельность представительных орг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нов муниципальных образований; аккумулировалась информация (материалы Конкурса) для сборника методических материалов для депутатов представ</w:t>
      </w:r>
      <w:r w:rsidRPr="00CE5CB6">
        <w:rPr>
          <w:rFonts w:eastAsia="Times New Roman"/>
          <w:lang w:eastAsia="ru-RU"/>
        </w:rPr>
        <w:t>и</w:t>
      </w:r>
      <w:r w:rsidRPr="00CE5CB6">
        <w:rPr>
          <w:rFonts w:eastAsia="Times New Roman"/>
          <w:lang w:eastAsia="ru-RU"/>
        </w:rPr>
        <w:t>тельных органов муниципальных образований для использования в практич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>ской деятельности; осуществлялся мониторинг значимых (проблемных) в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lastRenderedPageBreak/>
        <w:t>просов муниципальных образований Иркутской области, поступивших на с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>минарах с депутатами представительных органов муниципальных образов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ний. По итогам данного мониторинга подготовлено письмо Губернатору И</w:t>
      </w:r>
      <w:r w:rsidRPr="00CE5CB6">
        <w:rPr>
          <w:rFonts w:eastAsia="Times New Roman"/>
          <w:lang w:eastAsia="ru-RU"/>
        </w:rPr>
        <w:t>р</w:t>
      </w:r>
      <w:r w:rsidRPr="00CE5CB6">
        <w:rPr>
          <w:rFonts w:eastAsia="Times New Roman"/>
          <w:lang w:eastAsia="ru-RU"/>
        </w:rPr>
        <w:t xml:space="preserve">кутской области С.В. </w:t>
      </w:r>
      <w:proofErr w:type="spellStart"/>
      <w:r w:rsidRPr="00CE5CB6">
        <w:rPr>
          <w:rFonts w:eastAsia="Times New Roman"/>
          <w:lang w:eastAsia="ru-RU"/>
        </w:rPr>
        <w:t>Ерощенко</w:t>
      </w:r>
      <w:proofErr w:type="spellEnd"/>
      <w:r w:rsidR="002228D4" w:rsidRPr="00CE5CB6">
        <w:rPr>
          <w:rFonts w:eastAsia="Times New Roman"/>
          <w:lang w:eastAsia="ru-RU"/>
        </w:rPr>
        <w:t xml:space="preserve"> </w:t>
      </w:r>
      <w:r w:rsidRPr="00CE5CB6">
        <w:t>для рассмотрения возможности</w:t>
      </w:r>
      <w:r w:rsidR="002228D4" w:rsidRPr="00CE5CB6">
        <w:t xml:space="preserve"> </w:t>
      </w:r>
      <w:r w:rsidRPr="00CE5CB6">
        <w:t>решения п</w:t>
      </w:r>
      <w:r w:rsidRPr="00CE5CB6">
        <w:t>о</w:t>
      </w:r>
      <w:r w:rsidRPr="00CE5CB6">
        <w:t xml:space="preserve">ступивших вопросов. </w:t>
      </w:r>
    </w:p>
    <w:p w:rsidR="00BA66D3" w:rsidRPr="00CE5CB6" w:rsidRDefault="00BA66D3" w:rsidP="00001AD1">
      <w:pPr>
        <w:pStyle w:val="3"/>
      </w:pPr>
      <w:bookmarkStart w:id="70" w:name="_Toc384633543"/>
      <w:bookmarkStart w:id="71" w:name="_Toc392686058"/>
      <w:bookmarkStart w:id="72" w:name="_Toc424041690"/>
      <w:r w:rsidRPr="00CE5CB6">
        <w:t>Кадровая работа</w:t>
      </w:r>
      <w:bookmarkEnd w:id="70"/>
      <w:bookmarkEnd w:id="71"/>
      <w:bookmarkEnd w:id="72"/>
    </w:p>
    <w:p w:rsidR="00D55690" w:rsidRPr="00CE5CB6" w:rsidRDefault="00D55690" w:rsidP="005740B7">
      <w:pPr>
        <w:ind w:right="-63" w:firstLine="654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Проведена работа по подготовке конкурса на формирование кадрового резерва аппарата Законодательного Собрания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Иркутской области (проверка достоверности сведений, представленных претендентами). Подготовка пров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>дения 2</w:t>
      </w:r>
      <w:r w:rsidR="00656F38" w:rsidRPr="00CE5CB6">
        <w:rPr>
          <w:rFonts w:eastAsia="Times New Roman"/>
          <w:lang w:eastAsia="ru-RU"/>
        </w:rPr>
        <w:t>-го</w:t>
      </w:r>
      <w:r w:rsidRPr="00CE5CB6">
        <w:rPr>
          <w:rFonts w:eastAsia="Times New Roman"/>
          <w:lang w:eastAsia="ru-RU"/>
        </w:rPr>
        <w:t xml:space="preserve"> этапа конкурса на замещение вакантных должностей (кадрового резерва для замещения вакантных должностей гражданской службы). </w:t>
      </w:r>
    </w:p>
    <w:p w:rsidR="00D55690" w:rsidRPr="00CE5CB6" w:rsidRDefault="00D55690" w:rsidP="005740B7">
      <w:pPr>
        <w:ind w:right="-63" w:firstLine="654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Ведется работа по присвоению классных чинов гражданским служащим аппарата Законодательного Собрания Иркутской области. В отчетном кварт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ле не было необходимости в подготовке и проведении квалификационного экзамена по присвоению классных чинов государственной гражданской службы Иркутской области государственным гражданским служащим, зам</w:t>
      </w:r>
      <w:r w:rsidRPr="00CE5CB6">
        <w:rPr>
          <w:rFonts w:eastAsia="Times New Roman"/>
          <w:lang w:eastAsia="ru-RU"/>
        </w:rPr>
        <w:t>е</w:t>
      </w:r>
      <w:r w:rsidRPr="00CE5CB6">
        <w:rPr>
          <w:rFonts w:eastAsia="Times New Roman"/>
          <w:lang w:eastAsia="ru-RU"/>
        </w:rPr>
        <w:t>щающим должности государственной гражданской службы Иркутской обл</w:t>
      </w:r>
      <w:r w:rsidRPr="00CE5CB6">
        <w:rPr>
          <w:rFonts w:eastAsia="Times New Roman"/>
          <w:lang w:eastAsia="ru-RU"/>
        </w:rPr>
        <w:t>а</w:t>
      </w:r>
      <w:r w:rsidRPr="00CE5CB6">
        <w:rPr>
          <w:rFonts w:eastAsia="Times New Roman"/>
          <w:lang w:eastAsia="ru-RU"/>
        </w:rPr>
        <w:t>сти.</w:t>
      </w:r>
    </w:p>
    <w:p w:rsidR="00D55690" w:rsidRPr="00CE5CB6" w:rsidRDefault="00D55690" w:rsidP="005740B7">
      <w:pPr>
        <w:ind w:right="-63" w:firstLine="654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 xml:space="preserve">Обеспечение оформления приема на работу и увольнения помощников депутатов Законодательного Собрания Иркутской области. В течение </w:t>
      </w:r>
      <w:r w:rsidR="00DE2ED0" w:rsidRPr="00CE5CB6">
        <w:rPr>
          <w:rFonts w:eastAsia="Times New Roman"/>
          <w:lang w:eastAsia="ru-RU"/>
        </w:rPr>
        <w:br/>
      </w:r>
      <w:r w:rsidRPr="00CE5CB6">
        <w:rPr>
          <w:rFonts w:eastAsia="Times New Roman"/>
          <w:lang w:eastAsia="ru-RU"/>
        </w:rPr>
        <w:t>2</w:t>
      </w:r>
      <w:r w:rsidR="00DE2ED0" w:rsidRPr="00CE5CB6">
        <w:rPr>
          <w:rFonts w:eastAsia="Times New Roman"/>
          <w:lang w:eastAsia="ru-RU"/>
        </w:rPr>
        <w:t>-го</w:t>
      </w:r>
      <w:r w:rsidRPr="00CE5CB6">
        <w:rPr>
          <w:rFonts w:eastAsia="Times New Roman"/>
          <w:lang w:eastAsia="ru-RU"/>
        </w:rPr>
        <w:t xml:space="preserve"> квартала прием и оформление помощников депутатов Законодательного Собрания Иркутской области, оформление их отпусков осуществлялось в с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ответствии с трудовым законодательством Российской Федерации.</w:t>
      </w:r>
    </w:p>
    <w:p w:rsidR="00D55690" w:rsidRPr="00CE5CB6" w:rsidRDefault="00D55690" w:rsidP="005740B7">
      <w:pPr>
        <w:ind w:right="-63" w:firstLine="654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Проведен</w:t>
      </w:r>
      <w:r w:rsidR="00DE2ED0" w:rsidRPr="00CE5CB6">
        <w:rPr>
          <w:rFonts w:eastAsia="Times New Roman"/>
          <w:lang w:eastAsia="ru-RU"/>
        </w:rPr>
        <w:t>ы</w:t>
      </w:r>
      <w:r w:rsidRPr="00CE5CB6">
        <w:rPr>
          <w:rFonts w:eastAsia="Times New Roman"/>
          <w:lang w:eastAsia="ru-RU"/>
        </w:rPr>
        <w:t xml:space="preserve"> подготовка и проведение мероприятий по реализации гос</w:t>
      </w:r>
      <w:r w:rsidRPr="00CE5CB6">
        <w:rPr>
          <w:rFonts w:eastAsia="Times New Roman"/>
          <w:lang w:eastAsia="ru-RU"/>
        </w:rPr>
        <w:t>у</w:t>
      </w:r>
      <w:r w:rsidRPr="00CE5CB6">
        <w:rPr>
          <w:rFonts w:eastAsia="Times New Roman"/>
          <w:lang w:eastAsia="ru-RU"/>
        </w:rPr>
        <w:t>дарственного заказа по переподготовке и повышению квалификации госуда</w:t>
      </w:r>
      <w:r w:rsidRPr="00CE5CB6">
        <w:rPr>
          <w:rFonts w:eastAsia="Times New Roman"/>
          <w:lang w:eastAsia="ru-RU"/>
        </w:rPr>
        <w:t>р</w:t>
      </w:r>
      <w:r w:rsidRPr="00CE5CB6">
        <w:rPr>
          <w:rFonts w:eastAsia="Times New Roman"/>
          <w:lang w:eastAsia="ru-RU"/>
        </w:rPr>
        <w:t>ственных гражданских служащих аппарата Законодательного Собрания И</w:t>
      </w:r>
      <w:r w:rsidRPr="00CE5CB6">
        <w:rPr>
          <w:rFonts w:eastAsia="Times New Roman"/>
          <w:lang w:eastAsia="ru-RU"/>
        </w:rPr>
        <w:t>р</w:t>
      </w:r>
      <w:r w:rsidRPr="00CE5CB6">
        <w:rPr>
          <w:rFonts w:eastAsia="Times New Roman"/>
          <w:lang w:eastAsia="ru-RU"/>
        </w:rPr>
        <w:t>кутской области. 2 гражданских служащих аппарата Законодательного С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брания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Иркутской области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успешно прошли дополнительное образование в Сибирском филиале</w:t>
      </w:r>
      <w:r w:rsidR="002228D4" w:rsidRPr="00CE5CB6">
        <w:rPr>
          <w:rFonts w:eastAsia="Times New Roman"/>
          <w:lang w:eastAsia="ru-RU"/>
        </w:rPr>
        <w:t xml:space="preserve"> </w:t>
      </w:r>
      <w:proofErr w:type="spellStart"/>
      <w:r w:rsidRPr="00CE5CB6">
        <w:rPr>
          <w:rFonts w:eastAsia="Times New Roman"/>
          <w:lang w:eastAsia="ru-RU"/>
        </w:rPr>
        <w:t>РАНХиГс</w:t>
      </w:r>
      <w:proofErr w:type="spellEnd"/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в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г.</w:t>
      </w:r>
      <w:r w:rsidR="006215D0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Новосибирске.</w:t>
      </w:r>
    </w:p>
    <w:p w:rsidR="00D55690" w:rsidRPr="00CE5CB6" w:rsidRDefault="00D55690" w:rsidP="005740B7">
      <w:pPr>
        <w:ind w:right="-63" w:firstLine="654"/>
        <w:rPr>
          <w:rFonts w:eastAsia="Times New Roman"/>
          <w:lang w:eastAsia="ru-RU"/>
        </w:rPr>
      </w:pPr>
      <w:r w:rsidRPr="00CE5CB6">
        <w:rPr>
          <w:rFonts w:eastAsia="Times New Roman"/>
          <w:lang w:eastAsia="ru-RU"/>
        </w:rPr>
        <w:t>Организована работа по приему сведений о полученных гражданскими служащими аппарата Законодательного Собрания</w:t>
      </w:r>
      <w:r w:rsidR="002228D4" w:rsidRPr="00CE5CB6">
        <w:rPr>
          <w:rFonts w:eastAsia="Times New Roman"/>
          <w:lang w:eastAsia="ru-RU"/>
        </w:rPr>
        <w:t xml:space="preserve"> </w:t>
      </w:r>
      <w:r w:rsidRPr="00CE5CB6">
        <w:rPr>
          <w:rFonts w:eastAsia="Times New Roman"/>
          <w:lang w:eastAsia="ru-RU"/>
        </w:rPr>
        <w:t>Иркутской области дох</w:t>
      </w:r>
      <w:r w:rsidRPr="00CE5CB6">
        <w:rPr>
          <w:rFonts w:eastAsia="Times New Roman"/>
          <w:lang w:eastAsia="ru-RU"/>
        </w:rPr>
        <w:t>о</w:t>
      </w:r>
      <w:r w:rsidRPr="00CE5CB6">
        <w:rPr>
          <w:rFonts w:eastAsia="Times New Roman"/>
          <w:lang w:eastAsia="ru-RU"/>
        </w:rPr>
        <w:t>дах, об имуществе, принадлежащем им на праве собственности, и об их об</w:t>
      </w:r>
      <w:r w:rsidRPr="00CE5CB6">
        <w:rPr>
          <w:rFonts w:eastAsia="Times New Roman"/>
          <w:lang w:eastAsia="ru-RU"/>
        </w:rPr>
        <w:t>я</w:t>
      </w:r>
      <w:r w:rsidRPr="00CE5CB6">
        <w:rPr>
          <w:rFonts w:eastAsia="Times New Roman"/>
          <w:lang w:eastAsia="ru-RU"/>
        </w:rPr>
        <w:t>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</w:t>
      </w:r>
      <w:r w:rsidR="00DE2ED0" w:rsidRPr="00CE5CB6">
        <w:rPr>
          <w:rFonts w:eastAsia="Times New Roman"/>
          <w:lang w:eastAsia="ru-RU"/>
        </w:rPr>
        <w:t>ьствах имущественного характера.</w:t>
      </w:r>
    </w:p>
    <w:p w:rsidR="00BA66D3" w:rsidRPr="00CE5CB6" w:rsidRDefault="00BA66D3" w:rsidP="00001AD1">
      <w:pPr>
        <w:pStyle w:val="3"/>
        <w:ind w:firstLine="0"/>
      </w:pPr>
      <w:bookmarkStart w:id="73" w:name="_Toc384633544"/>
      <w:bookmarkStart w:id="74" w:name="_Toc392686059"/>
      <w:bookmarkStart w:id="75" w:name="_Toc424041691"/>
      <w:r w:rsidRPr="00CE5CB6">
        <w:t>Электронное обеспечение и развитие информационных ресурсов</w:t>
      </w:r>
      <w:bookmarkEnd w:id="73"/>
      <w:bookmarkEnd w:id="74"/>
      <w:bookmarkEnd w:id="75"/>
    </w:p>
    <w:p w:rsidR="00E526A0" w:rsidRPr="00CE5CB6" w:rsidRDefault="00E526A0" w:rsidP="00DE2ED0">
      <w:pPr>
        <w:ind w:firstLine="709"/>
      </w:pPr>
      <w:bookmarkStart w:id="76" w:name="_Toc384633545"/>
      <w:bookmarkStart w:id="77" w:name="_Toc392686060"/>
      <w:r w:rsidRPr="00CE5CB6">
        <w:t>Отделом продолжена информационно-техническая поддержка инте</w:t>
      </w:r>
      <w:r w:rsidRPr="00CE5CB6">
        <w:t>р</w:t>
      </w:r>
      <w:r w:rsidRPr="00CE5CB6">
        <w:t>нет-представительства Законодательного Собрания.</w:t>
      </w:r>
    </w:p>
    <w:p w:rsidR="00E526A0" w:rsidRPr="00CE5CB6" w:rsidRDefault="00E526A0" w:rsidP="00E526A0">
      <w:pPr>
        <w:ind w:firstLine="708"/>
      </w:pPr>
      <w:r w:rsidRPr="00CE5CB6">
        <w:t xml:space="preserve">Выполнен следующий объем работ: </w:t>
      </w:r>
    </w:p>
    <w:p w:rsidR="00E526A0" w:rsidRPr="00CE5CB6" w:rsidRDefault="00E526A0" w:rsidP="0051019E">
      <w:pPr>
        <w:numPr>
          <w:ilvl w:val="0"/>
          <w:numId w:val="16"/>
        </w:numPr>
        <w:autoSpaceDE/>
        <w:autoSpaceDN/>
        <w:adjustRightInd/>
      </w:pPr>
      <w:r w:rsidRPr="00CE5CB6">
        <w:t>пополнение базы данных по законодательству правовыми документ</w:t>
      </w:r>
      <w:r w:rsidRPr="00CE5CB6">
        <w:t>а</w:t>
      </w:r>
      <w:r w:rsidRPr="00CE5CB6">
        <w:t xml:space="preserve">ми, принятыми на заседаниях Законодательного Собрания Иркутской области в 2015 году; </w:t>
      </w:r>
    </w:p>
    <w:p w:rsidR="00E526A0" w:rsidRPr="00CE5CB6" w:rsidRDefault="00E526A0" w:rsidP="0051019E">
      <w:pPr>
        <w:numPr>
          <w:ilvl w:val="0"/>
          <w:numId w:val="16"/>
        </w:numPr>
        <w:autoSpaceDE/>
        <w:autoSpaceDN/>
        <w:adjustRightInd/>
      </w:pPr>
      <w:r w:rsidRPr="00CE5CB6">
        <w:lastRenderedPageBreak/>
        <w:t>размещение материалов в рубрике «Депутатский запрос»;</w:t>
      </w:r>
    </w:p>
    <w:p w:rsidR="00E526A0" w:rsidRPr="00CE5CB6" w:rsidRDefault="00E526A0" w:rsidP="0051019E">
      <w:pPr>
        <w:numPr>
          <w:ilvl w:val="0"/>
          <w:numId w:val="16"/>
        </w:numPr>
        <w:autoSpaceDE/>
        <w:autoSpaceDN/>
        <w:adjustRightInd/>
      </w:pPr>
      <w:r w:rsidRPr="00CE5CB6">
        <w:t xml:space="preserve"> получение с </w:t>
      </w:r>
      <w:r w:rsidRPr="00CE5CB6">
        <w:rPr>
          <w:lang w:val="en-US"/>
        </w:rPr>
        <w:t>FTP</w:t>
      </w:r>
      <w:r w:rsidRPr="00CE5CB6">
        <w:t>-сервера областного радио радиопередач,</w:t>
      </w:r>
      <w:r w:rsidR="002228D4" w:rsidRPr="00CE5CB6">
        <w:t xml:space="preserve"> </w:t>
      </w:r>
      <w:r w:rsidRPr="00CE5CB6">
        <w:t>размещение</w:t>
      </w:r>
      <w:r w:rsidR="002228D4" w:rsidRPr="00CE5CB6">
        <w:t xml:space="preserve"> </w:t>
      </w:r>
      <w:r w:rsidRPr="00CE5CB6">
        <w:t>аудиоматериалов в разделе «Парламентская среда»;</w:t>
      </w:r>
    </w:p>
    <w:p w:rsidR="00E526A0" w:rsidRPr="00CE5CB6" w:rsidRDefault="00E526A0" w:rsidP="0051019E">
      <w:pPr>
        <w:numPr>
          <w:ilvl w:val="0"/>
          <w:numId w:val="16"/>
        </w:numPr>
        <w:autoSpaceDE/>
        <w:autoSpaceDN/>
        <w:adjustRightInd/>
      </w:pPr>
      <w:r w:rsidRPr="00CE5CB6">
        <w:t>размещение видеоматериалов в рубрике «Видео»;</w:t>
      </w:r>
    </w:p>
    <w:p w:rsidR="00E526A0" w:rsidRPr="00CE5CB6" w:rsidRDefault="00E526A0" w:rsidP="0051019E">
      <w:pPr>
        <w:numPr>
          <w:ilvl w:val="0"/>
          <w:numId w:val="16"/>
        </w:numPr>
        <w:autoSpaceDE/>
        <w:autoSpaceDN/>
        <w:adjustRightInd/>
      </w:pPr>
      <w:r w:rsidRPr="00CE5CB6">
        <w:t>размещение материалов в рубрике «Интернет-приемная»;</w:t>
      </w:r>
    </w:p>
    <w:p w:rsidR="00E526A0" w:rsidRPr="00CE5CB6" w:rsidRDefault="00E526A0" w:rsidP="0051019E">
      <w:pPr>
        <w:numPr>
          <w:ilvl w:val="0"/>
          <w:numId w:val="16"/>
        </w:numPr>
        <w:autoSpaceDE/>
        <w:autoSpaceDN/>
        <w:adjustRightInd/>
      </w:pPr>
      <w:r w:rsidRPr="00CE5CB6">
        <w:t>обновление информации для прессы;</w:t>
      </w:r>
    </w:p>
    <w:p w:rsidR="00E526A0" w:rsidRPr="00CE5CB6" w:rsidRDefault="00E526A0" w:rsidP="0051019E">
      <w:pPr>
        <w:numPr>
          <w:ilvl w:val="0"/>
          <w:numId w:val="16"/>
        </w:numPr>
        <w:autoSpaceDE/>
        <w:autoSpaceDN/>
        <w:adjustRightInd/>
      </w:pPr>
      <w:r w:rsidRPr="00CE5CB6">
        <w:t>размещение новых документов в рубрике «Местное самоуправление»;</w:t>
      </w:r>
    </w:p>
    <w:p w:rsidR="00E526A0" w:rsidRPr="00CE5CB6" w:rsidRDefault="00E526A0" w:rsidP="0051019E">
      <w:pPr>
        <w:numPr>
          <w:ilvl w:val="0"/>
          <w:numId w:val="16"/>
        </w:numPr>
        <w:autoSpaceDE/>
        <w:autoSpaceDN/>
        <w:adjustRightInd/>
      </w:pPr>
      <w:r w:rsidRPr="00CE5CB6">
        <w:t>размещение новых фотоальбомов;</w:t>
      </w:r>
    </w:p>
    <w:p w:rsidR="00E526A0" w:rsidRPr="00CE5CB6" w:rsidRDefault="00E526A0" w:rsidP="0051019E">
      <w:pPr>
        <w:numPr>
          <w:ilvl w:val="0"/>
          <w:numId w:val="16"/>
        </w:numPr>
        <w:autoSpaceDE/>
        <w:autoSpaceDN/>
        <w:adjustRightInd/>
      </w:pPr>
      <w:r w:rsidRPr="00CE5CB6">
        <w:t>размещение анонсов мероприятий, документов к мероприятиям;</w:t>
      </w:r>
    </w:p>
    <w:p w:rsidR="00E526A0" w:rsidRPr="00CE5CB6" w:rsidRDefault="00E526A0" w:rsidP="0051019E">
      <w:pPr>
        <w:numPr>
          <w:ilvl w:val="0"/>
          <w:numId w:val="16"/>
        </w:numPr>
        <w:autoSpaceDE/>
        <w:autoSpaceDN/>
        <w:adjustRightInd/>
      </w:pPr>
      <w:r w:rsidRPr="00CE5CB6">
        <w:t>фотографические работы по проводимым мероприятиям, обработка фотографий для</w:t>
      </w:r>
      <w:r w:rsidR="002228D4" w:rsidRPr="00CE5CB6">
        <w:t xml:space="preserve"> </w:t>
      </w:r>
      <w:r w:rsidRPr="00CE5CB6">
        <w:t xml:space="preserve">новостной ленты, конкурсов, наполнение фотогалереи; </w:t>
      </w:r>
    </w:p>
    <w:p w:rsidR="00E526A0" w:rsidRPr="00CE5CB6" w:rsidRDefault="00E526A0" w:rsidP="0051019E">
      <w:pPr>
        <w:numPr>
          <w:ilvl w:val="0"/>
          <w:numId w:val="16"/>
        </w:numPr>
        <w:autoSpaceDE/>
        <w:autoSpaceDN/>
        <w:adjustRightInd/>
      </w:pPr>
      <w:r w:rsidRPr="00CE5CB6">
        <w:t>размещение информации в рубрике «Межпарламентская деятел</w:t>
      </w:r>
      <w:r w:rsidRPr="00CE5CB6">
        <w:t>ь</w:t>
      </w:r>
      <w:r w:rsidRPr="00CE5CB6">
        <w:t>ность»;</w:t>
      </w:r>
    </w:p>
    <w:p w:rsidR="00E526A0" w:rsidRPr="00CE5CB6" w:rsidRDefault="00E526A0" w:rsidP="0051019E">
      <w:pPr>
        <w:numPr>
          <w:ilvl w:val="0"/>
          <w:numId w:val="16"/>
        </w:numPr>
        <w:autoSpaceDE/>
        <w:autoSpaceDN/>
        <w:adjustRightInd/>
      </w:pPr>
      <w:r w:rsidRPr="00CE5CB6">
        <w:t>размещение информации в рубрике «Контрольная деятельность»;</w:t>
      </w:r>
    </w:p>
    <w:p w:rsidR="00E526A0" w:rsidRPr="00CE5CB6" w:rsidRDefault="00E526A0" w:rsidP="0051019E">
      <w:pPr>
        <w:numPr>
          <w:ilvl w:val="0"/>
          <w:numId w:val="16"/>
        </w:numPr>
        <w:autoSpaceDE/>
        <w:autoSpaceDN/>
        <w:adjustRightInd/>
      </w:pPr>
      <w:r w:rsidRPr="00CE5CB6">
        <w:t>обновление информации</w:t>
      </w:r>
      <w:r w:rsidR="002228D4" w:rsidRPr="00CE5CB6">
        <w:t xml:space="preserve"> </w:t>
      </w:r>
      <w:r w:rsidRPr="00CE5CB6">
        <w:t>о контактных телефонах, по составу аппарата Законодательного Собрания Иркутской области;</w:t>
      </w:r>
    </w:p>
    <w:p w:rsidR="00E526A0" w:rsidRPr="00CE5CB6" w:rsidRDefault="00E526A0" w:rsidP="0051019E">
      <w:pPr>
        <w:numPr>
          <w:ilvl w:val="0"/>
          <w:numId w:val="16"/>
        </w:numPr>
        <w:autoSpaceDE/>
        <w:autoSpaceDN/>
        <w:adjustRightInd/>
      </w:pPr>
      <w:r w:rsidRPr="00CE5CB6">
        <w:t>обновление информации в разделе «Внутренние документы».</w:t>
      </w:r>
    </w:p>
    <w:p w:rsidR="00E526A0" w:rsidRPr="00CE5CB6" w:rsidRDefault="00E526A0" w:rsidP="00DE2ED0">
      <w:pPr>
        <w:ind w:firstLine="709"/>
      </w:pPr>
      <w:r w:rsidRPr="00CE5CB6">
        <w:t>В отчетном периоде проведены работы по организации видеотрансл</w:t>
      </w:r>
      <w:r w:rsidRPr="00CE5CB6">
        <w:t>я</w:t>
      </w:r>
      <w:r w:rsidRPr="00CE5CB6">
        <w:t>ции из зала заседаний на сайте Законодательного Собрания Иркутской обл</w:t>
      </w:r>
      <w:r w:rsidRPr="00CE5CB6">
        <w:t>а</w:t>
      </w:r>
      <w:r w:rsidRPr="00CE5CB6">
        <w:t>сти, а также в локальной вычислительной сети Законодательного Собрания Иркутской области и локальной вычислительной сети Правительства Ирку</w:t>
      </w:r>
      <w:r w:rsidRPr="00CE5CB6">
        <w:t>т</w:t>
      </w:r>
      <w:r w:rsidRPr="00CE5CB6">
        <w:t>ской области и</w:t>
      </w:r>
      <w:r w:rsidR="002228D4" w:rsidRPr="00CE5CB6">
        <w:t xml:space="preserve"> </w:t>
      </w:r>
      <w:r w:rsidRPr="00CE5CB6">
        <w:t>Контрольно-счетной палаты Иркутской области.</w:t>
      </w:r>
    </w:p>
    <w:p w:rsidR="00E526A0" w:rsidRPr="00CE5CB6" w:rsidRDefault="00E526A0" w:rsidP="00DE2ED0">
      <w:pPr>
        <w:ind w:firstLine="709"/>
        <w:jc w:val="center"/>
        <w:rPr>
          <w:b/>
        </w:rPr>
      </w:pPr>
      <w:r w:rsidRPr="00CE5CB6">
        <w:rPr>
          <w:b/>
        </w:rPr>
        <w:t>Организация доступа депутатов, служащих аппарата к госуда</w:t>
      </w:r>
      <w:r w:rsidRPr="00CE5CB6">
        <w:rPr>
          <w:b/>
        </w:rPr>
        <w:t>р</w:t>
      </w:r>
      <w:r w:rsidRPr="00CE5CB6">
        <w:rPr>
          <w:b/>
        </w:rPr>
        <w:t>ственной автоматизированной системе «Законотворчество»</w:t>
      </w:r>
    </w:p>
    <w:p w:rsidR="00E526A0" w:rsidRPr="00CE5CB6" w:rsidRDefault="00E526A0" w:rsidP="00DE2ED0">
      <w:pPr>
        <w:ind w:firstLine="709"/>
      </w:pPr>
      <w:r w:rsidRPr="00CE5CB6">
        <w:t>Служащими отдела</w:t>
      </w:r>
      <w:r w:rsidR="002228D4" w:rsidRPr="00CE5CB6">
        <w:t xml:space="preserve"> </w:t>
      </w:r>
      <w:r w:rsidRPr="00CE5CB6">
        <w:t>в отчетный период проведена работа</w:t>
      </w:r>
      <w:r w:rsidR="002228D4" w:rsidRPr="00CE5CB6">
        <w:t xml:space="preserve"> </w:t>
      </w:r>
      <w:r w:rsidRPr="00CE5CB6">
        <w:t>по обеспеч</w:t>
      </w:r>
      <w:r w:rsidRPr="00CE5CB6">
        <w:t>е</w:t>
      </w:r>
      <w:r w:rsidRPr="00CE5CB6">
        <w:t>нию бесперебойного доступа депутатов Законодательного Собрания, служ</w:t>
      </w:r>
      <w:r w:rsidRPr="00CE5CB6">
        <w:t>а</w:t>
      </w:r>
      <w:r w:rsidRPr="00CE5CB6">
        <w:t>щих аппарата к ГАС «Законотворчество». Доступ к информационному р</w:t>
      </w:r>
      <w:r w:rsidRPr="00CE5CB6">
        <w:t>е</w:t>
      </w:r>
      <w:r w:rsidRPr="00CE5CB6">
        <w:t>сурсу осуществлялся по</w:t>
      </w:r>
      <w:r w:rsidR="002228D4" w:rsidRPr="00CE5CB6">
        <w:t xml:space="preserve"> </w:t>
      </w:r>
      <w:r w:rsidRPr="00CE5CB6">
        <w:t>существующему защищенному каналу связи</w:t>
      </w:r>
      <w:r w:rsidR="002228D4" w:rsidRPr="00CE5CB6">
        <w:t xml:space="preserve"> </w:t>
      </w:r>
      <w:r w:rsidRPr="00CE5CB6">
        <w:t>с Гос</w:t>
      </w:r>
      <w:r w:rsidRPr="00CE5CB6">
        <w:t>у</w:t>
      </w:r>
      <w:r w:rsidRPr="00CE5CB6">
        <w:t>дарственной Думой Федерального Собрания Российской Федерации. С янв</w:t>
      </w:r>
      <w:r w:rsidRPr="00CE5CB6">
        <w:t>а</w:t>
      </w:r>
      <w:r w:rsidRPr="00CE5CB6">
        <w:t>ря месяца данный канал переведен на обслуживание Центром специальной связи ФСО России.</w:t>
      </w:r>
    </w:p>
    <w:p w:rsidR="00E526A0" w:rsidRPr="00CE5CB6" w:rsidRDefault="00E526A0" w:rsidP="00DE2ED0">
      <w:pPr>
        <w:ind w:firstLine="709"/>
      </w:pPr>
      <w:r w:rsidRPr="00CE5CB6">
        <w:t>С целью своевременной подготовки отзывов на федеральные закон</w:t>
      </w:r>
      <w:r w:rsidRPr="00CE5CB6">
        <w:t>о</w:t>
      </w:r>
      <w:r w:rsidRPr="00CE5CB6">
        <w:t>проекты в отчетном периоде продолжена эксплуатация Автоматизированной системы обеспечения законодательной деятельности (АСОЗД). Полученные по защищенному каналу связи проекты федеральных законов своевременно направлялись для подготовки отзывов.</w:t>
      </w:r>
    </w:p>
    <w:p w:rsidR="00E526A0" w:rsidRPr="00CE5CB6" w:rsidRDefault="00E526A0" w:rsidP="00DE2ED0">
      <w:pPr>
        <w:ind w:firstLine="709"/>
        <w:jc w:val="center"/>
        <w:rPr>
          <w:b/>
        </w:rPr>
      </w:pPr>
      <w:r w:rsidRPr="00CE5CB6">
        <w:rPr>
          <w:b/>
        </w:rPr>
        <w:t>Организация видеоконференций и телетрансляций из Госуда</w:t>
      </w:r>
      <w:r w:rsidRPr="00CE5CB6">
        <w:rPr>
          <w:b/>
        </w:rPr>
        <w:t>р</w:t>
      </w:r>
      <w:r w:rsidRPr="00CE5CB6">
        <w:rPr>
          <w:b/>
        </w:rPr>
        <w:t>ственной Думы Федерального Собрания Российской Федерации</w:t>
      </w:r>
    </w:p>
    <w:p w:rsidR="00E526A0" w:rsidRPr="00CE5CB6" w:rsidRDefault="00E526A0" w:rsidP="00DE2ED0">
      <w:pPr>
        <w:ind w:firstLine="709"/>
      </w:pPr>
      <w:r w:rsidRPr="00CE5CB6">
        <w:t>За отчетный период проводились работы по бесперебойной работе в</w:t>
      </w:r>
      <w:r w:rsidRPr="00CE5CB6">
        <w:t>и</w:t>
      </w:r>
      <w:r w:rsidRPr="00CE5CB6">
        <w:t>деотрансляций из Государственной Думы Федерального Собрания Росси</w:t>
      </w:r>
      <w:r w:rsidRPr="00CE5CB6">
        <w:t>й</w:t>
      </w:r>
      <w:r w:rsidRPr="00CE5CB6">
        <w:t>ской Федерации и Совета Федерации Федерального Собрания Российской Федерации.</w:t>
      </w:r>
    </w:p>
    <w:p w:rsidR="00E526A0" w:rsidRPr="00CE5CB6" w:rsidRDefault="00E526A0" w:rsidP="00E526A0">
      <w:pPr>
        <w:ind w:firstLine="567"/>
        <w:jc w:val="center"/>
        <w:rPr>
          <w:b/>
        </w:rPr>
      </w:pPr>
      <w:r w:rsidRPr="00CE5CB6">
        <w:rPr>
          <w:b/>
        </w:rPr>
        <w:t>Организация работы с виртуальными ячейками Совета Федерации Федерального Собрания Российской Федерации</w:t>
      </w:r>
    </w:p>
    <w:p w:rsidR="00E526A0" w:rsidRPr="00CE5CB6" w:rsidRDefault="00E526A0" w:rsidP="00DE2ED0">
      <w:pPr>
        <w:ind w:firstLine="709"/>
      </w:pPr>
      <w:r w:rsidRPr="00CE5CB6">
        <w:lastRenderedPageBreak/>
        <w:t>За отчетный период в рамках эксплуатации закрытого информационн</w:t>
      </w:r>
      <w:r w:rsidRPr="00CE5CB6">
        <w:t>о</w:t>
      </w:r>
      <w:r w:rsidRPr="00CE5CB6">
        <w:t>го канала между Советом Федерации Федерального Собрания Российской Федерации и органами представительной власти субъектов Российской Ф</w:t>
      </w:r>
      <w:r w:rsidRPr="00CE5CB6">
        <w:t>е</w:t>
      </w:r>
      <w:r w:rsidRPr="00CE5CB6">
        <w:t>дерации в Законодательном Собрании проводилась работа по обмену инфо</w:t>
      </w:r>
      <w:r w:rsidRPr="00CE5CB6">
        <w:t>р</w:t>
      </w:r>
      <w:r w:rsidRPr="00CE5CB6">
        <w:t>маци</w:t>
      </w:r>
      <w:r w:rsidR="00DE2ED0" w:rsidRPr="00CE5CB6">
        <w:t>ей</w:t>
      </w:r>
      <w:r w:rsidRPr="00CE5CB6">
        <w:t>. Работа информационного канала позволила значительно сократить время обмена оперативной информацией между Советом Федерации Фед</w:t>
      </w:r>
      <w:r w:rsidRPr="00CE5CB6">
        <w:t>е</w:t>
      </w:r>
      <w:r w:rsidRPr="00CE5CB6">
        <w:t>рального Собрания Российской Федерации и Законодательным Собранием Иркутской области.</w:t>
      </w:r>
    </w:p>
    <w:p w:rsidR="00E526A0" w:rsidRPr="00CE5CB6" w:rsidRDefault="00E526A0" w:rsidP="00DE2ED0">
      <w:pPr>
        <w:ind w:firstLine="709"/>
        <w:jc w:val="center"/>
        <w:rPr>
          <w:b/>
        </w:rPr>
      </w:pPr>
      <w:r w:rsidRPr="00CE5CB6">
        <w:rPr>
          <w:b/>
        </w:rPr>
        <w:t>Обеспечение депутатского корпуса, работников аппарата инфо</w:t>
      </w:r>
      <w:r w:rsidRPr="00CE5CB6">
        <w:rPr>
          <w:b/>
        </w:rPr>
        <w:t>р</w:t>
      </w:r>
      <w:r w:rsidRPr="00CE5CB6">
        <w:rPr>
          <w:b/>
        </w:rPr>
        <w:t>мационными ресурсами: Интернет, информационно-правовые базы «Консультант» и «Гарант», закрытый канал «Электронная Россия»</w:t>
      </w:r>
    </w:p>
    <w:p w:rsidR="00E526A0" w:rsidRPr="00CE5CB6" w:rsidRDefault="00E526A0" w:rsidP="005740B7">
      <w:pPr>
        <w:ind w:firstLine="709"/>
      </w:pPr>
      <w:r w:rsidRPr="00CE5CB6">
        <w:t>Во 2-м квартале 2015 года продолжена работа по предоставлению</w:t>
      </w:r>
      <w:r w:rsidR="002228D4" w:rsidRPr="00CE5CB6">
        <w:t xml:space="preserve"> </w:t>
      </w:r>
      <w:r w:rsidRPr="00CE5CB6">
        <w:t>д</w:t>
      </w:r>
      <w:r w:rsidRPr="00CE5CB6">
        <w:t>о</w:t>
      </w:r>
      <w:r w:rsidRPr="00CE5CB6">
        <w:t xml:space="preserve">ступа к ресурсам сети </w:t>
      </w:r>
      <w:r w:rsidR="00DE2ED0" w:rsidRPr="00CE5CB6">
        <w:t>«</w:t>
      </w:r>
      <w:r w:rsidRPr="00CE5CB6">
        <w:t>Интернет</w:t>
      </w:r>
      <w:r w:rsidR="00DE2ED0" w:rsidRPr="00CE5CB6">
        <w:t>»</w:t>
      </w:r>
      <w:r w:rsidR="002228D4" w:rsidRPr="00CE5CB6">
        <w:t xml:space="preserve"> </w:t>
      </w:r>
      <w:r w:rsidRPr="00CE5CB6">
        <w:t>депутатам Законодательного Собрания Иркутской области, работникам аппарата Законодательного Собрания И</w:t>
      </w:r>
      <w:r w:rsidRPr="00CE5CB6">
        <w:t>р</w:t>
      </w:r>
      <w:r w:rsidRPr="00CE5CB6">
        <w:t>кутской области.</w:t>
      </w:r>
    </w:p>
    <w:p w:rsidR="00E526A0" w:rsidRPr="00CE5CB6" w:rsidRDefault="00E526A0" w:rsidP="005740B7">
      <w:pPr>
        <w:ind w:firstLine="709"/>
      </w:pPr>
      <w:r w:rsidRPr="00CE5CB6">
        <w:t xml:space="preserve">Глобальная сеть </w:t>
      </w:r>
      <w:r w:rsidR="00DE2ED0" w:rsidRPr="00CE5CB6">
        <w:t>«</w:t>
      </w:r>
      <w:r w:rsidRPr="00CE5CB6">
        <w:t>Интернет</w:t>
      </w:r>
      <w:r w:rsidR="00DE2ED0" w:rsidRPr="00CE5CB6">
        <w:t>»</w:t>
      </w:r>
      <w:r w:rsidRPr="00CE5CB6">
        <w:t xml:space="preserve"> использовалась для доступа к всемирной паутине гипертекстовых страниц (WWW), доступа к файловым ресурсам И</w:t>
      </w:r>
      <w:r w:rsidRPr="00CE5CB6">
        <w:t>н</w:t>
      </w:r>
      <w:r w:rsidRPr="00CE5CB6">
        <w:t>тернета (FTP), доступа к специализированным правовым</w:t>
      </w:r>
      <w:r w:rsidR="002228D4" w:rsidRPr="00CE5CB6">
        <w:t xml:space="preserve"> </w:t>
      </w:r>
      <w:r w:rsidRPr="00CE5CB6">
        <w:t>базам данных, ко</w:t>
      </w:r>
      <w:r w:rsidRPr="00CE5CB6">
        <w:t>н</w:t>
      </w:r>
      <w:r w:rsidRPr="00CE5CB6">
        <w:t>тактов с</w:t>
      </w:r>
      <w:r w:rsidR="002228D4" w:rsidRPr="00CE5CB6">
        <w:t xml:space="preserve"> </w:t>
      </w:r>
      <w:r w:rsidRPr="00CE5CB6">
        <w:t xml:space="preserve">другими органами государственной власти, для размещения заявок на электронных торговых площадках и т.д. </w:t>
      </w:r>
    </w:p>
    <w:p w:rsidR="00E526A0" w:rsidRPr="00CE5CB6" w:rsidRDefault="00E526A0" w:rsidP="005740B7">
      <w:pPr>
        <w:ind w:firstLine="709"/>
      </w:pPr>
      <w:r w:rsidRPr="00CE5CB6">
        <w:t>Работниками отдела проводились плановые работы</w:t>
      </w:r>
      <w:r w:rsidR="002228D4" w:rsidRPr="00CE5CB6">
        <w:t xml:space="preserve"> </w:t>
      </w:r>
      <w:r w:rsidRPr="00CE5CB6">
        <w:t>по обеспечению работы каналов связи,</w:t>
      </w:r>
      <w:r w:rsidR="002228D4" w:rsidRPr="00CE5CB6">
        <w:t xml:space="preserve"> </w:t>
      </w:r>
      <w:r w:rsidRPr="00CE5CB6">
        <w:t>обеспечивался контроль за их работоспособностью,</w:t>
      </w:r>
      <w:r w:rsidR="002228D4" w:rsidRPr="00CE5CB6">
        <w:t xml:space="preserve"> </w:t>
      </w:r>
      <w:r w:rsidRPr="00CE5CB6">
        <w:t>осуществлялась оперативная связь с провайдером ЗАО «Ориент-Телеком», при возникновении сбоев в работе каналов связи.</w:t>
      </w:r>
    </w:p>
    <w:p w:rsidR="00E526A0" w:rsidRPr="00CE5CB6" w:rsidRDefault="00E526A0" w:rsidP="00DE2ED0">
      <w:pPr>
        <w:ind w:firstLine="709"/>
      </w:pPr>
      <w:r w:rsidRPr="00CE5CB6">
        <w:t>Во 2-м квартале 2015 года служащими отдела проводилась плановая работа по</w:t>
      </w:r>
      <w:r w:rsidR="002228D4" w:rsidRPr="00CE5CB6">
        <w:t xml:space="preserve"> </w:t>
      </w:r>
      <w:r w:rsidRPr="00CE5CB6">
        <w:t>обеспечению бесперебойно работающей, защищенной от несан</w:t>
      </w:r>
      <w:r w:rsidRPr="00CE5CB6">
        <w:t>к</w:t>
      </w:r>
      <w:r w:rsidRPr="00CE5CB6">
        <w:t>ционированного доступа и деструктивных вторжений в компьютерную сеть, рабочие станции и периферийное оборудование. Также выполнялись работы по</w:t>
      </w:r>
      <w:r w:rsidR="002228D4" w:rsidRPr="00CE5CB6">
        <w:t xml:space="preserve"> </w:t>
      </w:r>
      <w:r w:rsidRPr="00CE5CB6">
        <w:t>обеспечению безопасной работы пользователей и эффективной работы программного обеспечения. С целью реализации задачи отделом велась с</w:t>
      </w:r>
      <w:r w:rsidRPr="00CE5CB6">
        <w:t>и</w:t>
      </w:r>
      <w:r w:rsidRPr="00CE5CB6">
        <w:t>стематическая работа по обновлению антивирусных программ, проверке се</w:t>
      </w:r>
      <w:r w:rsidRPr="00CE5CB6">
        <w:t>р</w:t>
      </w:r>
      <w:r w:rsidRPr="00CE5CB6">
        <w:t>веров и рабочих ста</w:t>
      </w:r>
      <w:r w:rsidR="00DE2ED0" w:rsidRPr="00CE5CB6">
        <w:t>н</w:t>
      </w:r>
      <w:r w:rsidRPr="00CE5CB6">
        <w:t>ций на наличие вирусов, вредоносных программ, защите от спама.</w:t>
      </w:r>
    </w:p>
    <w:p w:rsidR="00E526A0" w:rsidRPr="00CE5CB6" w:rsidRDefault="00E526A0" w:rsidP="00DE2ED0">
      <w:pPr>
        <w:ind w:firstLine="709"/>
      </w:pPr>
      <w:r w:rsidRPr="00CE5CB6">
        <w:t>Систематически выполнялось копирование баз данных системой р</w:t>
      </w:r>
      <w:r w:rsidRPr="00CE5CB6">
        <w:t>е</w:t>
      </w:r>
      <w:r w:rsidRPr="00CE5CB6">
        <w:t xml:space="preserve">зервного копирования дисков и восстановления данных </w:t>
      </w:r>
      <w:proofErr w:type="spellStart"/>
      <w:r w:rsidRPr="00CE5CB6">
        <w:t>Acronis</w:t>
      </w:r>
      <w:proofErr w:type="spellEnd"/>
      <w:r w:rsidRPr="00CE5CB6">
        <w:t xml:space="preserve">, а также средствами </w:t>
      </w:r>
      <w:proofErr w:type="spellStart"/>
      <w:r w:rsidRPr="00CE5CB6">
        <w:t>Microsoft</w:t>
      </w:r>
      <w:proofErr w:type="spellEnd"/>
      <w:r w:rsidRPr="00CE5CB6">
        <w:t xml:space="preserve"> </w:t>
      </w:r>
      <w:proofErr w:type="spellStart"/>
      <w:r w:rsidRPr="00CE5CB6">
        <w:t>Windows</w:t>
      </w:r>
      <w:proofErr w:type="spellEnd"/>
      <w:r w:rsidRPr="00CE5CB6">
        <w:t xml:space="preserve"> </w:t>
      </w:r>
      <w:proofErr w:type="spellStart"/>
      <w:r w:rsidRPr="00CE5CB6">
        <w:t>Server</w:t>
      </w:r>
      <w:proofErr w:type="spellEnd"/>
      <w:r w:rsidRPr="00CE5CB6">
        <w:t>.</w:t>
      </w:r>
    </w:p>
    <w:p w:rsidR="00E526A0" w:rsidRPr="00CE5CB6" w:rsidRDefault="00E526A0" w:rsidP="00DE2ED0">
      <w:pPr>
        <w:ind w:firstLine="709"/>
      </w:pPr>
      <w:r w:rsidRPr="00CE5CB6">
        <w:t>За отчетный период отсутствовали случаи потери информации из-за незащищенности компьютерного оборудования и локальной вычислительной сети.</w:t>
      </w:r>
    </w:p>
    <w:p w:rsidR="00E526A0" w:rsidRPr="00CE5CB6" w:rsidRDefault="00E526A0" w:rsidP="00DE2ED0">
      <w:pPr>
        <w:ind w:firstLine="709"/>
      </w:pPr>
      <w:r w:rsidRPr="00CE5CB6">
        <w:t>В соответствии с Федеральным законом от 9 февраля 2009 года № 8-ФЗ «Об обеспечении доступа к информации о деятельности государственных о</w:t>
      </w:r>
      <w:r w:rsidRPr="00CE5CB6">
        <w:t>р</w:t>
      </w:r>
      <w:r w:rsidRPr="00CE5CB6">
        <w:t>ганов и органов местного самоуправления», а также в целях обеспечения э</w:t>
      </w:r>
      <w:r w:rsidRPr="00CE5CB6">
        <w:t>ф</w:t>
      </w:r>
      <w:r w:rsidRPr="00CE5CB6">
        <w:t>фективности взаимодействия Законодательного Собрания Иркутской области с населением и организациями на основе информационных и коммуникац</w:t>
      </w:r>
      <w:r w:rsidRPr="00CE5CB6">
        <w:t>и</w:t>
      </w:r>
      <w:r w:rsidRPr="00CE5CB6">
        <w:lastRenderedPageBreak/>
        <w:t>онных технологий отделом в отчетном периоде продолжена работа по эк</w:t>
      </w:r>
      <w:r w:rsidRPr="00CE5CB6">
        <w:t>с</w:t>
      </w:r>
      <w:r w:rsidRPr="00CE5CB6">
        <w:t>плуатации информационно</w:t>
      </w:r>
      <w:r w:rsidR="00084851" w:rsidRPr="00CE5CB6">
        <w:t>го</w:t>
      </w:r>
      <w:r w:rsidRPr="00CE5CB6">
        <w:t xml:space="preserve"> табло «Бегущая строка».</w:t>
      </w:r>
    </w:p>
    <w:p w:rsidR="00E526A0" w:rsidRPr="00CE5CB6" w:rsidRDefault="00E526A0" w:rsidP="005740B7">
      <w:pPr>
        <w:ind w:firstLine="709"/>
      </w:pPr>
      <w:r w:rsidRPr="00CE5CB6">
        <w:t>Продолжена работа по поддержанию в актуальном состоянии инфо</w:t>
      </w:r>
      <w:r w:rsidRPr="00CE5CB6">
        <w:t>р</w:t>
      </w:r>
      <w:r w:rsidRPr="00CE5CB6">
        <w:t>мационно-правовых систем «Консультант», «Гарант». Еженедельно пров</w:t>
      </w:r>
      <w:r w:rsidRPr="00CE5CB6">
        <w:t>о</w:t>
      </w:r>
      <w:r w:rsidRPr="00CE5CB6">
        <w:t>дилось обновление систем, а также</w:t>
      </w:r>
      <w:r w:rsidR="002228D4" w:rsidRPr="00CE5CB6">
        <w:t xml:space="preserve"> </w:t>
      </w:r>
      <w:r w:rsidRPr="00CE5CB6">
        <w:t>устанавливались обновленные версии программных платформ.</w:t>
      </w:r>
    </w:p>
    <w:p w:rsidR="00E526A0" w:rsidRPr="00CE5CB6" w:rsidRDefault="00E526A0" w:rsidP="00DE2ED0">
      <w:pPr>
        <w:ind w:firstLine="709"/>
      </w:pPr>
      <w:r w:rsidRPr="00CE5CB6"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CE5CB6">
        <w:t>в</w:t>
      </w:r>
      <w:r w:rsidRPr="00CE5CB6">
        <w:t>ленного на серверах и рабочих станциях в отделе учета и отчетности аппар</w:t>
      </w:r>
      <w:r w:rsidRPr="00CE5CB6">
        <w:t>а</w:t>
      </w:r>
      <w:r w:rsidRPr="00CE5CB6">
        <w:t>та Законодательного Собрания Иркутской области.</w:t>
      </w:r>
    </w:p>
    <w:p w:rsidR="00E526A0" w:rsidRPr="00CE5CB6" w:rsidRDefault="00E526A0" w:rsidP="00DE2ED0">
      <w:pPr>
        <w:ind w:firstLine="709"/>
      </w:pPr>
      <w:r w:rsidRPr="00CE5CB6"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CE5CB6">
        <w:t>в</w:t>
      </w:r>
      <w:r w:rsidRPr="00CE5CB6">
        <w:t>ленного на рабочих станциях в отделе государственной службы и кадров</w:t>
      </w:r>
      <w:r w:rsidR="002228D4" w:rsidRPr="00CE5CB6">
        <w:rPr>
          <w:b/>
        </w:rPr>
        <w:t xml:space="preserve"> </w:t>
      </w:r>
      <w:r w:rsidRPr="00CE5CB6">
        <w:t>а</w:t>
      </w:r>
      <w:r w:rsidRPr="00CE5CB6">
        <w:t>п</w:t>
      </w:r>
      <w:r w:rsidRPr="00CE5CB6">
        <w:t>парата Законодательного Собрания Иркутской области.</w:t>
      </w:r>
    </w:p>
    <w:p w:rsidR="00E526A0" w:rsidRPr="00CE5CB6" w:rsidRDefault="00E526A0" w:rsidP="00DE2ED0">
      <w:pPr>
        <w:ind w:firstLine="709"/>
      </w:pPr>
      <w:r w:rsidRPr="00CE5CB6">
        <w:t>Выполнены следующие работы:</w:t>
      </w:r>
    </w:p>
    <w:p w:rsidR="00E526A0" w:rsidRPr="00CE5CB6" w:rsidRDefault="00E526A0" w:rsidP="003D77A0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 xml:space="preserve">Обновление программного обеспечения «Контур-Экстерн </w:t>
      </w:r>
      <w:proofErr w:type="spellStart"/>
      <w:r w:rsidRPr="00CE5CB6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CE5CB6">
        <w:rPr>
          <w:rFonts w:ascii="Times New Roman" w:hAnsi="Times New Roman" w:cs="Times New Roman"/>
          <w:sz w:val="28"/>
          <w:szCs w:val="28"/>
        </w:rPr>
        <w:t>» для в</w:t>
      </w:r>
      <w:r w:rsidRPr="00CE5CB6">
        <w:rPr>
          <w:rFonts w:ascii="Times New Roman" w:hAnsi="Times New Roman" w:cs="Times New Roman"/>
          <w:sz w:val="28"/>
          <w:szCs w:val="28"/>
        </w:rPr>
        <w:t>ы</w:t>
      </w:r>
      <w:r w:rsidRPr="00CE5CB6">
        <w:rPr>
          <w:rFonts w:ascii="Times New Roman" w:hAnsi="Times New Roman" w:cs="Times New Roman"/>
          <w:sz w:val="28"/>
          <w:szCs w:val="28"/>
        </w:rPr>
        <w:t xml:space="preserve">грузки пенсионных данных. Установка новых сертификатов для подписи данных. </w:t>
      </w:r>
    </w:p>
    <w:p w:rsidR="00E526A0" w:rsidRPr="00CE5CB6" w:rsidRDefault="00E526A0" w:rsidP="003D77A0">
      <w:pPr>
        <w:pStyle w:val="a4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Обучение пользователей отдела государственной службы и кадров работе в программе «1С-Зарплата и кадры». Курирование формирования отчета «Р</w:t>
      </w:r>
      <w:r w:rsidRPr="00CE5CB6">
        <w:rPr>
          <w:rFonts w:ascii="Times New Roman" w:hAnsi="Times New Roman" w:cs="Times New Roman"/>
          <w:sz w:val="28"/>
          <w:szCs w:val="28"/>
        </w:rPr>
        <w:t>е</w:t>
      </w:r>
      <w:r w:rsidRPr="00CE5CB6">
        <w:rPr>
          <w:rFonts w:ascii="Times New Roman" w:hAnsi="Times New Roman" w:cs="Times New Roman"/>
          <w:sz w:val="28"/>
          <w:szCs w:val="28"/>
        </w:rPr>
        <w:t>естр государственных и гражданских служащих в Законодательном Собр</w:t>
      </w:r>
      <w:r w:rsidRPr="00CE5CB6">
        <w:rPr>
          <w:rFonts w:ascii="Times New Roman" w:hAnsi="Times New Roman" w:cs="Times New Roman"/>
          <w:sz w:val="28"/>
          <w:szCs w:val="28"/>
        </w:rPr>
        <w:t>а</w:t>
      </w:r>
      <w:r w:rsidRPr="00CE5CB6">
        <w:rPr>
          <w:rFonts w:ascii="Times New Roman" w:hAnsi="Times New Roman" w:cs="Times New Roman"/>
          <w:sz w:val="28"/>
          <w:szCs w:val="28"/>
        </w:rPr>
        <w:t>нии Иркутской области».</w:t>
      </w:r>
    </w:p>
    <w:p w:rsidR="00E526A0" w:rsidRPr="00CE5CB6" w:rsidRDefault="00E526A0" w:rsidP="00DE2ED0">
      <w:pPr>
        <w:ind w:firstLine="709"/>
      </w:pPr>
      <w:r w:rsidRPr="00CE5CB6">
        <w:t>В течение 2</w:t>
      </w:r>
      <w:r w:rsidR="00404622" w:rsidRPr="00CE5CB6">
        <w:t>-го</w:t>
      </w:r>
      <w:r w:rsidRPr="00CE5CB6">
        <w:t xml:space="preserve"> квартала 2015 года выполнялись эксплуатационные р</w:t>
      </w:r>
      <w:r w:rsidRPr="00CE5CB6">
        <w:t>а</w:t>
      </w:r>
      <w:r w:rsidRPr="00CE5CB6">
        <w:t>боты по устранению неполадок в работе системы делопроизводства и эле</w:t>
      </w:r>
      <w:r w:rsidRPr="00CE5CB6">
        <w:t>к</w:t>
      </w:r>
      <w:r w:rsidRPr="00CE5CB6">
        <w:t>тронного документооборота. Проводили</w:t>
      </w:r>
      <w:r w:rsidR="00DE2ED0" w:rsidRPr="00CE5CB6">
        <w:t>сь</w:t>
      </w:r>
      <w:r w:rsidRPr="00CE5CB6">
        <w:t xml:space="preserve"> плановые регламентные работы по настройке клиентских мест.</w:t>
      </w:r>
    </w:p>
    <w:p w:rsidR="00E526A0" w:rsidRPr="00CE5CB6" w:rsidRDefault="00404622" w:rsidP="00DE2ED0">
      <w:pPr>
        <w:ind w:firstLine="709"/>
      </w:pPr>
      <w:r w:rsidRPr="00CE5CB6">
        <w:t>С</w:t>
      </w:r>
      <w:r w:rsidR="00E526A0" w:rsidRPr="00CE5CB6">
        <w:t>илами отдела выполнены работы по изготовлению следующих оф</w:t>
      </w:r>
      <w:r w:rsidR="00E526A0" w:rsidRPr="00CE5CB6">
        <w:t>и</w:t>
      </w:r>
      <w:r w:rsidR="00E526A0" w:rsidRPr="00CE5CB6">
        <w:t>циальных документов:</w:t>
      </w:r>
    </w:p>
    <w:p w:rsidR="00E526A0" w:rsidRPr="00CE5CB6" w:rsidRDefault="00E526A0" w:rsidP="003D77A0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Почетная грамота Законодательного Собрания Иркутской области;</w:t>
      </w:r>
    </w:p>
    <w:p w:rsidR="00E526A0" w:rsidRPr="00CE5CB6" w:rsidRDefault="00E526A0" w:rsidP="003D77A0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Благодарность председателя Законодательного Собрания Иркутской обл</w:t>
      </w:r>
      <w:r w:rsidRPr="00CE5CB6">
        <w:rPr>
          <w:rFonts w:ascii="Times New Roman" w:hAnsi="Times New Roman" w:cs="Times New Roman"/>
          <w:sz w:val="28"/>
          <w:szCs w:val="28"/>
        </w:rPr>
        <w:t>а</w:t>
      </w:r>
      <w:r w:rsidRPr="00CE5CB6">
        <w:rPr>
          <w:rFonts w:ascii="Times New Roman" w:hAnsi="Times New Roman" w:cs="Times New Roman"/>
          <w:sz w:val="28"/>
          <w:szCs w:val="28"/>
        </w:rPr>
        <w:t>сти;</w:t>
      </w:r>
    </w:p>
    <w:p w:rsidR="00E526A0" w:rsidRPr="00CE5CB6" w:rsidRDefault="00E526A0" w:rsidP="003D77A0">
      <w:pPr>
        <w:pStyle w:val="a4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E5CB6">
        <w:rPr>
          <w:rFonts w:ascii="Times New Roman" w:hAnsi="Times New Roman" w:cs="Times New Roman"/>
          <w:sz w:val="28"/>
          <w:szCs w:val="28"/>
        </w:rPr>
        <w:t>Приветственный адрес председателя Законодательного Собрания Ирку</w:t>
      </w:r>
      <w:r w:rsidRPr="00CE5CB6">
        <w:rPr>
          <w:rFonts w:ascii="Times New Roman" w:hAnsi="Times New Roman" w:cs="Times New Roman"/>
          <w:sz w:val="28"/>
          <w:szCs w:val="28"/>
        </w:rPr>
        <w:t>т</w:t>
      </w:r>
      <w:r w:rsidRPr="00CE5CB6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BA66D3" w:rsidRPr="00CE5CB6" w:rsidRDefault="00BA66D3" w:rsidP="00DE2ED0">
      <w:pPr>
        <w:pStyle w:val="3"/>
        <w:ind w:firstLine="709"/>
      </w:pPr>
      <w:bookmarkStart w:id="78" w:name="_Toc424041692"/>
      <w:r w:rsidRPr="00CE5CB6">
        <w:t>Документационное обеспечение и контроль исполнения</w:t>
      </w:r>
      <w:bookmarkEnd w:id="76"/>
      <w:bookmarkEnd w:id="77"/>
      <w:bookmarkEnd w:id="78"/>
    </w:p>
    <w:p w:rsidR="007D590B" w:rsidRPr="00CE5CB6" w:rsidRDefault="007D590B" w:rsidP="00DE2ED0">
      <w:pPr>
        <w:ind w:firstLine="709"/>
      </w:pPr>
      <w:r w:rsidRPr="00CE5CB6">
        <w:t>1. Обеспечение документами депутатов и приглашенных на 5 сессиях Законодательного Собрания (проведение лингвистической экспертизы, тир</w:t>
      </w:r>
      <w:r w:rsidRPr="00CE5CB6">
        <w:t>а</w:t>
      </w:r>
      <w:r w:rsidRPr="00CE5CB6">
        <w:t>жирование, комплектование документов, размещение на официальном по</w:t>
      </w:r>
      <w:r w:rsidRPr="00CE5CB6">
        <w:t>р</w:t>
      </w:r>
      <w:r w:rsidRPr="00CE5CB6">
        <w:t>тале Законодательного Собрания, а также в программно-техническом ко</w:t>
      </w:r>
      <w:r w:rsidRPr="00CE5CB6">
        <w:t>м</w:t>
      </w:r>
      <w:r w:rsidRPr="00CE5CB6">
        <w:t xml:space="preserve">плексе «Власть </w:t>
      </w:r>
      <w:r w:rsidRPr="00CE5CB6">
        <w:rPr>
          <w:lang w:val="en-US"/>
        </w:rPr>
        <w:t>XXI</w:t>
      </w:r>
      <w:r w:rsidRPr="00CE5CB6">
        <w:t>-Иркутск»).</w:t>
      </w:r>
    </w:p>
    <w:p w:rsidR="007D590B" w:rsidRPr="00CE5CB6" w:rsidRDefault="007D590B" w:rsidP="00DE2ED0">
      <w:pPr>
        <w:ind w:firstLine="709"/>
      </w:pPr>
      <w:r w:rsidRPr="00CE5CB6">
        <w:lastRenderedPageBreak/>
        <w:t>2. Изготовлены макеты «Ведомости Законодательного Собрания И</w:t>
      </w:r>
      <w:r w:rsidRPr="00CE5CB6">
        <w:t>р</w:t>
      </w:r>
      <w:r w:rsidRPr="00CE5CB6">
        <w:t>кутской области» до 26 номера включительно (направлены</w:t>
      </w:r>
      <w:r w:rsidR="002228D4" w:rsidRPr="00CE5CB6">
        <w:t xml:space="preserve"> </w:t>
      </w:r>
      <w:r w:rsidRPr="00CE5CB6">
        <w:t>для тиражиров</w:t>
      </w:r>
      <w:r w:rsidRPr="00CE5CB6">
        <w:t>а</w:t>
      </w:r>
      <w:r w:rsidRPr="00CE5CB6">
        <w:t>ния), переданы адресатам – до 23.</w:t>
      </w:r>
      <w:r w:rsidR="002228D4" w:rsidRPr="00CE5CB6">
        <w:t xml:space="preserve"> </w:t>
      </w:r>
    </w:p>
    <w:p w:rsidR="007D590B" w:rsidRPr="00CE5CB6" w:rsidRDefault="007D590B" w:rsidP="00DE2ED0">
      <w:pPr>
        <w:ind w:firstLine="709"/>
      </w:pPr>
      <w:r w:rsidRPr="00CE5CB6">
        <w:t>3. В течение отчетного периода были изготовлены поздравительные открытки к праздничным датам (1 мая, 9 мая, 12 июня), вкладыши к откры</w:t>
      </w:r>
      <w:r w:rsidRPr="00CE5CB6">
        <w:t>т</w:t>
      </w:r>
      <w:r w:rsidRPr="00CE5CB6">
        <w:t xml:space="preserve">кам, конверты. </w:t>
      </w:r>
    </w:p>
    <w:p w:rsidR="007D590B" w:rsidRPr="00CE5CB6" w:rsidRDefault="007D590B" w:rsidP="00DE2ED0">
      <w:pPr>
        <w:ind w:firstLine="709"/>
      </w:pPr>
      <w:r w:rsidRPr="00CE5CB6">
        <w:t>4. Количество документов, прошедших лингвистическую экспертизу (за период с 01.04.2015 по 30.06.2015 – постановления Законодательного С</w:t>
      </w:r>
      <w:r w:rsidRPr="00CE5CB6">
        <w:t>о</w:t>
      </w:r>
      <w:r w:rsidRPr="00CE5CB6">
        <w:t>брания и законы Иркутской области, принятые на сессиях Законодательного Собрания):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8"/>
        <w:gridCol w:w="1453"/>
      </w:tblGrid>
      <w:tr w:rsidR="007D590B" w:rsidRPr="00CE5CB6" w:rsidTr="00DE2ED0">
        <w:trPr>
          <w:jc w:val="center"/>
        </w:trPr>
        <w:tc>
          <w:tcPr>
            <w:tcW w:w="4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0B" w:rsidRPr="00CE5CB6" w:rsidRDefault="007D590B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Законы Иркутской области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0B" w:rsidRPr="00CE5CB6" w:rsidRDefault="007D590B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51</w:t>
            </w:r>
          </w:p>
        </w:tc>
      </w:tr>
      <w:tr w:rsidR="007D590B" w:rsidRPr="00CE5CB6" w:rsidTr="00DE2ED0">
        <w:trPr>
          <w:jc w:val="center"/>
        </w:trPr>
        <w:tc>
          <w:tcPr>
            <w:tcW w:w="4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0B" w:rsidRPr="00CE5CB6" w:rsidRDefault="007D590B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Постановления Законодательного Собрания Иркутской области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B" w:rsidRPr="00CE5CB6" w:rsidRDefault="007D590B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173</w:t>
            </w:r>
          </w:p>
        </w:tc>
      </w:tr>
    </w:tbl>
    <w:p w:rsidR="007D590B" w:rsidRPr="00CE5CB6" w:rsidRDefault="007D590B" w:rsidP="00DE2ED0">
      <w:pPr>
        <w:ind w:firstLine="709"/>
      </w:pPr>
      <w:r w:rsidRPr="00CE5CB6">
        <w:t xml:space="preserve">Оперативно осуществлена подготовка стенограмм и протоколов сессий Законодательного Собрания. </w:t>
      </w:r>
    </w:p>
    <w:p w:rsidR="007D590B" w:rsidRPr="00CE5CB6" w:rsidRDefault="007D590B" w:rsidP="00DE2ED0">
      <w:pPr>
        <w:ind w:firstLine="709"/>
      </w:pPr>
      <w:r w:rsidRPr="00CE5CB6">
        <w:t xml:space="preserve">Следует </w:t>
      </w:r>
      <w:r w:rsidR="00DE2ED0" w:rsidRPr="00CE5CB6">
        <w:t>отметить несвоевременность пред</w:t>
      </w:r>
      <w:r w:rsidRPr="00CE5CB6">
        <w:t>ставления документов для проведения лингвистической экспертизы в связи с внесением проектов зак</w:t>
      </w:r>
      <w:r w:rsidRPr="00CE5CB6">
        <w:t>о</w:t>
      </w:r>
      <w:r w:rsidRPr="00CE5CB6">
        <w:t>нов Иркутской области с нарушением регламентных сроков, а также наруш</w:t>
      </w:r>
      <w:r w:rsidRPr="00CE5CB6">
        <w:t>е</w:t>
      </w:r>
      <w:r w:rsidRPr="00CE5CB6">
        <w:t>нием регламентных сроков проведения заседаний постоянных комитетов, п</w:t>
      </w:r>
      <w:r w:rsidRPr="00CE5CB6">
        <w:t>о</w:t>
      </w:r>
      <w:r w:rsidRPr="00CE5CB6">
        <w:t>стоянных комисси</w:t>
      </w:r>
      <w:r w:rsidR="00DE2ED0" w:rsidRPr="00CE5CB6">
        <w:t>й</w:t>
      </w:r>
      <w:r w:rsidRPr="00CE5CB6">
        <w:t xml:space="preserve"> Законодательного Собрания Иркутской области.</w:t>
      </w:r>
    </w:p>
    <w:p w:rsidR="007D590B" w:rsidRPr="00CE5CB6" w:rsidRDefault="007D590B" w:rsidP="00DE2ED0">
      <w:pPr>
        <w:ind w:firstLine="709"/>
      </w:pPr>
      <w:r w:rsidRPr="00CE5CB6">
        <w:t>В отчетный период также проводилась экспертиза писем и других д</w:t>
      </w:r>
      <w:r w:rsidRPr="00CE5CB6">
        <w:t>о</w:t>
      </w:r>
      <w:r w:rsidRPr="00CE5CB6">
        <w:t>кументов, связанных с законодательной деятельностью Законодательного Собрания Иркутской области.</w:t>
      </w:r>
    </w:p>
    <w:p w:rsidR="007D590B" w:rsidRPr="00CE5CB6" w:rsidRDefault="007D590B" w:rsidP="00DE2ED0">
      <w:pPr>
        <w:ind w:firstLine="709"/>
      </w:pPr>
      <w:r w:rsidRPr="00CE5CB6">
        <w:rPr>
          <w:bCs/>
        </w:rPr>
        <w:t>Завершена</w:t>
      </w:r>
      <w:r w:rsidRPr="00CE5CB6">
        <w:t xml:space="preserve"> о</w:t>
      </w:r>
      <w:r w:rsidRPr="00CE5CB6">
        <w:rPr>
          <w:bCs/>
        </w:rPr>
        <w:t xml:space="preserve">бработка документов постоянного хранения работниками ОГКУ «Государственный архив Иркутской области» за 2012 год, составлены описи дел постоянного хранения. </w:t>
      </w:r>
    </w:p>
    <w:p w:rsidR="007D590B" w:rsidRPr="00CE5CB6" w:rsidRDefault="007D590B" w:rsidP="00DE2ED0">
      <w:pPr>
        <w:ind w:firstLine="709"/>
      </w:pPr>
      <w:r w:rsidRPr="00CE5CB6">
        <w:t>За истекший период</w:t>
      </w:r>
      <w:r w:rsidR="002228D4" w:rsidRPr="00CE5CB6">
        <w:t xml:space="preserve"> </w:t>
      </w:r>
      <w:r w:rsidRPr="00CE5CB6">
        <w:t>осуществлялось постоянное взаимодействие с ООО «Оперативн</w:t>
      </w:r>
      <w:r w:rsidR="00DE2ED0" w:rsidRPr="00CE5CB6">
        <w:t>ая</w:t>
      </w:r>
      <w:r w:rsidRPr="00CE5CB6">
        <w:t xml:space="preserve"> типографи</w:t>
      </w:r>
      <w:r w:rsidR="00DE2ED0" w:rsidRPr="00CE5CB6">
        <w:t>я</w:t>
      </w:r>
      <w:r w:rsidRPr="00CE5CB6">
        <w:t xml:space="preserve"> «На Чехова» по оперативному изготовлению печатных изданий.</w:t>
      </w:r>
    </w:p>
    <w:p w:rsidR="00055650" w:rsidRPr="00CE5CB6" w:rsidRDefault="00055650" w:rsidP="00DE2ED0">
      <w:pPr>
        <w:ind w:firstLine="709"/>
      </w:pPr>
      <w:r w:rsidRPr="00CE5CB6">
        <w:t xml:space="preserve">За период с 01.04.2015 по 30.06.2015 отделом документационного обеспечения аппарата Законодательного Собрания зарегистрировано 2108 входящих документов, в том числе 280 входящих документов постоянных комитетов, постоянных комиссий Законодательного Собрания. </w:t>
      </w:r>
    </w:p>
    <w:p w:rsidR="00055650" w:rsidRPr="00CE5CB6" w:rsidRDefault="00055650" w:rsidP="00DE2ED0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CE5CB6">
        <w:rPr>
          <w:rFonts w:ascii="Times New Roman" w:hAnsi="Times New Roman" w:cs="Times New Roman"/>
        </w:rPr>
        <w:t>С 01.04.2015 по 30.06.2015 в Законодательное Собрание Иркутской о</w:t>
      </w:r>
      <w:r w:rsidRPr="00CE5CB6">
        <w:rPr>
          <w:rFonts w:ascii="Times New Roman" w:hAnsi="Times New Roman" w:cs="Times New Roman"/>
        </w:rPr>
        <w:t>б</w:t>
      </w:r>
      <w:r w:rsidRPr="00CE5CB6">
        <w:rPr>
          <w:rFonts w:ascii="Times New Roman" w:hAnsi="Times New Roman" w:cs="Times New Roman"/>
        </w:rPr>
        <w:t>ласти поступило 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7751"/>
        <w:gridCol w:w="1177"/>
      </w:tblGrid>
      <w:tr w:rsidR="00F44307" w:rsidRPr="00CE5CB6" w:rsidTr="00F44307">
        <w:trPr>
          <w:trHeight w:val="20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Корреспондент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Кол</w:t>
            </w:r>
            <w:r w:rsidR="00DE2ED0" w:rsidRPr="00CE5CB6">
              <w:rPr>
                <w:b/>
                <w:sz w:val="24"/>
                <w:szCs w:val="24"/>
              </w:rPr>
              <w:t>-</w:t>
            </w:r>
            <w:r w:rsidRPr="00CE5CB6">
              <w:rPr>
                <w:b/>
                <w:sz w:val="24"/>
                <w:szCs w:val="24"/>
              </w:rPr>
              <w:t>во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Из Администрации Президента Российской Федерации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2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Из Министерств Российской Федерации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6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3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От Полномочного представителя Президента РФ в Сибирском фед</w:t>
            </w:r>
            <w:r w:rsidRPr="00CE5CB6">
              <w:rPr>
                <w:sz w:val="24"/>
                <w:szCs w:val="24"/>
              </w:rPr>
              <w:t>е</w:t>
            </w:r>
            <w:r w:rsidRPr="00CE5CB6">
              <w:rPr>
                <w:sz w:val="24"/>
                <w:szCs w:val="24"/>
              </w:rPr>
              <w:t>ральном округе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4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4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Из Федерального Собрания Российской Федерации</w:t>
            </w:r>
          </w:p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в </w:t>
            </w:r>
            <w:proofErr w:type="spellStart"/>
            <w:r w:rsidRPr="00CE5CB6">
              <w:rPr>
                <w:sz w:val="24"/>
                <w:szCs w:val="24"/>
              </w:rPr>
              <w:t>т.ч</w:t>
            </w:r>
            <w:proofErr w:type="spellEnd"/>
            <w:r w:rsidRPr="00CE5CB6">
              <w:rPr>
                <w:sz w:val="24"/>
                <w:szCs w:val="24"/>
              </w:rPr>
              <w:t>. из Государственной Думы –</w:t>
            </w:r>
            <w:r w:rsidR="001646A2" w:rsidRPr="00CE5CB6">
              <w:rPr>
                <w:sz w:val="24"/>
                <w:szCs w:val="24"/>
              </w:rPr>
              <w:t xml:space="preserve"> </w:t>
            </w:r>
            <w:r w:rsidRPr="00CE5CB6">
              <w:rPr>
                <w:sz w:val="24"/>
                <w:szCs w:val="24"/>
              </w:rPr>
              <w:t>290</w:t>
            </w:r>
            <w:r w:rsidRPr="00CE5CB6">
              <w:rPr>
                <w:b/>
                <w:sz w:val="24"/>
                <w:szCs w:val="24"/>
              </w:rPr>
              <w:t>;</w:t>
            </w:r>
          </w:p>
          <w:p w:rsidR="00055650" w:rsidRPr="00CE5CB6" w:rsidRDefault="00055650" w:rsidP="001646A2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в </w:t>
            </w:r>
            <w:proofErr w:type="spellStart"/>
            <w:r w:rsidRPr="00CE5CB6">
              <w:rPr>
                <w:sz w:val="24"/>
                <w:szCs w:val="24"/>
              </w:rPr>
              <w:t>т.ч</w:t>
            </w:r>
            <w:proofErr w:type="spellEnd"/>
            <w:r w:rsidRPr="00CE5CB6">
              <w:rPr>
                <w:sz w:val="24"/>
                <w:szCs w:val="24"/>
              </w:rPr>
              <w:t xml:space="preserve">. из Совета Федерации </w:t>
            </w:r>
            <w:r w:rsidR="001646A2" w:rsidRPr="00CE5CB6">
              <w:rPr>
                <w:sz w:val="24"/>
                <w:szCs w:val="24"/>
              </w:rPr>
              <w:t>–</w:t>
            </w:r>
            <w:r w:rsidRPr="00CE5CB6">
              <w:rPr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307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5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Из Счетной палаты Российской Федерации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-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6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От Губернатора Иркутской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357</w:t>
            </w:r>
          </w:p>
        </w:tc>
      </w:tr>
      <w:tr w:rsidR="00055650" w:rsidRPr="00CE5CB6" w:rsidTr="003D77A0">
        <w:trPr>
          <w:trHeight w:val="65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lastRenderedPageBreak/>
              <w:t>7</w:t>
            </w:r>
          </w:p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8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Из Правительства Иркутской области:</w:t>
            </w:r>
          </w:p>
          <w:p w:rsidR="00055650" w:rsidRPr="00CE5CB6" w:rsidRDefault="00055650" w:rsidP="001646A2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 в </w:t>
            </w:r>
            <w:proofErr w:type="spellStart"/>
            <w:r w:rsidRPr="00CE5CB6">
              <w:rPr>
                <w:sz w:val="24"/>
                <w:szCs w:val="24"/>
              </w:rPr>
              <w:t>т.ч</w:t>
            </w:r>
            <w:proofErr w:type="spellEnd"/>
            <w:r w:rsidRPr="00CE5CB6">
              <w:rPr>
                <w:sz w:val="24"/>
                <w:szCs w:val="24"/>
              </w:rPr>
              <w:t xml:space="preserve">. из министерств, служб, агентств Иркутской области </w:t>
            </w:r>
            <w:r w:rsidR="001646A2" w:rsidRPr="00CE5CB6">
              <w:rPr>
                <w:sz w:val="24"/>
                <w:szCs w:val="24"/>
              </w:rPr>
              <w:t>–</w:t>
            </w:r>
            <w:r w:rsidRPr="00CE5CB6">
              <w:rPr>
                <w:b/>
                <w:sz w:val="24"/>
                <w:szCs w:val="24"/>
              </w:rPr>
              <w:t xml:space="preserve"> 161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301</w:t>
            </w:r>
          </w:p>
        </w:tc>
      </w:tr>
      <w:tr w:rsidR="00055650" w:rsidRPr="00CE5CB6" w:rsidTr="003D77A0">
        <w:trPr>
          <w:trHeight w:val="31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9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От депутатов Законодательного Собрания Иркутской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28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10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Из территориальных управлений и федеральных служб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116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11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Из Контрольно-счетной палаты Иркутской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56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12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Из Избирательной комиссии Иркутской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7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13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Из представительных органов муниципальных образований Иркутской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51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14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Из исполнительных органов муниципальных образований Иркутской области;</w:t>
            </w:r>
          </w:p>
          <w:p w:rsidR="00055650" w:rsidRPr="00CE5CB6" w:rsidRDefault="00055650" w:rsidP="001646A2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в </w:t>
            </w:r>
            <w:proofErr w:type="spellStart"/>
            <w:r w:rsidRPr="00CE5CB6">
              <w:rPr>
                <w:sz w:val="24"/>
                <w:szCs w:val="24"/>
              </w:rPr>
              <w:t>т.ч</w:t>
            </w:r>
            <w:proofErr w:type="spellEnd"/>
            <w:r w:rsidRPr="00CE5CB6">
              <w:rPr>
                <w:sz w:val="24"/>
                <w:szCs w:val="24"/>
              </w:rPr>
              <w:t xml:space="preserve">. из администрации города Иркутска </w:t>
            </w:r>
            <w:r w:rsidR="001646A2" w:rsidRPr="00CE5CB6">
              <w:rPr>
                <w:sz w:val="24"/>
                <w:szCs w:val="24"/>
              </w:rPr>
              <w:t>–</w:t>
            </w:r>
            <w:r w:rsidRPr="00CE5CB6">
              <w:rPr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64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16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От общественных организаций, политических партий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31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17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Из прокуратуры Иркутской области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90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18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Из органов МВД, УВД Иркутской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208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19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Из законодательных органов субъектов Российской Федерации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82</w:t>
            </w:r>
          </w:p>
        </w:tc>
      </w:tr>
      <w:tr w:rsidR="00055650" w:rsidRPr="00CE5CB6" w:rsidTr="003D77A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20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От образовательных учреждений Иркутской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20</w:t>
            </w:r>
          </w:p>
        </w:tc>
      </w:tr>
      <w:tr w:rsidR="00055650" w:rsidRPr="00CE5CB6" w:rsidTr="003D77A0">
        <w:trPr>
          <w:trHeight w:val="21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21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От предприятий печати, кино, телевидения, культуры Иркутской обл</w:t>
            </w:r>
            <w:r w:rsidRPr="00CE5CB6">
              <w:rPr>
                <w:sz w:val="24"/>
                <w:szCs w:val="24"/>
              </w:rPr>
              <w:t>а</w:t>
            </w:r>
            <w:r w:rsidRPr="00CE5CB6">
              <w:rPr>
                <w:sz w:val="24"/>
                <w:szCs w:val="24"/>
              </w:rPr>
              <w:t>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3</w:t>
            </w:r>
          </w:p>
        </w:tc>
      </w:tr>
      <w:tr w:rsidR="00055650" w:rsidRPr="00CE5CB6" w:rsidTr="003D77A0">
        <w:trPr>
          <w:trHeight w:val="21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22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DE2ED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От организаций, предприятий Иркутской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DE2ED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95</w:t>
            </w:r>
          </w:p>
        </w:tc>
      </w:tr>
      <w:tr w:rsidR="00F44307" w:rsidRPr="00CE5CB6" w:rsidTr="00F44307">
        <w:trPr>
          <w:trHeight w:val="27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50" w:rsidRPr="00CE5CB6" w:rsidRDefault="00055650" w:rsidP="00F44307">
            <w:pPr>
              <w:pStyle w:val="1"/>
              <w:numPr>
                <w:ilvl w:val="0"/>
                <w:numId w:val="0"/>
              </w:numPr>
              <w:spacing w:before="0"/>
              <w:jc w:val="both"/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F44307">
            <w:pPr>
              <w:ind w:firstLine="0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F44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1828</w:t>
            </w:r>
          </w:p>
        </w:tc>
      </w:tr>
    </w:tbl>
    <w:p w:rsidR="00055650" w:rsidRPr="00CE5CB6" w:rsidRDefault="00055650" w:rsidP="00055650">
      <w:pPr>
        <w:ind w:firstLine="708"/>
      </w:pPr>
      <w:r w:rsidRPr="00CE5CB6">
        <w:t>Наибольшее количе</w:t>
      </w:r>
      <w:r w:rsidR="001646A2" w:rsidRPr="00CE5CB6">
        <w:t>ство входящих документов (36 %)</w:t>
      </w:r>
      <w:r w:rsidRPr="00CE5CB6">
        <w:t xml:space="preserve"> поступило из Правительства Иркутской области и от Губернатора Иркутской области, 307 документов (16,8 %) </w:t>
      </w:r>
      <w:r w:rsidR="001646A2" w:rsidRPr="00CE5CB6">
        <w:t xml:space="preserve">– </w:t>
      </w:r>
      <w:r w:rsidRPr="00CE5CB6">
        <w:t>из Федерального Собрания Российской Федерации.</w:t>
      </w:r>
    </w:p>
    <w:p w:rsidR="00055650" w:rsidRPr="00CE5CB6" w:rsidRDefault="00055650" w:rsidP="00055650">
      <w:pPr>
        <w:ind w:firstLine="708"/>
      </w:pPr>
      <w:r w:rsidRPr="00CE5CB6">
        <w:t>Следует отметить, что выписки из протоколов заседаний Госуда</w:t>
      </w:r>
      <w:r w:rsidRPr="00CE5CB6">
        <w:t>р</w:t>
      </w:r>
      <w:r w:rsidRPr="00CE5CB6">
        <w:t>ственной Думы Федерального Собрания Российской Федерации с марта 2011 года направляются в электронном виде для наиболее оперативного рассмо</w:t>
      </w:r>
      <w:r w:rsidRPr="00CE5CB6">
        <w:t>т</w:t>
      </w:r>
      <w:r w:rsidRPr="00CE5CB6">
        <w:t>рения.</w:t>
      </w:r>
    </w:p>
    <w:p w:rsidR="00055650" w:rsidRPr="00CE5CB6" w:rsidRDefault="00055650" w:rsidP="001646A2">
      <w:pPr>
        <w:ind w:right="71"/>
        <w:jc w:val="center"/>
        <w:rPr>
          <w:b/>
        </w:rPr>
      </w:pPr>
      <w:r w:rsidRPr="00CE5CB6">
        <w:rPr>
          <w:b/>
        </w:rPr>
        <w:t>Количество документов, зарегистрированных в картотеках пост</w:t>
      </w:r>
      <w:r w:rsidRPr="00CE5CB6">
        <w:rPr>
          <w:b/>
        </w:rPr>
        <w:t>о</w:t>
      </w:r>
      <w:r w:rsidRPr="00CE5CB6">
        <w:rPr>
          <w:b/>
        </w:rPr>
        <w:t>янных комитетов и постоянных комиссий Законодательного Собрания</w:t>
      </w:r>
      <w:r w:rsidR="001646A2" w:rsidRPr="00CE5CB6">
        <w:rPr>
          <w:b/>
        </w:rPr>
        <w:t xml:space="preserve"> </w:t>
      </w:r>
      <w:r w:rsidRPr="00CE5CB6">
        <w:rPr>
          <w:b/>
        </w:rPr>
        <w:t xml:space="preserve">Иркутской области за период с 01.04.2015 по 30.06.2015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703"/>
        <w:gridCol w:w="715"/>
      </w:tblGrid>
      <w:tr w:rsidR="00055650" w:rsidRPr="00CE5CB6" w:rsidTr="003D77A0">
        <w:trPr>
          <w:jc w:val="center"/>
        </w:trPr>
        <w:tc>
          <w:tcPr>
            <w:tcW w:w="7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3D77A0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Постоянный комитет, постоянная комиссия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Документы</w:t>
            </w:r>
          </w:p>
        </w:tc>
      </w:tr>
      <w:tr w:rsidR="00055650" w:rsidRPr="00CE5CB6" w:rsidTr="003D77A0">
        <w:trPr>
          <w:jc w:val="center"/>
        </w:trPr>
        <w:tc>
          <w:tcPr>
            <w:tcW w:w="7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3D77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sz w:val="24"/>
                <w:szCs w:val="24"/>
              </w:rPr>
            </w:pPr>
            <w:proofErr w:type="spellStart"/>
            <w:r w:rsidRPr="00CE5CB6">
              <w:rPr>
                <w:sz w:val="24"/>
                <w:szCs w:val="24"/>
              </w:rPr>
              <w:t>вх</w:t>
            </w:r>
            <w:proofErr w:type="spellEnd"/>
            <w:r w:rsidRPr="00CE5CB6">
              <w:rPr>
                <w:sz w:val="24"/>
                <w:szCs w:val="24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исх.</w:t>
            </w:r>
          </w:p>
        </w:tc>
      </w:tr>
      <w:tr w:rsidR="00055650" w:rsidRPr="00CE5CB6" w:rsidTr="003D77A0">
        <w:trPr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Комитет по </w:t>
            </w:r>
            <w:r w:rsidR="001646A2" w:rsidRPr="00CE5CB6">
              <w:rPr>
                <w:sz w:val="24"/>
                <w:szCs w:val="24"/>
              </w:rPr>
              <w:t>законодательству о государственном</w:t>
            </w:r>
            <w:r w:rsidRPr="00CE5CB6">
              <w:rPr>
                <w:sz w:val="24"/>
                <w:szCs w:val="24"/>
              </w:rPr>
              <w:t xml:space="preserve"> строительств</w:t>
            </w:r>
            <w:r w:rsidR="001646A2" w:rsidRPr="00CE5CB6">
              <w:rPr>
                <w:sz w:val="24"/>
                <w:szCs w:val="24"/>
              </w:rPr>
              <w:t>е</w:t>
            </w:r>
            <w:r w:rsidRPr="00CE5CB6">
              <w:rPr>
                <w:sz w:val="24"/>
                <w:szCs w:val="24"/>
              </w:rPr>
              <w:t xml:space="preserve"> о</w:t>
            </w:r>
            <w:r w:rsidRPr="00CE5CB6">
              <w:rPr>
                <w:sz w:val="24"/>
                <w:szCs w:val="24"/>
              </w:rPr>
              <w:t>б</w:t>
            </w:r>
            <w:r w:rsidRPr="00CE5CB6">
              <w:rPr>
                <w:sz w:val="24"/>
                <w:szCs w:val="24"/>
              </w:rPr>
              <w:t>ласти и местном самоуправлени</w:t>
            </w:r>
            <w:r w:rsidR="001646A2" w:rsidRPr="00CE5CB6">
              <w:rPr>
                <w:sz w:val="24"/>
                <w:szCs w:val="24"/>
              </w:rPr>
              <w:t>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16</w:t>
            </w:r>
          </w:p>
        </w:tc>
      </w:tr>
      <w:tr w:rsidR="00055650" w:rsidRPr="00CE5CB6" w:rsidTr="003D77A0">
        <w:trPr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Комитет по бюджету, ценообразованию, финансово</w:t>
            </w:r>
            <w:r w:rsidR="001646A2" w:rsidRPr="00CE5CB6">
              <w:rPr>
                <w:sz w:val="24"/>
                <w:szCs w:val="24"/>
              </w:rPr>
              <w:t>-экономическому</w:t>
            </w:r>
            <w:r w:rsidR="002228D4" w:rsidRPr="00CE5CB6">
              <w:rPr>
                <w:sz w:val="24"/>
                <w:szCs w:val="24"/>
              </w:rPr>
              <w:t xml:space="preserve"> </w:t>
            </w:r>
            <w:r w:rsidRPr="00CE5CB6">
              <w:rPr>
                <w:sz w:val="24"/>
                <w:szCs w:val="24"/>
              </w:rPr>
              <w:t>и налоговому законодательству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37</w:t>
            </w:r>
          </w:p>
        </w:tc>
      </w:tr>
      <w:tr w:rsidR="00055650" w:rsidRPr="00CE5CB6" w:rsidTr="003D77A0">
        <w:trPr>
          <w:trHeight w:val="310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Комитет по здравоохранению и социальной защите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34</w:t>
            </w:r>
          </w:p>
        </w:tc>
      </w:tr>
      <w:tr w:rsidR="00055650" w:rsidRPr="00CE5CB6" w:rsidTr="003D77A0">
        <w:trPr>
          <w:trHeight w:val="314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Комитет по социально-культурному законодательству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48</w:t>
            </w:r>
          </w:p>
        </w:tc>
      </w:tr>
      <w:tr w:rsidR="00055650" w:rsidRPr="00CE5CB6" w:rsidTr="003D77A0">
        <w:trPr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Комитет по собственности и экономической политике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2228D4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 xml:space="preserve"> </w:t>
            </w:r>
            <w:r w:rsidR="00055650" w:rsidRPr="00CE5CB6">
              <w:rPr>
                <w:b/>
                <w:sz w:val="24"/>
                <w:szCs w:val="24"/>
              </w:rPr>
              <w:t>7</w:t>
            </w:r>
          </w:p>
        </w:tc>
      </w:tr>
      <w:tr w:rsidR="00055650" w:rsidRPr="00CE5CB6" w:rsidTr="003D77A0">
        <w:trPr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Комитет по законодательству о природопользовании, экологии и сельском хозяйстве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34</w:t>
            </w:r>
          </w:p>
        </w:tc>
      </w:tr>
      <w:tr w:rsidR="00055650" w:rsidRPr="00CE5CB6" w:rsidTr="003D77A0">
        <w:trPr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Комиссия по Регламенту, депутатской этике</w:t>
            </w:r>
            <w:r w:rsidR="001646A2" w:rsidRPr="00CE5CB6">
              <w:rPr>
                <w:sz w:val="24"/>
                <w:szCs w:val="24"/>
              </w:rPr>
              <w:t>, информационной п</w:t>
            </w:r>
            <w:r w:rsidR="001646A2" w:rsidRPr="00CE5CB6">
              <w:rPr>
                <w:sz w:val="24"/>
                <w:szCs w:val="24"/>
              </w:rPr>
              <w:t>о</w:t>
            </w:r>
            <w:r w:rsidR="001646A2" w:rsidRPr="00CE5CB6">
              <w:rPr>
                <w:sz w:val="24"/>
                <w:szCs w:val="24"/>
              </w:rPr>
              <w:t>литике</w:t>
            </w:r>
            <w:r w:rsidRPr="00CE5CB6">
              <w:rPr>
                <w:sz w:val="24"/>
                <w:szCs w:val="24"/>
              </w:rPr>
              <w:t xml:space="preserve"> и связям с общественными объединениями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7</w:t>
            </w:r>
          </w:p>
        </w:tc>
      </w:tr>
      <w:tr w:rsidR="00055650" w:rsidRPr="00CE5CB6" w:rsidTr="003D77A0">
        <w:trPr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Комиссия по контрольной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22</w:t>
            </w:r>
          </w:p>
        </w:tc>
      </w:tr>
      <w:tr w:rsidR="00055650" w:rsidRPr="00CE5CB6" w:rsidTr="003D77A0">
        <w:trPr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Всего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205</w:t>
            </w:r>
          </w:p>
        </w:tc>
      </w:tr>
      <w:tr w:rsidR="00055650" w:rsidRPr="00CE5CB6" w:rsidTr="003D77A0">
        <w:trPr>
          <w:trHeight w:val="368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3D77A0">
            <w:pPr>
              <w:ind w:firstLine="21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485</w:t>
            </w:r>
          </w:p>
        </w:tc>
      </w:tr>
    </w:tbl>
    <w:p w:rsidR="00055650" w:rsidRPr="00CE5CB6" w:rsidRDefault="00055650" w:rsidP="001646A2">
      <w:pPr>
        <w:ind w:right="71"/>
        <w:jc w:val="center"/>
        <w:rPr>
          <w:b/>
        </w:rPr>
      </w:pPr>
      <w:r w:rsidRPr="00CE5CB6">
        <w:rPr>
          <w:b/>
        </w:rPr>
        <w:lastRenderedPageBreak/>
        <w:t>Сведения об исходящей корреспонденции Законодательного Собр</w:t>
      </w:r>
      <w:r w:rsidRPr="00CE5CB6">
        <w:rPr>
          <w:b/>
        </w:rPr>
        <w:t>а</w:t>
      </w:r>
      <w:r w:rsidRPr="00CE5CB6">
        <w:rPr>
          <w:b/>
        </w:rPr>
        <w:t>ния Иркутской области за период с 01.04.2015 по 30.06.2015.</w:t>
      </w:r>
    </w:p>
    <w:p w:rsidR="00055650" w:rsidRPr="00CE5CB6" w:rsidRDefault="00055650" w:rsidP="001646A2">
      <w:pPr>
        <w:ind w:firstLine="709"/>
      </w:pPr>
      <w:r w:rsidRPr="00CE5CB6">
        <w:t>Всего за 2-й квартал зарегистрировано 787</w:t>
      </w:r>
      <w:r w:rsidR="002228D4" w:rsidRPr="00CE5CB6">
        <w:t xml:space="preserve"> </w:t>
      </w:r>
      <w:r w:rsidRPr="00CE5CB6">
        <w:t>исходящи</w:t>
      </w:r>
      <w:r w:rsidR="001646A2" w:rsidRPr="00CE5CB6">
        <w:t>х</w:t>
      </w:r>
      <w:r w:rsidRPr="00CE5CB6">
        <w:t xml:space="preserve"> документ</w:t>
      </w:r>
      <w:r w:rsidR="001646A2" w:rsidRPr="00CE5CB6">
        <w:t>ов</w:t>
      </w:r>
      <w:r w:rsidRPr="00CE5CB6">
        <w:t>, из них</w:t>
      </w:r>
      <w:r w:rsidR="002228D4" w:rsidRPr="00CE5CB6">
        <w:t xml:space="preserve"> </w:t>
      </w:r>
      <w:r w:rsidRPr="00CE5CB6">
        <w:t xml:space="preserve">388 писем за подписью председателя Законодательного Собрания, 101 </w:t>
      </w:r>
      <w:r w:rsidR="001646A2" w:rsidRPr="00CE5CB6">
        <w:t>–</w:t>
      </w:r>
      <w:r w:rsidRPr="00CE5CB6">
        <w:t xml:space="preserve"> заместителей предс</w:t>
      </w:r>
      <w:r w:rsidR="001646A2" w:rsidRPr="00CE5CB6">
        <w:t xml:space="preserve">едателя и 93 письма </w:t>
      </w:r>
      <w:r w:rsidRPr="00CE5CB6">
        <w:t>за подписью руководителя аппарата Законодательного Собрания. За подписью председателей комитетов и коми</w:t>
      </w:r>
      <w:r w:rsidRPr="00CE5CB6">
        <w:t>с</w:t>
      </w:r>
      <w:r w:rsidRPr="00CE5CB6">
        <w:t xml:space="preserve">сий направлено 205 писем. </w:t>
      </w:r>
    </w:p>
    <w:p w:rsidR="00055650" w:rsidRPr="00CE5CB6" w:rsidRDefault="00055650" w:rsidP="001646A2">
      <w:pPr>
        <w:ind w:firstLine="709"/>
      </w:pPr>
      <w:r w:rsidRPr="00CE5CB6">
        <w:t>Внутренних документов зарегистрировано за отчетный период – 53.</w:t>
      </w:r>
    </w:p>
    <w:p w:rsidR="00055650" w:rsidRPr="00CE5CB6" w:rsidRDefault="00055650" w:rsidP="001646A2">
      <w:pPr>
        <w:ind w:firstLine="709"/>
      </w:pPr>
      <w:r w:rsidRPr="00CE5CB6">
        <w:t>Поручений председателя Законодательного Собрания и руководителя аппарата, поручений планерных совещаний зарегистрировано 7.</w:t>
      </w:r>
    </w:p>
    <w:p w:rsidR="00055650" w:rsidRPr="00CE5CB6" w:rsidRDefault="00055650" w:rsidP="001646A2">
      <w:pPr>
        <w:ind w:firstLine="709"/>
      </w:pPr>
      <w:r w:rsidRPr="00CE5CB6">
        <w:t>Доверенностей зарегистрировано 4.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6"/>
        <w:gridCol w:w="1005"/>
      </w:tblGrid>
      <w:tr w:rsidR="00055650" w:rsidRPr="00CE5CB6" w:rsidTr="001646A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hanging="15"/>
              <w:jc w:val="center"/>
              <w:rPr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Распоряжения, подписанные председателем</w:t>
            </w:r>
            <w:r w:rsidR="001646A2" w:rsidRPr="00CE5CB6">
              <w:rPr>
                <w:b/>
                <w:sz w:val="24"/>
                <w:szCs w:val="24"/>
              </w:rPr>
              <w:t xml:space="preserve"> </w:t>
            </w:r>
            <w:r w:rsidRPr="00CE5CB6">
              <w:rPr>
                <w:b/>
                <w:sz w:val="24"/>
                <w:szCs w:val="24"/>
              </w:rPr>
              <w:t>Законодательного Собрания</w:t>
            </w:r>
          </w:p>
        </w:tc>
      </w:tr>
      <w:tr w:rsidR="00055650" w:rsidRPr="00CE5CB6" w:rsidTr="001646A2">
        <w:trPr>
          <w:jc w:val="center"/>
        </w:trPr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hanging="15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hanging="15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27</w:t>
            </w:r>
          </w:p>
        </w:tc>
      </w:tr>
      <w:tr w:rsidR="00055650" w:rsidRPr="00CE5CB6" w:rsidTr="001646A2">
        <w:trPr>
          <w:jc w:val="center"/>
        </w:trPr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hanging="15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из них:</w:t>
            </w:r>
          </w:p>
          <w:p w:rsidR="00055650" w:rsidRPr="00CE5CB6" w:rsidRDefault="00055650" w:rsidP="001646A2">
            <w:pPr>
              <w:ind w:hanging="15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- по основной деятельности</w:t>
            </w:r>
          </w:p>
          <w:p w:rsidR="00055650" w:rsidRPr="00CE5CB6" w:rsidRDefault="00055650" w:rsidP="001646A2">
            <w:pPr>
              <w:ind w:hanging="15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- по финансово-хозяйственной деятельности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50" w:rsidRPr="00CE5CB6" w:rsidRDefault="00055650" w:rsidP="001646A2">
            <w:pPr>
              <w:ind w:hanging="15"/>
              <w:jc w:val="center"/>
              <w:rPr>
                <w:sz w:val="24"/>
                <w:szCs w:val="24"/>
              </w:rPr>
            </w:pPr>
          </w:p>
          <w:p w:rsidR="00055650" w:rsidRPr="00CE5CB6" w:rsidRDefault="00055650" w:rsidP="001646A2">
            <w:pPr>
              <w:ind w:hanging="15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25</w:t>
            </w:r>
          </w:p>
          <w:p w:rsidR="00055650" w:rsidRPr="00CE5CB6" w:rsidRDefault="00055650" w:rsidP="001646A2">
            <w:pPr>
              <w:ind w:hanging="15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</w:t>
            </w:r>
          </w:p>
        </w:tc>
      </w:tr>
    </w:tbl>
    <w:p w:rsidR="00055650" w:rsidRPr="00CE5CB6" w:rsidRDefault="00055650" w:rsidP="001646A2">
      <w:pPr>
        <w:ind w:firstLine="709"/>
      </w:pPr>
      <w:r w:rsidRPr="00CE5CB6">
        <w:t>За</w:t>
      </w:r>
      <w:r w:rsidR="002228D4" w:rsidRPr="00CE5CB6">
        <w:t xml:space="preserve"> </w:t>
      </w:r>
      <w:r w:rsidRPr="00CE5CB6">
        <w:t>отчетный</w:t>
      </w:r>
      <w:r w:rsidR="002228D4" w:rsidRPr="00CE5CB6">
        <w:t xml:space="preserve"> </w:t>
      </w:r>
      <w:r w:rsidRPr="00CE5CB6">
        <w:t>период</w:t>
      </w:r>
      <w:r w:rsidR="002228D4" w:rsidRPr="00CE5CB6">
        <w:t xml:space="preserve"> </w:t>
      </w:r>
      <w:r w:rsidRPr="00CE5CB6">
        <w:t>в Законодательное</w:t>
      </w:r>
      <w:r w:rsidR="002228D4" w:rsidRPr="00CE5CB6">
        <w:t xml:space="preserve"> </w:t>
      </w:r>
      <w:r w:rsidRPr="00CE5CB6">
        <w:t>Собрание</w:t>
      </w:r>
      <w:r w:rsidR="002228D4" w:rsidRPr="00CE5CB6">
        <w:t xml:space="preserve"> </w:t>
      </w:r>
      <w:r w:rsidRPr="00CE5CB6">
        <w:t>области поступило</w:t>
      </w:r>
      <w:r w:rsidR="002228D4" w:rsidRPr="00CE5CB6">
        <w:t xml:space="preserve"> </w:t>
      </w:r>
      <w:r w:rsidRPr="00CE5CB6">
        <w:t>68 обращений</w:t>
      </w:r>
      <w:r w:rsidR="002228D4" w:rsidRPr="00CE5CB6">
        <w:t xml:space="preserve"> </w:t>
      </w:r>
      <w:r w:rsidRPr="00CE5CB6">
        <w:t>граждан, из них 21 обращение – на сайт Законодательного С</w:t>
      </w:r>
      <w:r w:rsidRPr="00CE5CB6">
        <w:t>о</w:t>
      </w:r>
      <w:r w:rsidRPr="00CE5CB6">
        <w:t>брания.</w:t>
      </w:r>
      <w:r w:rsidR="002228D4" w:rsidRPr="00CE5CB6">
        <w:t xml:space="preserve"> </w:t>
      </w:r>
    </w:p>
    <w:p w:rsidR="00055650" w:rsidRPr="00CE5CB6" w:rsidRDefault="00055650" w:rsidP="001646A2">
      <w:pPr>
        <w:tabs>
          <w:tab w:val="left" w:pos="540"/>
        </w:tabs>
        <w:ind w:firstLine="709"/>
      </w:pPr>
      <w:r w:rsidRPr="00CE5CB6">
        <w:t>Особое внимание депутатами уделялось личным встречам с жителями городов и районов области. В практику работы Законодательного Собрания вошли организация и проведение приемов по личным вопросам граждан председателем Законодательного Собрания, заместителем председателя З</w:t>
      </w:r>
      <w:r w:rsidRPr="00CE5CB6">
        <w:t>а</w:t>
      </w:r>
      <w:r w:rsidRPr="00CE5CB6">
        <w:t>конодательного Собрания. График приемов публикуется в газете «Облас</w:t>
      </w:r>
      <w:r w:rsidRPr="00CE5CB6">
        <w:t>т</w:t>
      </w:r>
      <w:r w:rsidRPr="00CE5CB6">
        <w:t xml:space="preserve">ная» ежемесячно. На сайте Законодательного Собрания работает </w:t>
      </w:r>
      <w:r w:rsidR="001646A2" w:rsidRPr="00CE5CB6">
        <w:t>и</w:t>
      </w:r>
      <w:r w:rsidRPr="00CE5CB6">
        <w:t xml:space="preserve">нтернет-приемная, где каждый желающий может обратиться с вопросом к любому депутату Законодательного Собрания Иркутской области. </w:t>
      </w:r>
    </w:p>
    <w:p w:rsidR="00055650" w:rsidRPr="00CE5CB6" w:rsidRDefault="00055650" w:rsidP="001646A2">
      <w:pPr>
        <w:ind w:firstLine="709"/>
      </w:pPr>
      <w:r w:rsidRPr="00CE5CB6">
        <w:t>За отчетный период наибольшее</w:t>
      </w:r>
      <w:r w:rsidR="002228D4" w:rsidRPr="00CE5CB6">
        <w:t xml:space="preserve"> </w:t>
      </w:r>
      <w:r w:rsidRPr="00CE5CB6">
        <w:t>количество обращений поступило из города Иркутска, что объясняется доступностью и наибольшей информир</w:t>
      </w:r>
      <w:r w:rsidRPr="00CE5CB6">
        <w:t>о</w:t>
      </w:r>
      <w:r w:rsidRPr="00CE5CB6">
        <w:t>ванностью жителей города.</w:t>
      </w:r>
      <w:r w:rsidR="002228D4" w:rsidRPr="00CE5CB6">
        <w:t xml:space="preserve"> </w:t>
      </w:r>
    </w:p>
    <w:p w:rsidR="00055650" w:rsidRPr="00CE5CB6" w:rsidRDefault="00055650" w:rsidP="001646A2">
      <w:pPr>
        <w:ind w:firstLine="709"/>
      </w:pPr>
      <w:r w:rsidRPr="00CE5CB6">
        <w:t>Далее в таблицах представлено распределение поступивших обращ</w:t>
      </w:r>
      <w:r w:rsidRPr="00CE5CB6">
        <w:t>е</w:t>
      </w:r>
      <w:r w:rsidRPr="00CE5CB6">
        <w:t>ний в зависимости от тематики и</w:t>
      </w:r>
      <w:r w:rsidR="002228D4" w:rsidRPr="00CE5CB6">
        <w:t xml:space="preserve"> </w:t>
      </w:r>
      <w:r w:rsidRPr="00CE5CB6">
        <w:t xml:space="preserve">места жительства корреспондента. </w:t>
      </w:r>
    </w:p>
    <w:p w:rsidR="00055650" w:rsidRPr="00CE5CB6" w:rsidRDefault="002228D4" w:rsidP="00055650">
      <w:r w:rsidRPr="00CE5CB6">
        <w:t xml:space="preserve"> </w:t>
      </w:r>
    </w:p>
    <w:p w:rsidR="007D590B" w:rsidRPr="00CE5CB6" w:rsidRDefault="007D590B" w:rsidP="007D590B"/>
    <w:p w:rsidR="00646639" w:rsidRPr="00CE5CB6" w:rsidRDefault="00646639" w:rsidP="00001AD1">
      <w:pPr>
        <w:ind w:left="360"/>
        <w:rPr>
          <w:sz w:val="12"/>
        </w:rPr>
      </w:pPr>
    </w:p>
    <w:p w:rsidR="00646639" w:rsidRPr="00CE5CB6" w:rsidRDefault="00646639" w:rsidP="007030EE"/>
    <w:p w:rsidR="00367114" w:rsidRPr="00CE5CB6" w:rsidRDefault="00367114" w:rsidP="00001AD1">
      <w:pPr>
        <w:jc w:val="center"/>
        <w:rPr>
          <w:b/>
        </w:rPr>
      </w:pPr>
      <w:r w:rsidRPr="00CE5CB6">
        <w:rPr>
          <w:b/>
        </w:rPr>
        <w:t xml:space="preserve"> </w:t>
      </w:r>
    </w:p>
    <w:p w:rsidR="00367114" w:rsidRPr="00CE5CB6" w:rsidRDefault="00367114" w:rsidP="00001AD1">
      <w:pPr>
        <w:jc w:val="center"/>
      </w:pPr>
    </w:p>
    <w:p w:rsidR="00BA66D3" w:rsidRPr="00CE5CB6" w:rsidRDefault="00BA66D3" w:rsidP="00001AD1">
      <w:pPr>
        <w:sectPr w:rsidR="00BA66D3" w:rsidRPr="00CE5CB6">
          <w:footerReference w:type="default" r:id="rId23"/>
          <w:pgSz w:w="11906" w:h="16838"/>
          <w:pgMar w:top="1134" w:right="850" w:bottom="1134" w:left="1701" w:header="708" w:footer="708" w:gutter="0"/>
          <w:cols w:space="720"/>
        </w:sectPr>
      </w:pPr>
    </w:p>
    <w:p w:rsidR="00055650" w:rsidRPr="00CE5CB6" w:rsidRDefault="00055650" w:rsidP="001646A2">
      <w:pPr>
        <w:jc w:val="center"/>
        <w:rPr>
          <w:b/>
          <w:sz w:val="22"/>
          <w:szCs w:val="22"/>
        </w:rPr>
      </w:pPr>
      <w:r w:rsidRPr="00CE5CB6">
        <w:rPr>
          <w:b/>
          <w:sz w:val="22"/>
          <w:szCs w:val="22"/>
        </w:rPr>
        <w:lastRenderedPageBreak/>
        <w:t>Распределение обращений в зависимости от тематики и места жительства корреспондента, поступивших в письменном и электронном в</w:t>
      </w:r>
      <w:r w:rsidRPr="00CE5CB6">
        <w:rPr>
          <w:b/>
          <w:sz w:val="22"/>
          <w:szCs w:val="22"/>
        </w:rPr>
        <w:t>и</w:t>
      </w:r>
      <w:r w:rsidRPr="00CE5CB6">
        <w:rPr>
          <w:b/>
          <w:sz w:val="22"/>
          <w:szCs w:val="22"/>
        </w:rPr>
        <w:t xml:space="preserve">де в Законодательное Собрание Иркутской области за период с </w:t>
      </w:r>
      <w:bookmarkStart w:id="79" w:name="dt1"/>
      <w:bookmarkEnd w:id="79"/>
      <w:r w:rsidRPr="00CE5CB6">
        <w:rPr>
          <w:b/>
          <w:sz w:val="22"/>
          <w:szCs w:val="22"/>
        </w:rPr>
        <w:t xml:space="preserve">01.04.2015 по </w:t>
      </w:r>
      <w:bookmarkStart w:id="80" w:name="dt2"/>
      <w:bookmarkEnd w:id="80"/>
      <w:r w:rsidRPr="00CE5CB6">
        <w:rPr>
          <w:b/>
          <w:sz w:val="22"/>
          <w:szCs w:val="22"/>
        </w:rPr>
        <w:t>30.06.2015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67"/>
        <w:gridCol w:w="694"/>
        <w:gridCol w:w="486"/>
        <w:gridCol w:w="750"/>
        <w:gridCol w:w="506"/>
        <w:gridCol w:w="486"/>
        <w:gridCol w:w="914"/>
        <w:gridCol w:w="750"/>
        <w:gridCol w:w="949"/>
        <w:gridCol w:w="661"/>
        <w:gridCol w:w="698"/>
        <w:gridCol w:w="549"/>
      </w:tblGrid>
      <w:tr w:rsidR="001646A2" w:rsidRPr="00CE5CB6" w:rsidTr="001646A2">
        <w:trPr>
          <w:cantSplit/>
          <w:trHeight w:val="230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55650" w:rsidRPr="00CE5CB6" w:rsidRDefault="00900F8F" w:rsidP="00900F8F">
            <w:pPr>
              <w:ind w:firstLine="0"/>
              <w:jc w:val="right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Тема</w:t>
            </w:r>
          </w:p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</w:p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</w:p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</w:p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МО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Вопросы обеспечения ж</w:t>
            </w:r>
            <w:r w:rsidRPr="00CE5CB6">
              <w:rPr>
                <w:sz w:val="20"/>
                <w:szCs w:val="20"/>
              </w:rPr>
              <w:t>и</w:t>
            </w:r>
            <w:r w:rsidRPr="00CE5CB6">
              <w:rPr>
                <w:sz w:val="20"/>
                <w:szCs w:val="20"/>
              </w:rPr>
              <w:t>льём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Вопросы по работе тран</w:t>
            </w:r>
            <w:r w:rsidRPr="00CE5CB6">
              <w:rPr>
                <w:sz w:val="20"/>
                <w:szCs w:val="20"/>
              </w:rPr>
              <w:t>с</w:t>
            </w:r>
            <w:r w:rsidRPr="00CE5CB6">
              <w:rPr>
                <w:sz w:val="20"/>
                <w:szCs w:val="20"/>
              </w:rPr>
              <w:t>порта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Жалобы на действия орг</w:t>
            </w:r>
            <w:r w:rsidRPr="00CE5CB6">
              <w:rPr>
                <w:sz w:val="20"/>
                <w:szCs w:val="20"/>
              </w:rPr>
              <w:t>а</w:t>
            </w:r>
            <w:r w:rsidRPr="00CE5CB6">
              <w:rPr>
                <w:sz w:val="20"/>
                <w:szCs w:val="20"/>
              </w:rPr>
              <w:t>нов власти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ЖКХ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Обращения по вопросам оказания материальной помощи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Обращения по вопросам разъяснения законов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Работа правоохранител</w:t>
            </w:r>
            <w:r w:rsidRPr="00CE5CB6">
              <w:rPr>
                <w:sz w:val="20"/>
                <w:szCs w:val="20"/>
              </w:rPr>
              <w:t>ь</w:t>
            </w:r>
            <w:r w:rsidRPr="00CE5CB6">
              <w:rPr>
                <w:sz w:val="20"/>
                <w:szCs w:val="20"/>
              </w:rPr>
              <w:t>ных органов, судов, пр</w:t>
            </w:r>
            <w:r w:rsidRPr="00CE5CB6">
              <w:rPr>
                <w:sz w:val="20"/>
                <w:szCs w:val="20"/>
              </w:rPr>
              <w:t>о</w:t>
            </w:r>
            <w:r w:rsidRPr="00CE5CB6">
              <w:rPr>
                <w:sz w:val="20"/>
                <w:szCs w:val="20"/>
              </w:rPr>
              <w:t>куратуры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Социальное обеспечение, льготы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Финансирование стро</w:t>
            </w:r>
            <w:r w:rsidRPr="00CE5CB6">
              <w:rPr>
                <w:sz w:val="20"/>
                <w:szCs w:val="20"/>
              </w:rPr>
              <w:t>и</w:t>
            </w:r>
            <w:r w:rsidRPr="00CE5CB6">
              <w:rPr>
                <w:sz w:val="20"/>
                <w:szCs w:val="20"/>
              </w:rPr>
              <w:t>тельства и ремонта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 xml:space="preserve"> ИТОГО</w:t>
            </w:r>
          </w:p>
        </w:tc>
      </w:tr>
      <w:tr w:rsidR="001646A2" w:rsidRPr="00CE5CB6" w:rsidTr="001646A2">
        <w:trPr>
          <w:trHeight w:hRule="exact" w:val="284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1646A2">
            <w:pPr>
              <w:ind w:firstLine="0"/>
              <w:jc w:val="center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12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 xml:space="preserve">Муниципальное образование города Усолье-Сибирское, Иркутская </w:t>
            </w:r>
            <w:proofErr w:type="spellStart"/>
            <w:r w:rsidRPr="00CE5CB6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Муниципальное образование город Усть-Илимск, Иркутская область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951CAC" w:rsidP="00951CAC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Муниципальное образование «</w:t>
            </w:r>
            <w:r w:rsidR="00055650" w:rsidRPr="00CE5CB6">
              <w:rPr>
                <w:sz w:val="20"/>
                <w:szCs w:val="20"/>
              </w:rPr>
              <w:t>город Черемхово</w:t>
            </w:r>
            <w:r w:rsidRPr="00CE5CB6">
              <w:rPr>
                <w:sz w:val="20"/>
                <w:szCs w:val="20"/>
              </w:rPr>
              <w:t>»</w:t>
            </w:r>
            <w:r w:rsidR="00055650" w:rsidRPr="00CE5CB6">
              <w:rPr>
                <w:sz w:val="20"/>
                <w:szCs w:val="20"/>
              </w:rPr>
              <w:t>, Иркутская область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951CAC" w:rsidP="00951CAC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Муниципальное образование «</w:t>
            </w:r>
            <w:r w:rsidR="00055650" w:rsidRPr="00CE5CB6">
              <w:rPr>
                <w:sz w:val="20"/>
                <w:szCs w:val="20"/>
              </w:rPr>
              <w:t>город Саянск</w:t>
            </w:r>
            <w:r w:rsidRPr="00CE5CB6">
              <w:rPr>
                <w:sz w:val="20"/>
                <w:szCs w:val="20"/>
              </w:rPr>
              <w:t>»</w:t>
            </w:r>
            <w:r w:rsidR="00055650" w:rsidRPr="00CE5CB6">
              <w:rPr>
                <w:sz w:val="20"/>
                <w:szCs w:val="20"/>
              </w:rPr>
              <w:t>, Иркутская область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4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Муниципальное образование города Братска, Иркутская область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CE5CB6">
              <w:rPr>
                <w:sz w:val="20"/>
                <w:szCs w:val="20"/>
                <w:lang w:val="en-US"/>
              </w:rPr>
              <w:t>город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Иркутск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Иркутская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14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951CAC" w:rsidP="00951CAC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Муниципальное образование «</w:t>
            </w:r>
            <w:r w:rsidR="00055650" w:rsidRPr="00CE5CB6">
              <w:rPr>
                <w:sz w:val="20"/>
                <w:szCs w:val="20"/>
              </w:rPr>
              <w:t>Усть-Илимский район</w:t>
            </w:r>
            <w:r w:rsidRPr="00CE5CB6">
              <w:rPr>
                <w:sz w:val="20"/>
                <w:szCs w:val="20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CE5CB6">
              <w:rPr>
                <w:sz w:val="20"/>
                <w:szCs w:val="20"/>
                <w:lang w:val="en-US"/>
              </w:rPr>
              <w:t>Шелеховский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район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CE5CB6">
              <w:rPr>
                <w:sz w:val="20"/>
                <w:szCs w:val="20"/>
                <w:lang w:val="en-US"/>
              </w:rPr>
              <w:t>Усть-Ордынский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Бурятский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округ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CE5CB6">
              <w:rPr>
                <w:sz w:val="20"/>
                <w:szCs w:val="20"/>
                <w:lang w:val="en-US"/>
              </w:rPr>
              <w:t>Ангарское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муниципальное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образование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CE5CB6">
              <w:rPr>
                <w:sz w:val="20"/>
                <w:szCs w:val="20"/>
                <w:lang w:val="en-US"/>
              </w:rPr>
              <w:t>Муниципальное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образование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Балаганский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район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951CAC" w:rsidP="00951CAC">
            <w:pPr>
              <w:ind w:firstLine="0"/>
              <w:rPr>
                <w:sz w:val="20"/>
                <w:szCs w:val="20"/>
              </w:rPr>
            </w:pPr>
            <w:proofErr w:type="spellStart"/>
            <w:r w:rsidRPr="00CE5CB6">
              <w:rPr>
                <w:sz w:val="20"/>
                <w:szCs w:val="20"/>
                <w:lang w:val="en-US"/>
              </w:rPr>
              <w:t>Муниципальное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образование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r w:rsidRPr="00CE5CB6">
              <w:rPr>
                <w:sz w:val="20"/>
                <w:szCs w:val="20"/>
              </w:rPr>
              <w:t>«</w:t>
            </w:r>
            <w:proofErr w:type="spellStart"/>
            <w:r w:rsidR="00055650" w:rsidRPr="00CE5CB6">
              <w:rPr>
                <w:sz w:val="20"/>
                <w:szCs w:val="20"/>
                <w:lang w:val="en-US"/>
              </w:rPr>
              <w:t>Братский</w:t>
            </w:r>
            <w:proofErr w:type="spellEnd"/>
            <w:r w:rsidR="00055650"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5650" w:rsidRPr="00CE5CB6">
              <w:rPr>
                <w:sz w:val="20"/>
                <w:szCs w:val="20"/>
                <w:lang w:val="en-US"/>
              </w:rPr>
              <w:t>район</w:t>
            </w:r>
            <w:proofErr w:type="spellEnd"/>
            <w:r w:rsidRPr="00CE5CB6">
              <w:rPr>
                <w:sz w:val="20"/>
                <w:szCs w:val="20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CE5CB6">
              <w:rPr>
                <w:sz w:val="20"/>
                <w:szCs w:val="20"/>
                <w:lang w:val="en-US"/>
              </w:rPr>
              <w:t>Иркутское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районное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муниципальное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образование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4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951CAC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Мун</w:t>
            </w:r>
            <w:r w:rsidR="009C7298" w:rsidRPr="00CE5CB6">
              <w:rPr>
                <w:sz w:val="20"/>
                <w:szCs w:val="20"/>
              </w:rPr>
              <w:t>иципальное</w:t>
            </w:r>
            <w:r w:rsidR="002228D4" w:rsidRPr="00CE5CB6">
              <w:rPr>
                <w:sz w:val="20"/>
                <w:szCs w:val="20"/>
              </w:rPr>
              <w:t xml:space="preserve"> </w:t>
            </w:r>
            <w:r w:rsidRPr="00CE5CB6">
              <w:rPr>
                <w:sz w:val="20"/>
                <w:szCs w:val="20"/>
              </w:rPr>
              <w:t>образование</w:t>
            </w:r>
            <w:r w:rsidR="002228D4" w:rsidRPr="00CE5CB6">
              <w:rPr>
                <w:sz w:val="20"/>
                <w:szCs w:val="20"/>
              </w:rPr>
              <w:t xml:space="preserve"> </w:t>
            </w:r>
            <w:r w:rsidR="00951CAC" w:rsidRPr="00CE5CB6">
              <w:rPr>
                <w:sz w:val="20"/>
                <w:szCs w:val="20"/>
              </w:rPr>
              <w:t>«</w:t>
            </w:r>
            <w:proofErr w:type="spellStart"/>
            <w:r w:rsidRPr="00CE5CB6">
              <w:rPr>
                <w:sz w:val="20"/>
                <w:szCs w:val="20"/>
              </w:rPr>
              <w:t>Казачинско</w:t>
            </w:r>
            <w:proofErr w:type="spellEnd"/>
            <w:r w:rsidRPr="00CE5CB6">
              <w:rPr>
                <w:sz w:val="20"/>
                <w:szCs w:val="20"/>
              </w:rPr>
              <w:t>-Ленский район</w:t>
            </w:r>
            <w:r w:rsidR="00951CAC" w:rsidRPr="00CE5CB6">
              <w:rPr>
                <w:sz w:val="20"/>
                <w:szCs w:val="20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951CAC" w:rsidP="00951CAC">
            <w:pPr>
              <w:ind w:firstLine="0"/>
              <w:rPr>
                <w:sz w:val="20"/>
                <w:szCs w:val="20"/>
              </w:rPr>
            </w:pPr>
            <w:proofErr w:type="spellStart"/>
            <w:r w:rsidRPr="00CE5CB6">
              <w:rPr>
                <w:sz w:val="20"/>
                <w:szCs w:val="20"/>
                <w:lang w:val="en-US"/>
              </w:rPr>
              <w:t>Муниципальное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образование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r w:rsidRPr="00CE5CB6">
              <w:rPr>
                <w:sz w:val="20"/>
                <w:szCs w:val="20"/>
              </w:rPr>
              <w:t>«</w:t>
            </w:r>
            <w:proofErr w:type="spellStart"/>
            <w:r w:rsidR="00055650" w:rsidRPr="00CE5CB6">
              <w:rPr>
                <w:sz w:val="20"/>
                <w:szCs w:val="20"/>
                <w:lang w:val="en-US"/>
              </w:rPr>
              <w:t>Качугский</w:t>
            </w:r>
            <w:proofErr w:type="spellEnd"/>
            <w:r w:rsidR="00055650"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5650" w:rsidRPr="00CE5CB6">
              <w:rPr>
                <w:sz w:val="20"/>
                <w:szCs w:val="20"/>
                <w:lang w:val="en-US"/>
              </w:rPr>
              <w:t>район</w:t>
            </w:r>
            <w:proofErr w:type="spellEnd"/>
            <w:r w:rsidRPr="00CE5CB6">
              <w:rPr>
                <w:sz w:val="20"/>
                <w:szCs w:val="20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951CAC" w:rsidP="00951CAC">
            <w:pPr>
              <w:ind w:firstLine="0"/>
              <w:rPr>
                <w:sz w:val="20"/>
                <w:szCs w:val="20"/>
              </w:rPr>
            </w:pPr>
            <w:proofErr w:type="spellStart"/>
            <w:r w:rsidRPr="00CE5CB6">
              <w:rPr>
                <w:sz w:val="20"/>
                <w:szCs w:val="20"/>
                <w:lang w:val="en-US"/>
              </w:rPr>
              <w:t>Муниципальное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образование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r w:rsidRPr="00CE5CB6">
              <w:rPr>
                <w:sz w:val="20"/>
                <w:szCs w:val="20"/>
              </w:rPr>
              <w:t>«</w:t>
            </w:r>
            <w:proofErr w:type="spellStart"/>
            <w:r w:rsidR="00055650" w:rsidRPr="00CE5CB6">
              <w:rPr>
                <w:sz w:val="20"/>
                <w:szCs w:val="20"/>
                <w:lang w:val="en-US"/>
              </w:rPr>
              <w:t>Нижнеилимский</w:t>
            </w:r>
            <w:proofErr w:type="spellEnd"/>
            <w:r w:rsidR="00055650"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5650" w:rsidRPr="00CE5CB6">
              <w:rPr>
                <w:sz w:val="20"/>
                <w:szCs w:val="20"/>
                <w:lang w:val="en-US"/>
              </w:rPr>
              <w:t>район</w:t>
            </w:r>
            <w:proofErr w:type="spellEnd"/>
            <w:r w:rsidRPr="00CE5CB6">
              <w:rPr>
                <w:sz w:val="20"/>
                <w:szCs w:val="20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951CAC" w:rsidP="00951CAC">
            <w:pPr>
              <w:ind w:firstLine="0"/>
              <w:rPr>
                <w:sz w:val="20"/>
                <w:szCs w:val="20"/>
              </w:rPr>
            </w:pPr>
            <w:proofErr w:type="spellStart"/>
            <w:r w:rsidRPr="00CE5CB6">
              <w:rPr>
                <w:sz w:val="20"/>
                <w:szCs w:val="20"/>
                <w:lang w:val="en-US"/>
              </w:rPr>
              <w:t>Муниципальное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образование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r w:rsidRPr="00CE5CB6">
              <w:rPr>
                <w:sz w:val="20"/>
                <w:szCs w:val="20"/>
              </w:rPr>
              <w:t>«</w:t>
            </w:r>
            <w:proofErr w:type="spellStart"/>
            <w:r w:rsidR="00055650" w:rsidRPr="00CE5CB6">
              <w:rPr>
                <w:sz w:val="20"/>
                <w:szCs w:val="20"/>
                <w:lang w:val="en-US"/>
              </w:rPr>
              <w:t>Тайшетский</w:t>
            </w:r>
            <w:proofErr w:type="spellEnd"/>
            <w:r w:rsidR="00055650"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5650" w:rsidRPr="00CE5CB6">
              <w:rPr>
                <w:sz w:val="20"/>
                <w:szCs w:val="20"/>
                <w:lang w:val="en-US"/>
              </w:rPr>
              <w:t>район</w:t>
            </w:r>
            <w:proofErr w:type="spellEnd"/>
            <w:r w:rsidRPr="00CE5CB6">
              <w:rPr>
                <w:sz w:val="20"/>
                <w:szCs w:val="20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951CAC" w:rsidP="00951CAC">
            <w:pPr>
              <w:ind w:firstLine="0"/>
              <w:rPr>
                <w:sz w:val="20"/>
                <w:szCs w:val="20"/>
              </w:rPr>
            </w:pPr>
            <w:proofErr w:type="spellStart"/>
            <w:r w:rsidRPr="00CE5CB6">
              <w:rPr>
                <w:sz w:val="20"/>
                <w:szCs w:val="20"/>
                <w:lang w:val="en-US"/>
              </w:rPr>
              <w:t>Муниципальное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образование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r w:rsidRPr="00CE5CB6">
              <w:rPr>
                <w:sz w:val="20"/>
                <w:szCs w:val="20"/>
              </w:rPr>
              <w:t>«</w:t>
            </w:r>
            <w:proofErr w:type="spellStart"/>
            <w:r w:rsidR="00055650" w:rsidRPr="00CE5CB6">
              <w:rPr>
                <w:sz w:val="20"/>
                <w:szCs w:val="20"/>
                <w:lang w:val="en-US"/>
              </w:rPr>
              <w:t>Тулунский</w:t>
            </w:r>
            <w:proofErr w:type="spellEnd"/>
            <w:r w:rsidR="00055650"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5650" w:rsidRPr="00CE5CB6">
              <w:rPr>
                <w:sz w:val="20"/>
                <w:szCs w:val="20"/>
                <w:lang w:val="en-US"/>
              </w:rPr>
              <w:t>район</w:t>
            </w:r>
            <w:proofErr w:type="spellEnd"/>
            <w:r w:rsidRPr="00CE5CB6">
              <w:rPr>
                <w:sz w:val="20"/>
                <w:szCs w:val="20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CE5CB6">
              <w:rPr>
                <w:sz w:val="20"/>
                <w:szCs w:val="20"/>
                <w:lang w:val="en-US"/>
              </w:rPr>
              <w:t>Усольское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районное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муниципальное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образование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CE5CB6">
              <w:rPr>
                <w:sz w:val="20"/>
                <w:szCs w:val="20"/>
                <w:lang w:val="en-US"/>
              </w:rPr>
              <w:t>Другие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субъекты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РФ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CE5CB6">
              <w:rPr>
                <w:sz w:val="20"/>
                <w:szCs w:val="20"/>
                <w:lang w:val="en-US"/>
              </w:rPr>
              <w:t>Наличие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только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электронного</w:t>
            </w:r>
            <w:proofErr w:type="spellEnd"/>
            <w:r w:rsidRPr="00CE5C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CB6">
              <w:rPr>
                <w:sz w:val="20"/>
                <w:szCs w:val="20"/>
                <w:lang w:val="en-US"/>
              </w:rPr>
              <w:t>адреса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3</w:t>
            </w:r>
          </w:p>
        </w:tc>
      </w:tr>
      <w:tr w:rsidR="001646A2" w:rsidRPr="00CE5CB6" w:rsidTr="001646A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b/>
                <w:sz w:val="20"/>
                <w:szCs w:val="20"/>
              </w:rPr>
            </w:pPr>
            <w:r w:rsidRPr="00CE5CB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1646A2">
            <w:pPr>
              <w:ind w:firstLine="0"/>
              <w:rPr>
                <w:sz w:val="20"/>
                <w:szCs w:val="20"/>
              </w:rPr>
            </w:pPr>
            <w:r w:rsidRPr="00CE5CB6">
              <w:rPr>
                <w:sz w:val="20"/>
                <w:szCs w:val="20"/>
              </w:rPr>
              <w:t>47</w:t>
            </w:r>
          </w:p>
        </w:tc>
      </w:tr>
    </w:tbl>
    <w:p w:rsidR="00055650" w:rsidRPr="00CE5CB6" w:rsidRDefault="00055650" w:rsidP="00055650">
      <w:pPr>
        <w:spacing w:after="200" w:line="276" w:lineRule="auto"/>
        <w:rPr>
          <w:sz w:val="22"/>
          <w:szCs w:val="22"/>
          <w:lang w:val="en-US"/>
        </w:rPr>
      </w:pPr>
    </w:p>
    <w:p w:rsidR="00055650" w:rsidRPr="00CE5CB6" w:rsidRDefault="00055650" w:rsidP="00EF0CA2">
      <w:pPr>
        <w:jc w:val="center"/>
        <w:rPr>
          <w:b/>
          <w:sz w:val="24"/>
          <w:szCs w:val="24"/>
        </w:rPr>
      </w:pPr>
      <w:bookmarkStart w:id="81" w:name="res1"/>
      <w:bookmarkEnd w:id="81"/>
      <w:r w:rsidRPr="00CE5CB6">
        <w:rPr>
          <w:b/>
          <w:sz w:val="24"/>
          <w:szCs w:val="24"/>
        </w:rPr>
        <w:lastRenderedPageBreak/>
        <w:t>Распределение обращений в зависимости от тематики и места жительства корреспондента, поступивших в электронном виде на официальный сайт Законодательного Собрания Иркутской области в информационно-телекоммуникационной сети «Интернет» за период с 01.04.2015 по 30.06.2015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9"/>
        <w:gridCol w:w="932"/>
        <w:gridCol w:w="662"/>
        <w:gridCol w:w="926"/>
        <w:gridCol w:w="1106"/>
        <w:gridCol w:w="1153"/>
        <w:gridCol w:w="994"/>
        <w:gridCol w:w="991"/>
        <w:gridCol w:w="603"/>
      </w:tblGrid>
      <w:tr w:rsidR="00226968" w:rsidRPr="00CE5CB6" w:rsidTr="00226968">
        <w:trPr>
          <w:cantSplit/>
          <w:trHeight w:val="2571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55650" w:rsidRPr="00CE5CB6" w:rsidRDefault="002228D4" w:rsidP="00951CAC">
            <w:pPr>
              <w:ind w:firstLine="0"/>
              <w:jc w:val="right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 </w:t>
            </w:r>
            <w:r w:rsidR="00055650" w:rsidRPr="00CE5CB6">
              <w:rPr>
                <w:sz w:val="24"/>
                <w:szCs w:val="24"/>
              </w:rPr>
              <w:t>Тема</w:t>
            </w:r>
          </w:p>
          <w:p w:rsidR="00055650" w:rsidRPr="00CE5CB6" w:rsidRDefault="00055650" w:rsidP="00EF0CA2">
            <w:pPr>
              <w:ind w:firstLine="0"/>
              <w:rPr>
                <w:sz w:val="24"/>
                <w:szCs w:val="24"/>
              </w:rPr>
            </w:pPr>
          </w:p>
          <w:p w:rsidR="00055650" w:rsidRPr="00CE5CB6" w:rsidRDefault="00055650" w:rsidP="00EF0CA2">
            <w:pPr>
              <w:ind w:firstLine="0"/>
              <w:rPr>
                <w:sz w:val="24"/>
                <w:szCs w:val="24"/>
              </w:rPr>
            </w:pPr>
          </w:p>
          <w:p w:rsidR="00055650" w:rsidRPr="00CE5CB6" w:rsidRDefault="00055650" w:rsidP="00EF0CA2">
            <w:pPr>
              <w:ind w:firstLine="0"/>
              <w:rPr>
                <w:sz w:val="24"/>
                <w:szCs w:val="24"/>
              </w:rPr>
            </w:pPr>
          </w:p>
          <w:p w:rsidR="00055650" w:rsidRPr="00CE5CB6" w:rsidRDefault="00055650" w:rsidP="00EF0CA2">
            <w:pPr>
              <w:ind w:firstLine="0"/>
              <w:rPr>
                <w:sz w:val="24"/>
                <w:szCs w:val="24"/>
              </w:rPr>
            </w:pPr>
          </w:p>
          <w:p w:rsidR="00055650" w:rsidRPr="00CE5CB6" w:rsidRDefault="00055650" w:rsidP="00EF0CA2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МО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650" w:rsidRPr="00CE5CB6" w:rsidRDefault="00055650" w:rsidP="00951CAC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Вопросы обеспечения жиль</w:t>
            </w:r>
            <w:r w:rsidR="00951CAC" w:rsidRPr="00CE5CB6">
              <w:rPr>
                <w:sz w:val="24"/>
                <w:szCs w:val="24"/>
              </w:rPr>
              <w:t>е</w:t>
            </w:r>
            <w:r w:rsidRPr="00CE5CB6">
              <w:rPr>
                <w:sz w:val="24"/>
                <w:szCs w:val="24"/>
              </w:rPr>
              <w:t>м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Жалобы на действия о</w:t>
            </w:r>
            <w:r w:rsidRPr="00CE5CB6">
              <w:rPr>
                <w:sz w:val="24"/>
                <w:szCs w:val="24"/>
              </w:rPr>
              <w:t>р</w:t>
            </w:r>
            <w:r w:rsidRPr="00CE5CB6">
              <w:rPr>
                <w:sz w:val="24"/>
                <w:szCs w:val="24"/>
              </w:rPr>
              <w:t>ганов власти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Обращения по вопросам оказания материальной помощи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Обращения по вопросам предоставления земел</w:t>
            </w:r>
            <w:r w:rsidRPr="00CE5CB6">
              <w:rPr>
                <w:sz w:val="24"/>
                <w:szCs w:val="24"/>
              </w:rPr>
              <w:t>ь</w:t>
            </w:r>
            <w:r w:rsidRPr="00CE5CB6">
              <w:rPr>
                <w:sz w:val="24"/>
                <w:szCs w:val="24"/>
              </w:rPr>
              <w:t>ных участков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Обращения по вопросам разъяснения законов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Социальное обеспеч</w:t>
            </w:r>
            <w:r w:rsidRPr="00CE5CB6">
              <w:rPr>
                <w:sz w:val="24"/>
                <w:szCs w:val="24"/>
              </w:rPr>
              <w:t>е</w:t>
            </w:r>
            <w:r w:rsidRPr="00CE5CB6">
              <w:rPr>
                <w:sz w:val="24"/>
                <w:szCs w:val="24"/>
              </w:rPr>
              <w:t>ние, льготы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ИТОГО</w:t>
            </w:r>
          </w:p>
        </w:tc>
      </w:tr>
      <w:tr w:rsidR="00226968" w:rsidRPr="00CE5CB6" w:rsidTr="00226968">
        <w:trPr>
          <w:trHeight w:hRule="exact" w:val="284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EF0CA2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8</w:t>
            </w:r>
          </w:p>
        </w:tc>
      </w:tr>
      <w:tr w:rsidR="00226968" w:rsidRPr="00CE5CB6" w:rsidTr="00226968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EF0CA2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Муниципальное образование города Братска, Иркутская область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</w:tr>
      <w:tr w:rsidR="00226968" w:rsidRPr="00CE5CB6" w:rsidTr="00226968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EF0CA2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CE5CB6">
              <w:rPr>
                <w:sz w:val="24"/>
                <w:szCs w:val="24"/>
                <w:lang w:val="en-US"/>
              </w:rPr>
              <w:t>город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Иркутск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Иркутская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7</w:t>
            </w:r>
          </w:p>
        </w:tc>
      </w:tr>
      <w:tr w:rsidR="00226968" w:rsidRPr="00CE5CB6" w:rsidTr="00226968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EF0CA2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CE5CB6">
              <w:rPr>
                <w:sz w:val="24"/>
                <w:szCs w:val="24"/>
                <w:lang w:val="en-US"/>
              </w:rPr>
              <w:t>Шелеховский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</w:tr>
      <w:tr w:rsidR="00226968" w:rsidRPr="00CE5CB6" w:rsidTr="00226968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EF0CA2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CE5CB6">
              <w:rPr>
                <w:sz w:val="24"/>
                <w:szCs w:val="24"/>
                <w:lang w:val="en-US"/>
              </w:rPr>
              <w:t>Усть-Ордынский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Бурятский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округ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</w:t>
            </w:r>
          </w:p>
        </w:tc>
      </w:tr>
      <w:tr w:rsidR="00226968" w:rsidRPr="00CE5CB6" w:rsidTr="00226968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EF0CA2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CE5CB6">
              <w:rPr>
                <w:sz w:val="24"/>
                <w:szCs w:val="24"/>
                <w:lang w:val="en-US"/>
              </w:rPr>
              <w:t>Ангарское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муниципальное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</w:tr>
      <w:tr w:rsidR="00226968" w:rsidRPr="00CE5CB6" w:rsidTr="00226968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EF0CA2">
            <w:pPr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Муниципальное образование города Бодайбо и района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</w:tr>
      <w:tr w:rsidR="00226968" w:rsidRPr="00CE5CB6" w:rsidTr="00226968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EF0CA2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CE5CB6">
              <w:rPr>
                <w:sz w:val="24"/>
                <w:szCs w:val="24"/>
                <w:lang w:val="en-US"/>
              </w:rPr>
              <w:t>Иркутское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районное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муниципальное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</w:t>
            </w:r>
          </w:p>
        </w:tc>
      </w:tr>
      <w:tr w:rsidR="00226968" w:rsidRPr="00CE5CB6" w:rsidTr="00226968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951CAC" w:rsidP="00EF0CA2">
            <w:pPr>
              <w:ind w:firstLine="0"/>
              <w:rPr>
                <w:sz w:val="24"/>
                <w:szCs w:val="24"/>
              </w:rPr>
            </w:pPr>
            <w:proofErr w:type="spellStart"/>
            <w:r w:rsidRPr="00CE5CB6">
              <w:rPr>
                <w:sz w:val="24"/>
                <w:szCs w:val="24"/>
                <w:lang w:val="en-US"/>
              </w:rPr>
              <w:t>Муниципальное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r w:rsidRPr="00CE5CB6">
              <w:rPr>
                <w:sz w:val="24"/>
                <w:szCs w:val="24"/>
              </w:rPr>
              <w:t>«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Качугский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район</w:t>
            </w:r>
            <w:proofErr w:type="spellEnd"/>
            <w:r w:rsidRPr="00CE5CB6">
              <w:rPr>
                <w:sz w:val="24"/>
                <w:szCs w:val="24"/>
              </w:rPr>
              <w:t>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</w:tr>
      <w:tr w:rsidR="00226968" w:rsidRPr="00CE5CB6" w:rsidTr="00226968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EF0CA2">
            <w:pPr>
              <w:ind w:firstLine="0"/>
              <w:rPr>
                <w:sz w:val="24"/>
                <w:szCs w:val="24"/>
              </w:rPr>
            </w:pPr>
            <w:proofErr w:type="spellStart"/>
            <w:r w:rsidRPr="00CE5CB6">
              <w:rPr>
                <w:sz w:val="24"/>
                <w:szCs w:val="24"/>
                <w:lang w:val="en-US"/>
              </w:rPr>
              <w:t>Муниципальное</w:t>
            </w:r>
            <w:proofErr w:type="spellEnd"/>
            <w:r w:rsidR="00951CAC"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1CAC" w:rsidRPr="00CE5CB6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  <w:r w:rsidR="00951CAC" w:rsidRPr="00CE5CB6">
              <w:rPr>
                <w:sz w:val="24"/>
                <w:szCs w:val="24"/>
                <w:lang w:val="en-US"/>
              </w:rPr>
              <w:t xml:space="preserve"> </w:t>
            </w:r>
            <w:r w:rsidR="00951CAC" w:rsidRPr="00CE5CB6">
              <w:rPr>
                <w:sz w:val="24"/>
                <w:szCs w:val="24"/>
              </w:rPr>
              <w:t>«</w:t>
            </w:r>
            <w:proofErr w:type="spellStart"/>
            <w:r w:rsidR="00951CAC" w:rsidRPr="00CE5CB6">
              <w:rPr>
                <w:sz w:val="24"/>
                <w:szCs w:val="24"/>
                <w:lang w:val="en-US"/>
              </w:rPr>
              <w:t>Тайшетский</w:t>
            </w:r>
            <w:proofErr w:type="spellEnd"/>
            <w:r w:rsidR="00951CAC"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1CAC" w:rsidRPr="00CE5CB6">
              <w:rPr>
                <w:sz w:val="24"/>
                <w:szCs w:val="24"/>
                <w:lang w:val="en-US"/>
              </w:rPr>
              <w:t>район</w:t>
            </w:r>
            <w:proofErr w:type="spellEnd"/>
            <w:r w:rsidR="00951CAC" w:rsidRPr="00CE5CB6">
              <w:rPr>
                <w:sz w:val="24"/>
                <w:szCs w:val="24"/>
              </w:rPr>
              <w:t>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</w:tr>
      <w:tr w:rsidR="00226968" w:rsidRPr="00CE5CB6" w:rsidTr="00226968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EF0CA2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CE5CB6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субъекты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РФ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</w:tr>
      <w:tr w:rsidR="00226968" w:rsidRPr="00CE5CB6" w:rsidTr="00226968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EF0CA2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CE5CB6">
              <w:rPr>
                <w:sz w:val="24"/>
                <w:szCs w:val="24"/>
                <w:lang w:val="en-US"/>
              </w:rPr>
              <w:t>Наличие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только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электронного</w:t>
            </w:r>
            <w:proofErr w:type="spellEnd"/>
            <w:r w:rsidRPr="00CE5C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CB6">
              <w:rPr>
                <w:sz w:val="24"/>
                <w:szCs w:val="24"/>
                <w:lang w:val="en-US"/>
              </w:rPr>
              <w:t>адреса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3</w:t>
            </w:r>
          </w:p>
        </w:tc>
      </w:tr>
      <w:tr w:rsidR="00226968" w:rsidRPr="00CE5CB6" w:rsidTr="00226968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0" w:rsidRPr="00CE5CB6" w:rsidRDefault="00055650" w:rsidP="00EF0CA2">
            <w:pPr>
              <w:ind w:firstLine="0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50" w:rsidRPr="00CE5CB6" w:rsidRDefault="00055650" w:rsidP="00226968">
            <w:pPr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21</w:t>
            </w:r>
          </w:p>
        </w:tc>
      </w:tr>
    </w:tbl>
    <w:p w:rsidR="00367114" w:rsidRPr="00CE5CB6" w:rsidRDefault="00367114" w:rsidP="00001AD1">
      <w:pPr>
        <w:jc w:val="center"/>
      </w:pPr>
    </w:p>
    <w:p w:rsidR="00BA66D3" w:rsidRPr="00CE5CB6" w:rsidRDefault="00BA66D3" w:rsidP="00001AD1">
      <w:pPr>
        <w:sectPr w:rsidR="00BA66D3" w:rsidRPr="00CE5CB6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BA66D3" w:rsidRPr="00CE5CB6" w:rsidRDefault="00BA66D3" w:rsidP="00001AD1"/>
    <w:p w:rsidR="00BA66D3" w:rsidRPr="00CE5CB6" w:rsidRDefault="00BA66D3" w:rsidP="00001AD1">
      <w:pPr>
        <w:pStyle w:val="3"/>
      </w:pPr>
      <w:bookmarkStart w:id="82" w:name="_Toc384633546"/>
      <w:bookmarkStart w:id="83" w:name="_Toc392686061"/>
      <w:bookmarkStart w:id="84" w:name="_Toc424041693"/>
      <w:r w:rsidRPr="00CE5CB6">
        <w:t>Административно-хозяйственное обеспечение деятельности З</w:t>
      </w:r>
      <w:r w:rsidRPr="00CE5CB6">
        <w:t>а</w:t>
      </w:r>
      <w:r w:rsidRPr="00CE5CB6">
        <w:t>конодательного Собрания Иркутской области</w:t>
      </w:r>
      <w:bookmarkEnd w:id="82"/>
      <w:bookmarkEnd w:id="83"/>
      <w:bookmarkEnd w:id="84"/>
    </w:p>
    <w:p w:rsidR="00A507CA" w:rsidRPr="00CE5CB6" w:rsidRDefault="00A507CA" w:rsidP="00A507CA">
      <w:pPr>
        <w:shd w:val="clear" w:color="auto" w:fill="FFFFFF"/>
        <w:spacing w:before="322" w:line="317" w:lineRule="exact"/>
        <w:ind w:left="14" w:firstLine="696"/>
      </w:pPr>
      <w:r w:rsidRPr="00CE5CB6">
        <w:rPr>
          <w:spacing w:val="15"/>
        </w:rPr>
        <w:t xml:space="preserve">Во </w:t>
      </w:r>
      <w:r w:rsidR="00951CAC" w:rsidRPr="00CE5CB6">
        <w:rPr>
          <w:spacing w:val="15"/>
        </w:rPr>
        <w:t>2-м</w:t>
      </w:r>
      <w:r w:rsidRPr="00CE5CB6">
        <w:rPr>
          <w:spacing w:val="15"/>
        </w:rPr>
        <w:t xml:space="preserve"> квартале 2015 года работа </w:t>
      </w:r>
      <w:r w:rsidRPr="00CE5CB6">
        <w:rPr>
          <w:spacing w:val="-1"/>
        </w:rPr>
        <w:t xml:space="preserve">отдела государственных закупок и материально-технического обеспечения </w:t>
      </w:r>
      <w:r w:rsidRPr="00CE5CB6">
        <w:rPr>
          <w:spacing w:val="1"/>
        </w:rPr>
        <w:t xml:space="preserve">аппарата </w:t>
      </w:r>
      <w:r w:rsidRPr="00CE5CB6">
        <w:t>была направ</w:t>
      </w:r>
      <w:r w:rsidRPr="00CE5CB6">
        <w:softHyphen/>
        <w:t>лена на мат</w:t>
      </w:r>
      <w:r w:rsidRPr="00CE5CB6">
        <w:t>е</w:t>
      </w:r>
      <w:r w:rsidRPr="00CE5CB6">
        <w:t>риальное, социально-бытовое и транспортное обеспечение деятельности З</w:t>
      </w:r>
      <w:r w:rsidRPr="00CE5CB6">
        <w:t>а</w:t>
      </w:r>
      <w:r w:rsidRPr="00CE5CB6">
        <w:t>конодательного Собрания Иркутской области в соответствии с утвержде</w:t>
      </w:r>
      <w:r w:rsidRPr="00CE5CB6">
        <w:t>н</w:t>
      </w:r>
      <w:r w:rsidRPr="00CE5CB6">
        <w:t xml:space="preserve">ным </w:t>
      </w:r>
      <w:r w:rsidRPr="00CE5CB6">
        <w:rPr>
          <w:spacing w:val="-1"/>
        </w:rPr>
        <w:t>планом работы отдела на 2015 год.</w:t>
      </w:r>
    </w:p>
    <w:p w:rsidR="00A507CA" w:rsidRPr="00CE5CB6" w:rsidRDefault="00A507CA" w:rsidP="00A507CA">
      <w:pPr>
        <w:shd w:val="clear" w:color="auto" w:fill="FFFFFF"/>
        <w:spacing w:before="5" w:line="322" w:lineRule="exact"/>
        <w:ind w:left="14" w:right="5" w:firstLine="696"/>
      </w:pPr>
      <w:r w:rsidRPr="00CE5CB6">
        <w:rPr>
          <w:spacing w:val="7"/>
        </w:rPr>
        <w:t>В течение отчетного периода осуществлялось материально-</w:t>
      </w:r>
      <w:r w:rsidRPr="00CE5CB6">
        <w:t>хозяйственное обеспечение мероприятий, проводимых Законодательным С</w:t>
      </w:r>
      <w:r w:rsidRPr="00CE5CB6">
        <w:t>о</w:t>
      </w:r>
      <w:r w:rsidRPr="00CE5CB6">
        <w:t xml:space="preserve">бранием Иркутской области в зале заседаний и </w:t>
      </w:r>
      <w:r w:rsidRPr="00CE5CB6">
        <w:rPr>
          <w:spacing w:val="-1"/>
        </w:rPr>
        <w:t>фойе зала заседаний (порядка 40 плановых, 4 выездных мероприяти</w:t>
      </w:r>
      <w:r w:rsidR="00951CAC" w:rsidRPr="00CE5CB6">
        <w:rPr>
          <w:spacing w:val="-1"/>
        </w:rPr>
        <w:t>я</w:t>
      </w:r>
      <w:r w:rsidRPr="00CE5CB6">
        <w:rPr>
          <w:spacing w:val="-1"/>
        </w:rPr>
        <w:t>, 5 сессионных заседаний).</w:t>
      </w:r>
    </w:p>
    <w:p w:rsidR="00A507CA" w:rsidRPr="00CE5CB6" w:rsidRDefault="00A507CA" w:rsidP="00A507CA">
      <w:pPr>
        <w:shd w:val="clear" w:color="auto" w:fill="FFFFFF"/>
        <w:spacing w:line="322" w:lineRule="exact"/>
        <w:ind w:left="5" w:right="10" w:firstLine="701"/>
        <w:rPr>
          <w:spacing w:val="-1"/>
        </w:rPr>
      </w:pPr>
      <w:r w:rsidRPr="00CE5CB6">
        <w:rPr>
          <w:spacing w:val="1"/>
        </w:rPr>
        <w:t>В течение квартала регулярно проводилось автотранспортное обесп</w:t>
      </w:r>
      <w:r w:rsidRPr="00CE5CB6">
        <w:rPr>
          <w:spacing w:val="1"/>
        </w:rPr>
        <w:t>е</w:t>
      </w:r>
      <w:r w:rsidRPr="00CE5CB6">
        <w:rPr>
          <w:spacing w:val="1"/>
        </w:rPr>
        <w:t>чение деятельности депутатов и сотрудников аппарата Законода</w:t>
      </w:r>
      <w:r w:rsidRPr="00CE5CB6">
        <w:rPr>
          <w:spacing w:val="1"/>
        </w:rPr>
        <w:softHyphen/>
        <w:t>тельного Собрания</w:t>
      </w:r>
      <w:r w:rsidRPr="00CE5CB6">
        <w:t xml:space="preserve"> </w:t>
      </w:r>
      <w:r w:rsidRPr="00CE5CB6">
        <w:rPr>
          <w:spacing w:val="1"/>
        </w:rPr>
        <w:t>Иркутской области, как плановое, так и на основании поступи</w:t>
      </w:r>
      <w:r w:rsidRPr="00CE5CB6">
        <w:rPr>
          <w:spacing w:val="1"/>
        </w:rPr>
        <w:t>в</w:t>
      </w:r>
      <w:r w:rsidRPr="00CE5CB6">
        <w:rPr>
          <w:spacing w:val="1"/>
        </w:rPr>
        <w:t xml:space="preserve">ших заявок </w:t>
      </w:r>
      <w:r w:rsidRPr="00CE5CB6">
        <w:t>(в среднем по 4 заявки в день).</w:t>
      </w:r>
      <w:r w:rsidRPr="00CE5CB6">
        <w:rPr>
          <w:spacing w:val="-1"/>
        </w:rPr>
        <w:t xml:space="preserve"> </w:t>
      </w:r>
    </w:p>
    <w:p w:rsidR="00A507CA" w:rsidRPr="00CE5CB6" w:rsidRDefault="00A507CA" w:rsidP="00A507CA">
      <w:pPr>
        <w:autoSpaceDE/>
        <w:adjustRightInd/>
        <w:ind w:firstLine="708"/>
      </w:pPr>
      <w:r w:rsidRPr="00CE5CB6">
        <w:rPr>
          <w:spacing w:val="-1"/>
        </w:rPr>
        <w:t>С Управлением делами Губернатора Иркутской области и Правител</w:t>
      </w:r>
      <w:r w:rsidRPr="00CE5CB6">
        <w:rPr>
          <w:spacing w:val="-1"/>
        </w:rPr>
        <w:t>ь</w:t>
      </w:r>
      <w:r w:rsidRPr="00CE5CB6">
        <w:rPr>
          <w:spacing w:val="-1"/>
        </w:rPr>
        <w:t>ства Иркутской области осуществлялось тесное взаимодействие</w:t>
      </w:r>
      <w:r w:rsidRPr="00CE5CB6">
        <w:t xml:space="preserve"> при провед</w:t>
      </w:r>
      <w:r w:rsidRPr="00CE5CB6">
        <w:t>е</w:t>
      </w:r>
      <w:r w:rsidRPr="00CE5CB6">
        <w:t>нии мероприятий Законодательного Собрания Иркутской области, а также в повседневном рабочем режиме,</w:t>
      </w:r>
      <w:r w:rsidR="002228D4" w:rsidRPr="00CE5CB6">
        <w:t xml:space="preserve"> </w:t>
      </w:r>
      <w:r w:rsidRPr="00CE5CB6">
        <w:t>по обеспечению:</w:t>
      </w:r>
    </w:p>
    <w:p w:rsidR="00A507CA" w:rsidRPr="00CE5CB6" w:rsidRDefault="00A507CA" w:rsidP="00A507CA">
      <w:pPr>
        <w:autoSpaceDE/>
        <w:adjustRightInd/>
        <w:ind w:firstLine="708"/>
      </w:pPr>
      <w:r w:rsidRPr="00CE5CB6">
        <w:t xml:space="preserve">- работы подсобных служб (грузчики, плотники, технички); </w:t>
      </w:r>
    </w:p>
    <w:p w:rsidR="00A507CA" w:rsidRPr="00CE5CB6" w:rsidRDefault="00A507CA" w:rsidP="00A507CA">
      <w:pPr>
        <w:autoSpaceDE/>
        <w:adjustRightInd/>
        <w:ind w:firstLine="708"/>
      </w:pPr>
      <w:r w:rsidRPr="00CE5CB6">
        <w:t>- пропуска участников мероприятий в здание (коменданты, специал</w:t>
      </w:r>
      <w:r w:rsidRPr="00CE5CB6">
        <w:t>и</w:t>
      </w:r>
      <w:r w:rsidRPr="00CE5CB6">
        <w:t xml:space="preserve">сты ОГАУ); </w:t>
      </w:r>
    </w:p>
    <w:p w:rsidR="00A507CA" w:rsidRPr="00CE5CB6" w:rsidRDefault="00A507CA" w:rsidP="00A507CA">
      <w:pPr>
        <w:autoSpaceDE/>
        <w:adjustRightInd/>
        <w:ind w:firstLine="708"/>
      </w:pPr>
      <w:r w:rsidRPr="00CE5CB6">
        <w:t>- безопасности участников мероприятий (сотрудники ВОХР);</w:t>
      </w:r>
    </w:p>
    <w:p w:rsidR="00A507CA" w:rsidRPr="00CE5CB6" w:rsidRDefault="00A507CA" w:rsidP="00A507CA">
      <w:pPr>
        <w:autoSpaceDE/>
        <w:adjustRightInd/>
        <w:ind w:firstLine="708"/>
      </w:pPr>
      <w:r w:rsidRPr="00CE5CB6">
        <w:t>-</w:t>
      </w:r>
      <w:r w:rsidR="00951CAC" w:rsidRPr="00CE5CB6">
        <w:t xml:space="preserve"> </w:t>
      </w:r>
      <w:r w:rsidRPr="00CE5CB6">
        <w:t>участников мероприятий питьевой водой, организации работы буф</w:t>
      </w:r>
      <w:r w:rsidRPr="00CE5CB6">
        <w:t>е</w:t>
      </w:r>
      <w:r w:rsidRPr="00CE5CB6">
        <w:t>та, питания депутатов во время обеденного перерыва (столовая);</w:t>
      </w:r>
    </w:p>
    <w:p w:rsidR="00A507CA" w:rsidRPr="00CE5CB6" w:rsidRDefault="00A507CA" w:rsidP="00A507CA">
      <w:pPr>
        <w:autoSpaceDE/>
        <w:adjustRightInd/>
        <w:ind w:firstLine="708"/>
      </w:pPr>
      <w:r w:rsidRPr="00CE5CB6">
        <w:t>- доставки документов в зал заседаний.</w:t>
      </w:r>
    </w:p>
    <w:p w:rsidR="00A507CA" w:rsidRPr="00CE5CB6" w:rsidRDefault="00A507CA" w:rsidP="00A507CA">
      <w:pPr>
        <w:shd w:val="clear" w:color="auto" w:fill="FFFFFF"/>
        <w:spacing w:line="322" w:lineRule="exact"/>
        <w:ind w:left="5" w:right="5" w:firstLine="701"/>
      </w:pPr>
      <w:r w:rsidRPr="00CE5CB6">
        <w:t>Регулярно проводилась работа по замене магнитных пропусков депут</w:t>
      </w:r>
      <w:r w:rsidRPr="00CE5CB6">
        <w:t>а</w:t>
      </w:r>
      <w:r w:rsidRPr="00CE5CB6">
        <w:t>там</w:t>
      </w:r>
      <w:r w:rsidRPr="00CE5CB6">
        <w:rPr>
          <w:spacing w:val="1"/>
        </w:rPr>
        <w:t xml:space="preserve"> Законода</w:t>
      </w:r>
      <w:r w:rsidRPr="00CE5CB6">
        <w:rPr>
          <w:spacing w:val="1"/>
        </w:rPr>
        <w:softHyphen/>
        <w:t>тельного Собрания</w:t>
      </w:r>
      <w:r w:rsidRPr="00CE5CB6">
        <w:t xml:space="preserve"> </w:t>
      </w:r>
      <w:r w:rsidRPr="00CE5CB6">
        <w:rPr>
          <w:spacing w:val="1"/>
        </w:rPr>
        <w:t>Иркутской области (сотрудникам аппарата Законода</w:t>
      </w:r>
      <w:r w:rsidRPr="00CE5CB6">
        <w:rPr>
          <w:spacing w:val="1"/>
        </w:rPr>
        <w:softHyphen/>
        <w:t>тельного Собрания</w:t>
      </w:r>
      <w:r w:rsidRPr="00CE5CB6">
        <w:t xml:space="preserve"> </w:t>
      </w:r>
      <w:r w:rsidRPr="00CE5CB6">
        <w:rPr>
          <w:spacing w:val="1"/>
        </w:rPr>
        <w:t>Иркутской области)</w:t>
      </w:r>
      <w:r w:rsidRPr="00CE5CB6">
        <w:t>, необходимых для проезда на автопарковку перед зданием и для входа в здание Правительства Ирку</w:t>
      </w:r>
      <w:r w:rsidRPr="00CE5CB6">
        <w:t>т</w:t>
      </w:r>
      <w:r w:rsidRPr="00CE5CB6">
        <w:t xml:space="preserve">ской области, в соответствии с требованиями инструкции по соблюдению пропускного режима. </w:t>
      </w:r>
    </w:p>
    <w:p w:rsidR="00A507CA" w:rsidRPr="00CE5CB6" w:rsidRDefault="00A507CA" w:rsidP="00A507CA">
      <w:pPr>
        <w:shd w:val="clear" w:color="auto" w:fill="FFFFFF"/>
        <w:spacing w:line="322" w:lineRule="exact"/>
        <w:ind w:left="5" w:right="14" w:firstLine="696"/>
      </w:pPr>
      <w:r w:rsidRPr="00CE5CB6">
        <w:rPr>
          <w:spacing w:val="1"/>
        </w:rPr>
        <w:t xml:space="preserve">На основании поступивших заявок осуществлялось бронирование </w:t>
      </w:r>
      <w:r w:rsidRPr="00CE5CB6">
        <w:rPr>
          <w:spacing w:val="-1"/>
        </w:rPr>
        <w:t>го</w:t>
      </w:r>
      <w:r w:rsidRPr="00CE5CB6">
        <w:rPr>
          <w:spacing w:val="-1"/>
        </w:rPr>
        <w:t>с</w:t>
      </w:r>
      <w:r w:rsidRPr="00CE5CB6">
        <w:rPr>
          <w:spacing w:val="-1"/>
        </w:rPr>
        <w:t>тиничных номеров в гостинице «Ангара» для проживания депутатов, при</w:t>
      </w:r>
      <w:r w:rsidRPr="00CE5CB6">
        <w:rPr>
          <w:spacing w:val="-1"/>
        </w:rPr>
        <w:softHyphen/>
      </w:r>
      <w:r w:rsidRPr="00CE5CB6">
        <w:rPr>
          <w:spacing w:val="1"/>
        </w:rPr>
        <w:t>бывающих на заседания Законодательного Собрания</w:t>
      </w:r>
      <w:r w:rsidRPr="00CE5CB6">
        <w:t xml:space="preserve"> </w:t>
      </w:r>
      <w:r w:rsidRPr="00CE5CB6">
        <w:rPr>
          <w:spacing w:val="1"/>
        </w:rPr>
        <w:t>Иркутской области, з</w:t>
      </w:r>
      <w:r w:rsidRPr="00CE5CB6">
        <w:rPr>
          <w:spacing w:val="1"/>
        </w:rPr>
        <w:t>а</w:t>
      </w:r>
      <w:r w:rsidRPr="00CE5CB6">
        <w:rPr>
          <w:spacing w:val="1"/>
        </w:rPr>
        <w:t>седания постоян</w:t>
      </w:r>
      <w:r w:rsidRPr="00CE5CB6">
        <w:rPr>
          <w:spacing w:val="1"/>
        </w:rPr>
        <w:softHyphen/>
        <w:t>ных комитетов и комиссий и други</w:t>
      </w:r>
      <w:r w:rsidR="00951CAC" w:rsidRPr="00CE5CB6">
        <w:rPr>
          <w:spacing w:val="1"/>
        </w:rPr>
        <w:t>е</w:t>
      </w:r>
      <w:r w:rsidRPr="00CE5CB6">
        <w:rPr>
          <w:spacing w:val="1"/>
        </w:rPr>
        <w:t xml:space="preserve"> мероприяти</w:t>
      </w:r>
      <w:r w:rsidR="00951CAC" w:rsidRPr="00CE5CB6">
        <w:rPr>
          <w:spacing w:val="1"/>
        </w:rPr>
        <w:t xml:space="preserve">я </w:t>
      </w:r>
      <w:r w:rsidRPr="00CE5CB6">
        <w:rPr>
          <w:spacing w:val="1"/>
        </w:rPr>
        <w:t>Законод</w:t>
      </w:r>
      <w:r w:rsidRPr="00CE5CB6">
        <w:rPr>
          <w:spacing w:val="1"/>
        </w:rPr>
        <w:t>а</w:t>
      </w:r>
      <w:r w:rsidRPr="00CE5CB6">
        <w:rPr>
          <w:spacing w:val="1"/>
        </w:rPr>
        <w:t>тельного Соб</w:t>
      </w:r>
      <w:r w:rsidRPr="00CE5CB6">
        <w:rPr>
          <w:spacing w:val="1"/>
        </w:rPr>
        <w:softHyphen/>
      </w:r>
      <w:r w:rsidRPr="00CE5CB6">
        <w:rPr>
          <w:spacing w:val="-4"/>
        </w:rPr>
        <w:t>рания</w:t>
      </w:r>
      <w:r w:rsidRPr="00CE5CB6">
        <w:t xml:space="preserve"> </w:t>
      </w:r>
      <w:r w:rsidRPr="00CE5CB6">
        <w:rPr>
          <w:spacing w:val="-4"/>
        </w:rPr>
        <w:t>Иркутской области.</w:t>
      </w:r>
    </w:p>
    <w:p w:rsidR="00A507CA" w:rsidRPr="00CE5CB6" w:rsidRDefault="00A507CA" w:rsidP="00A507CA">
      <w:pPr>
        <w:shd w:val="clear" w:color="auto" w:fill="FFFFFF"/>
        <w:spacing w:line="322" w:lineRule="exact"/>
        <w:ind w:left="5" w:right="5" w:firstLine="701"/>
      </w:pPr>
      <w:r w:rsidRPr="00CE5CB6">
        <w:rPr>
          <w:spacing w:val="1"/>
        </w:rPr>
        <w:t>Для командирования депутатов и сотрудников аппарата Зако</w:t>
      </w:r>
      <w:r w:rsidRPr="00CE5CB6">
        <w:rPr>
          <w:spacing w:val="1"/>
        </w:rPr>
        <w:softHyphen/>
        <w:t>нодательного Собрания Иркутской области производил</w:t>
      </w:r>
      <w:r w:rsidR="00951CAC" w:rsidRPr="00CE5CB6">
        <w:rPr>
          <w:spacing w:val="1"/>
        </w:rPr>
        <w:t>и</w:t>
      </w:r>
      <w:r w:rsidRPr="00CE5CB6">
        <w:rPr>
          <w:spacing w:val="1"/>
        </w:rPr>
        <w:t xml:space="preserve">сь бронирование и выкуп проездных </w:t>
      </w:r>
      <w:r w:rsidRPr="00CE5CB6">
        <w:rPr>
          <w:spacing w:val="-2"/>
        </w:rPr>
        <w:t xml:space="preserve">документов на воздушный и железнодорожный транспорт. </w:t>
      </w:r>
      <w:r w:rsidRPr="00CE5CB6">
        <w:rPr>
          <w:spacing w:val="-2"/>
        </w:rPr>
        <w:lastRenderedPageBreak/>
        <w:t xml:space="preserve">В необходимых </w:t>
      </w:r>
      <w:r w:rsidRPr="00CE5CB6">
        <w:rPr>
          <w:spacing w:val="11"/>
        </w:rPr>
        <w:t>случаях заказывались услуги зала официальных делег</w:t>
      </w:r>
      <w:r w:rsidRPr="00CE5CB6">
        <w:rPr>
          <w:spacing w:val="11"/>
        </w:rPr>
        <w:t>а</w:t>
      </w:r>
      <w:r w:rsidRPr="00CE5CB6">
        <w:rPr>
          <w:spacing w:val="11"/>
        </w:rPr>
        <w:t xml:space="preserve">ций аэропорта </w:t>
      </w:r>
      <w:r w:rsidRPr="00CE5CB6">
        <w:t>г. Иркутска</w:t>
      </w:r>
      <w:r w:rsidRPr="00CE5CB6">
        <w:rPr>
          <w:spacing w:val="-4"/>
        </w:rPr>
        <w:t>.</w:t>
      </w:r>
    </w:p>
    <w:p w:rsidR="00A507CA" w:rsidRPr="00CE5CB6" w:rsidRDefault="00A507CA" w:rsidP="00A507CA">
      <w:pPr>
        <w:shd w:val="clear" w:color="auto" w:fill="FFFFFF"/>
        <w:spacing w:line="322" w:lineRule="exact"/>
        <w:ind w:left="5" w:right="10" w:firstLine="706"/>
      </w:pPr>
      <w:r w:rsidRPr="00CE5CB6">
        <w:rPr>
          <w:spacing w:val="1"/>
        </w:rPr>
        <w:t>Проведение закупок на поставку товаров, оказание услуг, выполнение работ для нужд Законодательного Собрания Иркутской области осуществ</w:t>
      </w:r>
      <w:r w:rsidRPr="00CE5CB6">
        <w:rPr>
          <w:spacing w:val="1"/>
        </w:rPr>
        <w:softHyphen/>
        <w:t>лялось отделом в рамках бюджетной сметы Законодательного Собрания И</w:t>
      </w:r>
      <w:r w:rsidRPr="00CE5CB6">
        <w:rPr>
          <w:spacing w:val="1"/>
        </w:rPr>
        <w:t>р</w:t>
      </w:r>
      <w:r w:rsidRPr="00CE5CB6">
        <w:rPr>
          <w:spacing w:val="1"/>
        </w:rPr>
        <w:t xml:space="preserve">кутской области и утвержденных на </w:t>
      </w:r>
      <w:r w:rsidR="00187A4C" w:rsidRPr="00CE5CB6">
        <w:rPr>
          <w:spacing w:val="1"/>
        </w:rPr>
        <w:t>2-й</w:t>
      </w:r>
      <w:r w:rsidRPr="00CE5CB6">
        <w:rPr>
          <w:spacing w:val="1"/>
        </w:rPr>
        <w:t xml:space="preserve"> квартал лимитов бюджетных обяз</w:t>
      </w:r>
      <w:r w:rsidRPr="00CE5CB6">
        <w:rPr>
          <w:spacing w:val="1"/>
        </w:rPr>
        <w:t>а</w:t>
      </w:r>
      <w:r w:rsidRPr="00CE5CB6">
        <w:rPr>
          <w:spacing w:val="1"/>
        </w:rPr>
        <w:t>тельств. Производилась подготовка заявок на закупку и проведение аукци</w:t>
      </w:r>
      <w:r w:rsidRPr="00CE5CB6">
        <w:rPr>
          <w:spacing w:val="1"/>
        </w:rPr>
        <w:t>о</w:t>
      </w:r>
      <w:r w:rsidRPr="00CE5CB6">
        <w:rPr>
          <w:spacing w:val="1"/>
        </w:rPr>
        <w:t>нов в электронной форме,</w:t>
      </w:r>
      <w:r w:rsidRPr="00CE5CB6">
        <w:t xml:space="preserve"> </w:t>
      </w:r>
      <w:r w:rsidRPr="00CE5CB6">
        <w:rPr>
          <w:spacing w:val="1"/>
        </w:rPr>
        <w:t>а также дополнительных соглашений к ним в с</w:t>
      </w:r>
      <w:r w:rsidRPr="00CE5CB6">
        <w:rPr>
          <w:spacing w:val="1"/>
        </w:rPr>
        <w:t>о</w:t>
      </w:r>
      <w:r w:rsidRPr="00CE5CB6">
        <w:rPr>
          <w:spacing w:val="1"/>
        </w:rPr>
        <w:t>ответствии с</w:t>
      </w:r>
      <w:r w:rsidR="002228D4" w:rsidRPr="00CE5CB6">
        <w:rPr>
          <w:spacing w:val="1"/>
        </w:rPr>
        <w:t xml:space="preserve"> </w:t>
      </w:r>
      <w:r w:rsidRPr="00CE5CB6">
        <w:t>Федеральным законом от</w:t>
      </w:r>
      <w:r w:rsidR="002228D4" w:rsidRPr="00CE5CB6">
        <w:t xml:space="preserve"> </w:t>
      </w:r>
      <w:r w:rsidRPr="00CE5CB6">
        <w:t>5</w:t>
      </w:r>
      <w:r w:rsidR="002228D4" w:rsidRPr="00CE5CB6">
        <w:t xml:space="preserve"> </w:t>
      </w:r>
      <w:r w:rsidRPr="00CE5CB6">
        <w:t>апреля 2013 года № 44-ФЗ</w:t>
      </w:r>
      <w:r w:rsidR="002228D4" w:rsidRPr="00CE5CB6">
        <w:t xml:space="preserve"> </w:t>
      </w:r>
      <w:r w:rsidRPr="00CE5CB6">
        <w:t>«О ко</w:t>
      </w:r>
      <w:r w:rsidRPr="00CE5CB6">
        <w:t>н</w:t>
      </w:r>
      <w:r w:rsidRPr="00CE5CB6">
        <w:t>трактной системе в сфере закупок товаров, работ, услуг для обеспечения го</w:t>
      </w:r>
      <w:r w:rsidRPr="00CE5CB6">
        <w:t>с</w:t>
      </w:r>
      <w:r w:rsidRPr="00CE5CB6">
        <w:t>ударственных и муниципальных нужд». Реализовывалось</w:t>
      </w:r>
      <w:r w:rsidR="00187A4C" w:rsidRPr="00CE5CB6">
        <w:rPr>
          <w:spacing w:val="-1"/>
        </w:rPr>
        <w:t xml:space="preserve"> взаимодействие с ми</w:t>
      </w:r>
      <w:r w:rsidRPr="00CE5CB6">
        <w:rPr>
          <w:spacing w:val="-1"/>
        </w:rPr>
        <w:t>нистерством по регулированию контрактной системы в сфере закупок И</w:t>
      </w:r>
      <w:r w:rsidRPr="00CE5CB6">
        <w:rPr>
          <w:spacing w:val="-1"/>
        </w:rPr>
        <w:t>р</w:t>
      </w:r>
      <w:r w:rsidRPr="00CE5CB6">
        <w:rPr>
          <w:spacing w:val="-1"/>
        </w:rPr>
        <w:t xml:space="preserve">кутской области </w:t>
      </w:r>
      <w:r w:rsidRPr="00CE5CB6">
        <w:t>по вопросам, связанным с проведением закупок для нужд Законодательного Собрания Иркутской области</w:t>
      </w:r>
      <w:r w:rsidRPr="00CE5CB6">
        <w:rPr>
          <w:spacing w:val="1"/>
        </w:rPr>
        <w:t xml:space="preserve">, в том числе посредством </w:t>
      </w:r>
      <w:r w:rsidRPr="00CE5CB6">
        <w:t>работы с АИС «АЦК-Госзаказ».</w:t>
      </w:r>
    </w:p>
    <w:p w:rsidR="00A507CA" w:rsidRPr="00CE5CB6" w:rsidRDefault="00A507CA" w:rsidP="00A507CA">
      <w:pPr>
        <w:shd w:val="clear" w:color="auto" w:fill="FFFFFF"/>
        <w:spacing w:line="322" w:lineRule="exact"/>
        <w:ind w:right="24" w:firstLine="701"/>
        <w:rPr>
          <w:spacing w:val="-3"/>
        </w:rPr>
      </w:pPr>
      <w:r w:rsidRPr="00CE5CB6">
        <w:rPr>
          <w:spacing w:val="1"/>
        </w:rPr>
        <w:t xml:space="preserve">По итогам проведения конкурентных процедур за </w:t>
      </w:r>
      <w:r w:rsidR="00187A4C" w:rsidRPr="00CE5CB6">
        <w:rPr>
          <w:spacing w:val="1"/>
        </w:rPr>
        <w:t>2-й</w:t>
      </w:r>
      <w:r w:rsidRPr="00CE5CB6">
        <w:rPr>
          <w:spacing w:val="1"/>
        </w:rPr>
        <w:t xml:space="preserve"> квартал 2015</w:t>
      </w:r>
      <w:r w:rsidR="00187A4C" w:rsidRPr="00CE5CB6">
        <w:rPr>
          <w:spacing w:val="1"/>
        </w:rPr>
        <w:t xml:space="preserve"> </w:t>
      </w:r>
      <w:r w:rsidRPr="00CE5CB6">
        <w:rPr>
          <w:spacing w:val="1"/>
        </w:rPr>
        <w:t>г</w:t>
      </w:r>
      <w:r w:rsidR="00187A4C" w:rsidRPr="00CE5CB6">
        <w:rPr>
          <w:spacing w:val="1"/>
        </w:rPr>
        <w:t>о</w:t>
      </w:r>
      <w:r w:rsidR="00187A4C" w:rsidRPr="00CE5CB6">
        <w:rPr>
          <w:spacing w:val="1"/>
        </w:rPr>
        <w:t>да</w:t>
      </w:r>
      <w:r w:rsidRPr="00CE5CB6">
        <w:rPr>
          <w:spacing w:val="1"/>
        </w:rPr>
        <w:t xml:space="preserve"> б</w:t>
      </w:r>
      <w:r w:rsidRPr="00CE5CB6">
        <w:t>ыло подготовлено и заключено</w:t>
      </w:r>
      <w:r w:rsidR="002228D4" w:rsidRPr="00CE5CB6">
        <w:t xml:space="preserve"> </w:t>
      </w:r>
      <w:r w:rsidRPr="00CE5CB6">
        <w:t>33 государственных кон</w:t>
      </w:r>
      <w:r w:rsidRPr="00CE5CB6">
        <w:softHyphen/>
      </w:r>
      <w:r w:rsidRPr="00CE5CB6">
        <w:rPr>
          <w:spacing w:val="-3"/>
        </w:rPr>
        <w:t>тракта,</w:t>
      </w:r>
      <w:r w:rsidRPr="00CE5CB6">
        <w:t xml:space="preserve"> исполн</w:t>
      </w:r>
      <w:r w:rsidRPr="00CE5CB6">
        <w:t>е</w:t>
      </w:r>
      <w:r w:rsidRPr="00CE5CB6">
        <w:t>но – 3</w:t>
      </w:r>
      <w:r w:rsidRPr="00CE5CB6">
        <w:rPr>
          <w:spacing w:val="-3"/>
        </w:rPr>
        <w:t>. Наряду с этим проводилась работа по подготовке и подписанию 3 ко</w:t>
      </w:r>
      <w:r w:rsidRPr="00CE5CB6">
        <w:rPr>
          <w:spacing w:val="-3"/>
        </w:rPr>
        <w:t>н</w:t>
      </w:r>
      <w:r w:rsidRPr="00CE5CB6">
        <w:rPr>
          <w:spacing w:val="-3"/>
        </w:rPr>
        <w:t>трактов, которые были</w:t>
      </w:r>
      <w:r w:rsidR="002228D4" w:rsidRPr="00CE5CB6">
        <w:rPr>
          <w:spacing w:val="-3"/>
        </w:rPr>
        <w:t xml:space="preserve"> </w:t>
      </w:r>
      <w:r w:rsidRPr="00CE5CB6">
        <w:rPr>
          <w:spacing w:val="-3"/>
        </w:rPr>
        <w:t xml:space="preserve">заключены без проведения конкурентных процедур. </w:t>
      </w:r>
    </w:p>
    <w:p w:rsidR="00A507CA" w:rsidRPr="00CE5CB6" w:rsidRDefault="00A507CA" w:rsidP="00A507CA">
      <w:pPr>
        <w:shd w:val="clear" w:color="auto" w:fill="FFFFFF"/>
        <w:spacing w:before="5" w:line="322" w:lineRule="exact"/>
        <w:ind w:left="14" w:right="10" w:firstLine="706"/>
      </w:pPr>
      <w:r w:rsidRPr="00CE5CB6">
        <w:rPr>
          <w:spacing w:val="1"/>
        </w:rPr>
        <w:t>По мере необходимости оформлялись расчетные и сопутст</w:t>
      </w:r>
      <w:r w:rsidRPr="00CE5CB6">
        <w:rPr>
          <w:spacing w:val="1"/>
        </w:rPr>
        <w:softHyphen/>
      </w:r>
      <w:r w:rsidRPr="00CE5CB6">
        <w:rPr>
          <w:spacing w:val="-1"/>
        </w:rPr>
        <w:t>вующие д</w:t>
      </w:r>
      <w:r w:rsidRPr="00CE5CB6">
        <w:rPr>
          <w:spacing w:val="-1"/>
        </w:rPr>
        <w:t>о</w:t>
      </w:r>
      <w:r w:rsidRPr="00CE5CB6">
        <w:rPr>
          <w:spacing w:val="-1"/>
        </w:rPr>
        <w:t>кументы на поставляемые товары, выполняемые работы, оказы</w:t>
      </w:r>
      <w:r w:rsidRPr="00CE5CB6">
        <w:rPr>
          <w:spacing w:val="-1"/>
        </w:rPr>
        <w:softHyphen/>
      </w:r>
      <w:r w:rsidRPr="00CE5CB6">
        <w:rPr>
          <w:spacing w:val="2"/>
        </w:rPr>
        <w:t>ваемые услуги в соответствии с заключенными контрактами.</w:t>
      </w:r>
    </w:p>
    <w:p w:rsidR="00A507CA" w:rsidRPr="00CE5CB6" w:rsidRDefault="00A507CA" w:rsidP="00A507CA">
      <w:pPr>
        <w:ind w:firstLine="708"/>
      </w:pPr>
      <w:r w:rsidRPr="00CE5CB6">
        <w:rPr>
          <w:spacing w:val="-1"/>
        </w:rPr>
        <w:t>В течение отчетного периода депутаты и сотрудники аппарата беспер</w:t>
      </w:r>
      <w:r w:rsidRPr="00CE5CB6">
        <w:rPr>
          <w:spacing w:val="-1"/>
        </w:rPr>
        <w:t>е</w:t>
      </w:r>
      <w:r w:rsidRPr="00CE5CB6">
        <w:rPr>
          <w:spacing w:val="-1"/>
        </w:rPr>
        <w:t>бойно обеспечивались необходимыми</w:t>
      </w:r>
      <w:r w:rsidR="002228D4" w:rsidRPr="00CE5CB6">
        <w:rPr>
          <w:spacing w:val="-1"/>
        </w:rPr>
        <w:t xml:space="preserve"> </w:t>
      </w:r>
      <w:r w:rsidRPr="00CE5CB6">
        <w:rPr>
          <w:spacing w:val="-1"/>
        </w:rPr>
        <w:t xml:space="preserve">канцелярскими </w:t>
      </w:r>
      <w:r w:rsidRPr="00CE5CB6">
        <w:rPr>
          <w:spacing w:val="1"/>
        </w:rPr>
        <w:t>товарами.</w:t>
      </w:r>
    </w:p>
    <w:p w:rsidR="00A507CA" w:rsidRPr="00CE5CB6" w:rsidRDefault="00A507CA" w:rsidP="00A507CA">
      <w:pPr>
        <w:shd w:val="clear" w:color="auto" w:fill="FFFFFF"/>
        <w:spacing w:line="322" w:lineRule="exact"/>
        <w:ind w:left="5" w:right="10" w:firstLine="701"/>
      </w:pPr>
      <w:r w:rsidRPr="00CE5CB6">
        <w:rPr>
          <w:spacing w:val="1"/>
        </w:rPr>
        <w:t>Осуществлялась плановая работа по подготовке проектов распоряж</w:t>
      </w:r>
      <w:r w:rsidRPr="00CE5CB6">
        <w:rPr>
          <w:spacing w:val="1"/>
        </w:rPr>
        <w:t>е</w:t>
      </w:r>
      <w:r w:rsidR="00187A4C" w:rsidRPr="00CE5CB6">
        <w:rPr>
          <w:spacing w:val="1"/>
        </w:rPr>
        <w:t>ний п</w:t>
      </w:r>
      <w:r w:rsidRPr="00CE5CB6">
        <w:rPr>
          <w:spacing w:val="1"/>
        </w:rPr>
        <w:t>редседателя Законодательного Собрания Иркут</w:t>
      </w:r>
      <w:r w:rsidRPr="00CE5CB6">
        <w:rPr>
          <w:spacing w:val="1"/>
        </w:rPr>
        <w:softHyphen/>
      </w:r>
      <w:r w:rsidRPr="00CE5CB6">
        <w:t>ской области (о выд</w:t>
      </w:r>
      <w:r w:rsidRPr="00CE5CB6">
        <w:t>е</w:t>
      </w:r>
      <w:r w:rsidRPr="00CE5CB6">
        <w:t>лении денежных средств на приобретение ценных по</w:t>
      </w:r>
      <w:r w:rsidRPr="00CE5CB6">
        <w:softHyphen/>
      </w:r>
      <w:r w:rsidRPr="00CE5CB6">
        <w:rPr>
          <w:spacing w:val="1"/>
        </w:rPr>
        <w:t>дарков и сувениров в связи с проведением официальных мероприятий, об использовании служе</w:t>
      </w:r>
      <w:r w:rsidRPr="00CE5CB6">
        <w:rPr>
          <w:spacing w:val="1"/>
        </w:rPr>
        <w:t>б</w:t>
      </w:r>
      <w:r w:rsidRPr="00CE5CB6">
        <w:rPr>
          <w:spacing w:val="1"/>
        </w:rPr>
        <w:t>ного автотранспорта</w:t>
      </w:r>
      <w:r w:rsidRPr="00CE5CB6">
        <w:rPr>
          <w:spacing w:val="-1"/>
        </w:rPr>
        <w:t>).</w:t>
      </w:r>
    </w:p>
    <w:p w:rsidR="00A507CA" w:rsidRPr="00CE5CB6" w:rsidRDefault="00A507CA" w:rsidP="00A507CA">
      <w:pPr>
        <w:shd w:val="clear" w:color="auto" w:fill="FFFFFF"/>
        <w:spacing w:line="322" w:lineRule="exact"/>
        <w:ind w:left="10" w:right="5" w:firstLine="701"/>
      </w:pPr>
      <w:r w:rsidRPr="00CE5CB6">
        <w:rPr>
          <w:spacing w:val="1"/>
        </w:rPr>
        <w:t>Сотрудниками отдела выполнял</w:t>
      </w:r>
      <w:r w:rsidR="00187A4C" w:rsidRPr="00CE5CB6">
        <w:rPr>
          <w:spacing w:val="1"/>
        </w:rPr>
        <w:t>и</w:t>
      </w:r>
      <w:r w:rsidRPr="00CE5CB6">
        <w:rPr>
          <w:spacing w:val="1"/>
        </w:rPr>
        <w:t>сь подготовка (</w:t>
      </w:r>
      <w:r w:rsidRPr="00CE5CB6">
        <w:t>материальное, хозя</w:t>
      </w:r>
      <w:r w:rsidRPr="00CE5CB6">
        <w:t>й</w:t>
      </w:r>
      <w:r w:rsidRPr="00CE5CB6">
        <w:t xml:space="preserve">ственное обеспечение) </w:t>
      </w:r>
      <w:r w:rsidRPr="00CE5CB6">
        <w:rPr>
          <w:spacing w:val="1"/>
        </w:rPr>
        <w:t xml:space="preserve">и проведение приемов председателем </w:t>
      </w:r>
      <w:r w:rsidRPr="00CE5CB6">
        <w:t>Законодател</w:t>
      </w:r>
      <w:r w:rsidRPr="00CE5CB6">
        <w:t>ь</w:t>
      </w:r>
      <w:r w:rsidRPr="00CE5CB6">
        <w:t>ного Собрания Иркутской области по случаю:</w:t>
      </w:r>
    </w:p>
    <w:p w:rsidR="00A507CA" w:rsidRPr="00CE5CB6" w:rsidRDefault="00A507CA" w:rsidP="0051019E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spacing w:line="322" w:lineRule="exact"/>
        <w:ind w:firstLine="706"/>
      </w:pPr>
      <w:r w:rsidRPr="00CE5CB6">
        <w:rPr>
          <w:spacing w:val="2"/>
        </w:rPr>
        <w:t>визита Региональной общественной организации Иркутского земл</w:t>
      </w:r>
      <w:r w:rsidRPr="00CE5CB6">
        <w:rPr>
          <w:spacing w:val="2"/>
        </w:rPr>
        <w:t>я</w:t>
      </w:r>
      <w:r w:rsidRPr="00CE5CB6">
        <w:rPr>
          <w:spacing w:val="2"/>
        </w:rPr>
        <w:t>чества «Байкал» (29.04.2015); традиционной встречи с представителями в</w:t>
      </w:r>
      <w:r w:rsidRPr="00CE5CB6">
        <w:rPr>
          <w:spacing w:val="2"/>
        </w:rPr>
        <w:t>е</w:t>
      </w:r>
      <w:r w:rsidRPr="00CE5CB6">
        <w:rPr>
          <w:spacing w:val="2"/>
        </w:rPr>
        <w:t xml:space="preserve">теранских организаций в преддверии 70-летия Победы (29.04.2015); </w:t>
      </w:r>
      <w:r w:rsidRPr="00CE5CB6">
        <w:t xml:space="preserve">встречи с представителями общественных профсоюзных образований (20.05.2015); визита делегаций </w:t>
      </w:r>
      <w:r w:rsidRPr="00CE5CB6">
        <w:rPr>
          <w:spacing w:val="2"/>
        </w:rPr>
        <w:t xml:space="preserve">Генерального консульства Республики Корея в г. Иркутске (12.06.2015) и Генерального консульства КНДР в г. Находке (17.06.2015); приема приглашенных для участия в </w:t>
      </w:r>
      <w:r w:rsidRPr="00CE5CB6">
        <w:rPr>
          <w:spacing w:val="2"/>
          <w:lang w:val="en-US"/>
        </w:rPr>
        <w:t>V</w:t>
      </w:r>
      <w:r w:rsidRPr="00CE5CB6">
        <w:rPr>
          <w:spacing w:val="2"/>
        </w:rPr>
        <w:t xml:space="preserve"> этнокультурном фестивале «</w:t>
      </w:r>
      <w:proofErr w:type="spellStart"/>
      <w:r w:rsidRPr="00CE5CB6">
        <w:rPr>
          <w:spacing w:val="2"/>
        </w:rPr>
        <w:t>Ёрды</w:t>
      </w:r>
      <w:r w:rsidRPr="00CE5CB6">
        <w:rPr>
          <w:spacing w:val="2"/>
        </w:rPr>
        <w:t>н</w:t>
      </w:r>
      <w:r w:rsidRPr="00CE5CB6">
        <w:rPr>
          <w:spacing w:val="2"/>
        </w:rPr>
        <w:t>ские</w:t>
      </w:r>
      <w:proofErr w:type="spellEnd"/>
      <w:r w:rsidRPr="00CE5CB6">
        <w:rPr>
          <w:spacing w:val="2"/>
        </w:rPr>
        <w:t xml:space="preserve"> игры» – председателя Государственного Собрания Респуб</w:t>
      </w:r>
      <w:r w:rsidR="00187A4C" w:rsidRPr="00CE5CB6">
        <w:rPr>
          <w:spacing w:val="2"/>
        </w:rPr>
        <w:t xml:space="preserve">лики Алтай </w:t>
      </w:r>
      <w:proofErr w:type="spellStart"/>
      <w:r w:rsidR="00187A4C" w:rsidRPr="00CE5CB6">
        <w:rPr>
          <w:spacing w:val="2"/>
        </w:rPr>
        <w:t>Белекова</w:t>
      </w:r>
      <w:proofErr w:type="spellEnd"/>
      <w:r w:rsidR="00187A4C" w:rsidRPr="00CE5CB6">
        <w:rPr>
          <w:spacing w:val="2"/>
        </w:rPr>
        <w:t xml:space="preserve"> И.Ю. (11.06 </w:t>
      </w:r>
      <w:r w:rsidRPr="00CE5CB6">
        <w:rPr>
          <w:spacing w:val="2"/>
        </w:rPr>
        <w:t>–</w:t>
      </w:r>
      <w:r w:rsidR="00187A4C" w:rsidRPr="00CE5CB6">
        <w:rPr>
          <w:spacing w:val="2"/>
        </w:rPr>
        <w:t xml:space="preserve"> </w:t>
      </w:r>
      <w:r w:rsidRPr="00CE5CB6">
        <w:rPr>
          <w:spacing w:val="2"/>
        </w:rPr>
        <w:t>14.06.2015), председателя правления Союза писат</w:t>
      </w:r>
      <w:r w:rsidRPr="00CE5CB6">
        <w:rPr>
          <w:spacing w:val="2"/>
        </w:rPr>
        <w:t>е</w:t>
      </w:r>
      <w:r w:rsidRPr="00CE5CB6">
        <w:rPr>
          <w:spacing w:val="2"/>
        </w:rPr>
        <w:t xml:space="preserve">лей Республики Алтай </w:t>
      </w:r>
      <w:proofErr w:type="spellStart"/>
      <w:r w:rsidRPr="00CE5CB6">
        <w:rPr>
          <w:spacing w:val="2"/>
        </w:rPr>
        <w:t>Бедюрова</w:t>
      </w:r>
      <w:proofErr w:type="spellEnd"/>
      <w:r w:rsidRPr="00CE5CB6">
        <w:rPr>
          <w:spacing w:val="2"/>
        </w:rPr>
        <w:t xml:space="preserve"> Б.Я. (11.06.2015) и первого заместителя председателя Государственного Собрания</w:t>
      </w:r>
      <w:r w:rsidR="002228D4" w:rsidRPr="00CE5CB6">
        <w:rPr>
          <w:spacing w:val="2"/>
        </w:rPr>
        <w:t xml:space="preserve"> </w:t>
      </w:r>
      <w:r w:rsidRPr="00CE5CB6">
        <w:rPr>
          <w:spacing w:val="2"/>
        </w:rPr>
        <w:t xml:space="preserve">(Ил </w:t>
      </w:r>
      <w:proofErr w:type="spellStart"/>
      <w:r w:rsidRPr="00CE5CB6">
        <w:rPr>
          <w:spacing w:val="2"/>
        </w:rPr>
        <w:t>Тумэн</w:t>
      </w:r>
      <w:proofErr w:type="spellEnd"/>
      <w:r w:rsidRPr="00CE5CB6">
        <w:rPr>
          <w:spacing w:val="2"/>
        </w:rPr>
        <w:t xml:space="preserve">) Республики Саха (Якутия) </w:t>
      </w:r>
      <w:proofErr w:type="spellStart"/>
      <w:r w:rsidRPr="00CE5CB6">
        <w:rPr>
          <w:spacing w:val="2"/>
        </w:rPr>
        <w:t>Добрянцева</w:t>
      </w:r>
      <w:proofErr w:type="spellEnd"/>
      <w:r w:rsidRPr="00CE5CB6">
        <w:rPr>
          <w:spacing w:val="2"/>
        </w:rPr>
        <w:t xml:space="preserve"> А.А. (11.06</w:t>
      </w:r>
      <w:r w:rsidR="00187A4C" w:rsidRPr="00CE5CB6">
        <w:rPr>
          <w:spacing w:val="2"/>
        </w:rPr>
        <w:t xml:space="preserve"> </w:t>
      </w:r>
      <w:r w:rsidRPr="00CE5CB6">
        <w:rPr>
          <w:spacing w:val="2"/>
        </w:rPr>
        <w:t>–</w:t>
      </w:r>
      <w:r w:rsidR="00187A4C" w:rsidRPr="00CE5CB6">
        <w:rPr>
          <w:spacing w:val="2"/>
        </w:rPr>
        <w:t xml:space="preserve"> </w:t>
      </w:r>
      <w:r w:rsidRPr="00CE5CB6">
        <w:rPr>
          <w:spacing w:val="2"/>
        </w:rPr>
        <w:t>14.06.2015).</w:t>
      </w:r>
    </w:p>
    <w:p w:rsidR="006372BC" w:rsidRPr="00CE5CB6" w:rsidRDefault="006372BC" w:rsidP="00001AD1">
      <w:pPr>
        <w:jc w:val="right"/>
        <w:rPr>
          <w:i/>
        </w:rPr>
      </w:pPr>
      <w:r w:rsidRPr="00CE5CB6">
        <w:rPr>
          <w:i/>
        </w:rPr>
        <w:lastRenderedPageBreak/>
        <w:t>Приложение 3</w:t>
      </w:r>
    </w:p>
    <w:p w:rsidR="00252445" w:rsidRPr="00CE5CB6" w:rsidRDefault="00252445" w:rsidP="00252445">
      <w:pPr>
        <w:jc w:val="center"/>
      </w:pPr>
      <w:bookmarkStart w:id="85" w:name="_Toc283639959"/>
      <w:bookmarkStart w:id="86" w:name="_Toc283373029"/>
    </w:p>
    <w:p w:rsidR="00252445" w:rsidRPr="00CE5CB6" w:rsidRDefault="00252445" w:rsidP="00252445">
      <w:pPr>
        <w:jc w:val="center"/>
        <w:rPr>
          <w:b/>
        </w:rPr>
      </w:pPr>
      <w:r w:rsidRPr="00CE5CB6">
        <w:rPr>
          <w:b/>
        </w:rPr>
        <w:t>Информация о законодательных инициативах, поступивших в З</w:t>
      </w:r>
      <w:r w:rsidRPr="00CE5CB6">
        <w:rPr>
          <w:b/>
        </w:rPr>
        <w:t>а</w:t>
      </w:r>
      <w:r w:rsidRPr="00CE5CB6">
        <w:rPr>
          <w:b/>
        </w:rPr>
        <w:t>конодательное Собрание Иркутской области во 2-м квартале 2015 года</w:t>
      </w:r>
      <w:r w:rsidR="002228D4" w:rsidRPr="00CE5CB6">
        <w:rPr>
          <w:b/>
        </w:rPr>
        <w:t xml:space="preserve"> </w:t>
      </w:r>
      <w:bookmarkEnd w:id="85"/>
      <w:bookmarkEnd w:id="86"/>
      <w:r w:rsidRPr="00CE5CB6">
        <w:rPr>
          <w:b/>
        </w:rPr>
        <w:t>(по субъектам, обладающим правом законодательной инициативы)</w:t>
      </w:r>
    </w:p>
    <w:p w:rsidR="00252445" w:rsidRPr="00CE5CB6" w:rsidRDefault="00252445" w:rsidP="002524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2445" w:rsidRPr="000F6BD2" w:rsidTr="002524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Законодательные инициативы</w:t>
            </w:r>
          </w:p>
        </w:tc>
      </w:tr>
      <w:tr w:rsidR="000F6BD2" w:rsidRPr="000F6BD2" w:rsidTr="002524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Депутаты Законодательного Собрания</w:t>
            </w:r>
          </w:p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106</w:t>
            </w:r>
            <w:r w:rsidR="00124D80">
              <w:rPr>
                <w:sz w:val="24"/>
                <w:szCs w:val="24"/>
              </w:rPr>
              <w:t>,</w:t>
            </w:r>
          </w:p>
          <w:p w:rsidR="00252445" w:rsidRPr="000F6BD2" w:rsidRDefault="00F45EF1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и</w:t>
            </w:r>
            <w:r w:rsidR="00252445" w:rsidRPr="000F6BD2">
              <w:rPr>
                <w:sz w:val="24"/>
                <w:szCs w:val="24"/>
              </w:rPr>
              <w:t>з них:</w:t>
            </w:r>
          </w:p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6 – законопроекты</w:t>
            </w:r>
          </w:p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 xml:space="preserve">100 – поправки </w:t>
            </w:r>
          </w:p>
        </w:tc>
      </w:tr>
      <w:tr w:rsidR="000F6BD2" w:rsidRPr="000F6BD2" w:rsidTr="002524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Губернатор</w:t>
            </w:r>
          </w:p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</w:p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74</w:t>
            </w:r>
            <w:r w:rsidR="00124D80">
              <w:rPr>
                <w:sz w:val="24"/>
                <w:szCs w:val="24"/>
              </w:rPr>
              <w:t>,</w:t>
            </w:r>
          </w:p>
          <w:p w:rsidR="00252445" w:rsidRPr="000F6BD2" w:rsidRDefault="00F45EF1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и</w:t>
            </w:r>
            <w:r w:rsidR="00252445" w:rsidRPr="000F6BD2">
              <w:rPr>
                <w:sz w:val="24"/>
                <w:szCs w:val="24"/>
              </w:rPr>
              <w:t>з них:</w:t>
            </w:r>
          </w:p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52 – законопроекты</w:t>
            </w:r>
          </w:p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22 – поправки</w:t>
            </w:r>
          </w:p>
        </w:tc>
      </w:tr>
      <w:tr w:rsidR="00252445" w:rsidRPr="000F6BD2" w:rsidTr="002524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Уполномоченный по правам человека в И</w:t>
            </w:r>
            <w:r w:rsidRPr="000F6BD2">
              <w:rPr>
                <w:sz w:val="24"/>
                <w:szCs w:val="24"/>
              </w:rPr>
              <w:t>р</w:t>
            </w:r>
            <w:r w:rsidRPr="000F6BD2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1</w:t>
            </w:r>
            <w:r w:rsidR="00F45EF1" w:rsidRPr="000F6BD2">
              <w:rPr>
                <w:sz w:val="24"/>
                <w:szCs w:val="24"/>
              </w:rPr>
              <w:t xml:space="preserve"> </w:t>
            </w:r>
            <w:r w:rsidRPr="000F6BD2">
              <w:rPr>
                <w:sz w:val="24"/>
                <w:szCs w:val="24"/>
              </w:rPr>
              <w:t>– законопроект</w:t>
            </w:r>
          </w:p>
        </w:tc>
      </w:tr>
      <w:tr w:rsidR="00252445" w:rsidRPr="000F6BD2" w:rsidTr="002524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1</w:t>
            </w:r>
            <w:r w:rsidR="00F45EF1" w:rsidRPr="000F6BD2">
              <w:rPr>
                <w:sz w:val="24"/>
                <w:szCs w:val="24"/>
              </w:rPr>
              <w:t xml:space="preserve"> </w:t>
            </w:r>
            <w:r w:rsidRPr="000F6BD2">
              <w:rPr>
                <w:sz w:val="24"/>
                <w:szCs w:val="24"/>
              </w:rPr>
              <w:t>– законопроект</w:t>
            </w:r>
          </w:p>
        </w:tc>
      </w:tr>
      <w:tr w:rsidR="000F6BD2" w:rsidRPr="000F6BD2" w:rsidTr="002524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45" w:rsidRPr="000F6BD2" w:rsidRDefault="00252445" w:rsidP="000F6BD2">
            <w:pPr>
              <w:ind w:firstLine="0"/>
              <w:jc w:val="left"/>
              <w:rPr>
                <w:sz w:val="24"/>
                <w:szCs w:val="24"/>
              </w:rPr>
            </w:pPr>
            <w:r w:rsidRPr="000F6BD2">
              <w:rPr>
                <w:sz w:val="24"/>
                <w:szCs w:val="24"/>
              </w:rPr>
              <w:t>182</w:t>
            </w:r>
          </w:p>
        </w:tc>
      </w:tr>
    </w:tbl>
    <w:p w:rsidR="00001AEF" w:rsidRPr="00CE5CB6" w:rsidRDefault="00001AEF" w:rsidP="00001AD1">
      <w:pPr>
        <w:jc w:val="right"/>
        <w:rPr>
          <w:i/>
        </w:rPr>
      </w:pPr>
    </w:p>
    <w:p w:rsidR="00560790" w:rsidRDefault="00560790" w:rsidP="00560790">
      <w:pPr>
        <w:ind w:firstLine="708"/>
        <w:jc w:val="right"/>
      </w:pPr>
      <w:r w:rsidRPr="00CE5CB6">
        <w:rPr>
          <w:i/>
        </w:rPr>
        <w:t>Приложение 4</w:t>
      </w:r>
      <w:r w:rsidRPr="00CE5CB6">
        <w:t xml:space="preserve"> </w:t>
      </w:r>
    </w:p>
    <w:p w:rsidR="00A97810" w:rsidRPr="00CE5CB6" w:rsidRDefault="00665029" w:rsidP="00665029">
      <w:pPr>
        <w:pStyle w:val="2"/>
      </w:pPr>
      <w:bookmarkStart w:id="87" w:name="_Toc424041694"/>
      <w:r>
        <w:t xml:space="preserve">Информация о законодательных инициативах Законодательного Собрания Иркутской области, направленных в </w:t>
      </w:r>
      <w:r w:rsidRPr="00CE5CB6">
        <w:t>Государственную Думу Федерального Собрания Российской Федерации</w:t>
      </w:r>
      <w:r>
        <w:t>, и результаты их ра</w:t>
      </w:r>
      <w:r>
        <w:t>с</w:t>
      </w:r>
      <w:r>
        <w:t>смотрения</w:t>
      </w:r>
      <w:bookmarkEnd w:id="87"/>
    </w:p>
    <w:p w:rsidR="00560790" w:rsidRPr="00CE5CB6" w:rsidRDefault="00560790" w:rsidP="00560790">
      <w:pPr>
        <w:ind w:firstLine="708"/>
      </w:pPr>
      <w:r w:rsidRPr="00CE5CB6">
        <w:t>Постановлением Законодательного Собрания Иркутской области от 25 июня 2015 года внесен в Государственную Думу Федерального Собрания Российской Федерации в порядке законодательной инициативы проект фед</w:t>
      </w:r>
      <w:r w:rsidRPr="00CE5CB6">
        <w:t>е</w:t>
      </w:r>
      <w:r w:rsidRPr="00CE5CB6">
        <w:t>рального закона «О внесении изменения в часть 1 статьи 89 Жилищного к</w:t>
      </w:r>
      <w:r w:rsidRPr="00CE5CB6">
        <w:t>о</w:t>
      </w:r>
      <w:r w:rsidRPr="00CE5CB6">
        <w:t>декса Российской Федерации».</w:t>
      </w:r>
    </w:p>
    <w:p w:rsidR="004834C9" w:rsidRPr="00CE5CB6" w:rsidRDefault="004834C9" w:rsidP="004834C9">
      <w:pPr>
        <w:ind w:firstLine="709"/>
      </w:pPr>
      <w:r w:rsidRPr="00CE5CB6">
        <w:t xml:space="preserve">С предложением об обращении с законодательной инициативой в </w:t>
      </w:r>
      <w:r w:rsidR="00F45EF1" w:rsidRPr="00CE5CB6">
        <w:br/>
      </w:r>
      <w:r w:rsidRPr="00CE5CB6">
        <w:t>Государственную Думу Российской Федерации выступил Губернатор Ирку</w:t>
      </w:r>
      <w:r w:rsidRPr="00CE5CB6">
        <w:t>т</w:t>
      </w:r>
      <w:r w:rsidRPr="00CE5CB6">
        <w:t xml:space="preserve">ской области С.В. </w:t>
      </w:r>
      <w:proofErr w:type="spellStart"/>
      <w:r w:rsidRPr="00CE5CB6">
        <w:t>Ерощенко</w:t>
      </w:r>
      <w:proofErr w:type="spellEnd"/>
      <w:r w:rsidRPr="00CE5CB6">
        <w:t>.</w:t>
      </w:r>
    </w:p>
    <w:p w:rsidR="004834C9" w:rsidRPr="00CE5CB6" w:rsidRDefault="004834C9" w:rsidP="004834C9">
      <w:pPr>
        <w:ind w:firstLine="709"/>
      </w:pPr>
      <w:r w:rsidRPr="00CE5CB6">
        <w:t>В настоящее время в Российской Федерации сложилось два подхода к обеспечению граждан жилыми помещениями в связи с ликвидацией авари</w:t>
      </w:r>
      <w:r w:rsidRPr="00CE5CB6">
        <w:t>й</w:t>
      </w:r>
      <w:r w:rsidRPr="00CE5CB6">
        <w:t>ного жилищного фонда: при реализации мероприятий по переселению гра</w:t>
      </w:r>
      <w:r w:rsidRPr="00CE5CB6">
        <w:t>ж</w:t>
      </w:r>
      <w:r w:rsidRPr="00CE5CB6">
        <w:t>дан с привлечением финансовой поддержки Фонда содействия реформиров</w:t>
      </w:r>
      <w:r w:rsidRPr="00CE5CB6">
        <w:t>а</w:t>
      </w:r>
      <w:r w:rsidRPr="00CE5CB6">
        <w:t>нию жилищно-коммунального хозяйства допускается предоставление гра</w:t>
      </w:r>
      <w:r w:rsidRPr="00CE5CB6">
        <w:t>ж</w:t>
      </w:r>
      <w:r w:rsidRPr="00CE5CB6">
        <w:t>данам жилых помещений в других населенных пунктах, в то время как при реализации органами местного самоуправления и органами государственной власти своих полномочий самостоятельно в соответствии с жилищным зак</w:t>
      </w:r>
      <w:r w:rsidRPr="00CE5CB6">
        <w:t>о</w:t>
      </w:r>
      <w:r w:rsidRPr="00CE5CB6">
        <w:t>нодательством предоставление жилых помещений в других населенных пунктах не допускается.</w:t>
      </w:r>
    </w:p>
    <w:p w:rsidR="004834C9" w:rsidRPr="00CE5CB6" w:rsidRDefault="004834C9" w:rsidP="004834C9">
      <w:pPr>
        <w:ind w:firstLine="709"/>
        <w:rPr>
          <w:sz w:val="24"/>
          <w:szCs w:val="24"/>
        </w:rPr>
      </w:pPr>
      <w:r w:rsidRPr="00CE5CB6">
        <w:lastRenderedPageBreak/>
        <w:t>Данным проектом федерального закона предлагается внести в часть 1 статьи 89 Жилищного кодекса Российской Федерации изменение, позволя</w:t>
      </w:r>
      <w:r w:rsidRPr="00CE5CB6">
        <w:t>ю</w:t>
      </w:r>
      <w:r w:rsidRPr="00CE5CB6">
        <w:t>щее обеспечить предоставление гражданам с их письменного согласия нов</w:t>
      </w:r>
      <w:r w:rsidRPr="00CE5CB6">
        <w:t>о</w:t>
      </w:r>
      <w:r w:rsidRPr="00CE5CB6">
        <w:t>го жилого помещения вне границ населенного пункта, где ранее было изъято занимаемое ими жилое помещение, независимо от того, на основании каких правовых актов осуществляется реализация соответствующих мероприятий.</w:t>
      </w:r>
    </w:p>
    <w:p w:rsidR="004834C9" w:rsidRPr="00CE5CB6" w:rsidRDefault="004834C9" w:rsidP="00560790">
      <w:pPr>
        <w:ind w:firstLine="708"/>
      </w:pPr>
    </w:p>
    <w:p w:rsidR="00560790" w:rsidRPr="00CE5CB6" w:rsidRDefault="00560790" w:rsidP="00001AD1">
      <w:pPr>
        <w:jc w:val="right"/>
        <w:rPr>
          <w:i/>
        </w:rPr>
      </w:pPr>
    </w:p>
    <w:p w:rsidR="00F224D6" w:rsidRPr="00CE5CB6" w:rsidRDefault="00560790" w:rsidP="00560790">
      <w:pPr>
        <w:jc w:val="right"/>
        <w:rPr>
          <w:i/>
        </w:rPr>
      </w:pPr>
      <w:r w:rsidRPr="00CE5CB6">
        <w:rPr>
          <w:i/>
        </w:rPr>
        <w:t>Приложение 5</w:t>
      </w:r>
    </w:p>
    <w:p w:rsidR="00F224D6" w:rsidRPr="00CE5CB6" w:rsidRDefault="007D0100" w:rsidP="00EE0B16">
      <w:pPr>
        <w:pStyle w:val="2"/>
      </w:pPr>
      <w:bookmarkStart w:id="88" w:name="_Toc424041695"/>
      <w:r>
        <w:t xml:space="preserve">Информация об участии </w:t>
      </w:r>
      <w:r w:rsidRPr="00CE5CB6">
        <w:t>Законодательного Собрания Иркутской области</w:t>
      </w:r>
      <w:r w:rsidR="00EE0B16">
        <w:t xml:space="preserve"> в судебных заседаниях</w:t>
      </w:r>
      <w:bookmarkEnd w:id="88"/>
    </w:p>
    <w:p w:rsidR="00560790" w:rsidRPr="00CE5CB6" w:rsidRDefault="00560790" w:rsidP="00560790">
      <w:pPr>
        <w:ind w:firstLine="708"/>
        <w:rPr>
          <w:rFonts w:eastAsiaTheme="minorHAnsi"/>
        </w:rPr>
      </w:pPr>
      <w:r w:rsidRPr="00CE5CB6">
        <w:rPr>
          <w:rFonts w:eastAsiaTheme="minorHAnsi"/>
        </w:rPr>
        <w:t>Сотрудниками правового управления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за отчетный период обеспечена подготовка документов и защита интересов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Законодательного Собрания И</w:t>
      </w:r>
      <w:r w:rsidRPr="00CE5CB6">
        <w:rPr>
          <w:rFonts w:eastAsiaTheme="minorHAnsi"/>
        </w:rPr>
        <w:t>р</w:t>
      </w:r>
      <w:r w:rsidRPr="00CE5CB6">
        <w:rPr>
          <w:rFonts w:eastAsiaTheme="minorHAnsi"/>
        </w:rPr>
        <w:t>кутской области в органах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судебной власти по:</w:t>
      </w:r>
    </w:p>
    <w:p w:rsidR="00560790" w:rsidRPr="00CE5CB6" w:rsidRDefault="00560790" w:rsidP="00560790">
      <w:pPr>
        <w:spacing w:after="200"/>
        <w:ind w:firstLine="708"/>
        <w:contextualSpacing/>
        <w:rPr>
          <w:rFonts w:eastAsiaTheme="minorHAnsi"/>
        </w:rPr>
      </w:pPr>
      <w:r w:rsidRPr="00CE5CB6">
        <w:rPr>
          <w:rFonts w:eastAsiaTheme="minorHAnsi"/>
        </w:rPr>
        <w:t>-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заявлению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Т.В.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Власовой об оспаривании в части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нормативного пр</w:t>
      </w:r>
      <w:r w:rsidRPr="00CE5CB6">
        <w:rPr>
          <w:rFonts w:eastAsiaTheme="minorHAnsi"/>
        </w:rPr>
        <w:t>а</w:t>
      </w:r>
      <w:r w:rsidRPr="00CE5CB6">
        <w:rPr>
          <w:rFonts w:eastAsiaTheme="minorHAnsi"/>
        </w:rPr>
        <w:t>вового акта субъекта Российской Федерации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–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части 2 статьи 13</w:t>
      </w:r>
      <w:r w:rsidRPr="00CE5CB6">
        <w:rPr>
          <w:rFonts w:eastAsiaTheme="minorHAnsi"/>
          <w:vertAlign w:val="superscript"/>
        </w:rPr>
        <w:t>3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Закона И</w:t>
      </w:r>
      <w:r w:rsidRPr="00CE5CB6">
        <w:rPr>
          <w:rFonts w:eastAsiaTheme="minorHAnsi"/>
        </w:rPr>
        <w:t>р</w:t>
      </w:r>
      <w:r w:rsidRPr="00CE5CB6">
        <w:rPr>
          <w:rFonts w:eastAsiaTheme="minorHAnsi"/>
        </w:rPr>
        <w:t>кутской области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от 15 октября</w:t>
      </w:r>
      <w:r w:rsidR="002228D4" w:rsidRPr="00CE5CB6">
        <w:rPr>
          <w:rFonts w:eastAsiaTheme="minorHAnsi"/>
        </w:rPr>
        <w:t xml:space="preserve"> </w:t>
      </w:r>
      <w:r w:rsidRPr="00CE5CB6">
        <w:rPr>
          <w:rFonts w:eastAsiaTheme="minorHAnsi"/>
        </w:rPr>
        <w:t>2007 года № 88-оз «Об отдельных вопросах муниципальной службы в Иркутской области»;</w:t>
      </w:r>
    </w:p>
    <w:p w:rsidR="00560790" w:rsidRPr="00CE5CB6" w:rsidRDefault="00560790" w:rsidP="00560790">
      <w:pPr>
        <w:spacing w:after="200"/>
        <w:ind w:firstLine="708"/>
        <w:contextualSpacing/>
        <w:rPr>
          <w:rFonts w:eastAsia="Times New Roman"/>
          <w:lang w:eastAsia="ru-RU"/>
        </w:rPr>
      </w:pPr>
      <w:r w:rsidRPr="00CE5CB6">
        <w:rPr>
          <w:rFonts w:eastAsiaTheme="minorHAnsi"/>
        </w:rPr>
        <w:t xml:space="preserve">- </w:t>
      </w:r>
      <w:r w:rsidRPr="00CE5CB6">
        <w:t>заявлению</w:t>
      </w:r>
      <w:r w:rsidR="002228D4" w:rsidRPr="00CE5CB6">
        <w:t xml:space="preserve"> </w:t>
      </w:r>
      <w:r w:rsidRPr="00CE5CB6">
        <w:t>Л.Н. Карнаухова</w:t>
      </w:r>
      <w:r w:rsidR="002228D4" w:rsidRPr="00CE5CB6">
        <w:t xml:space="preserve"> </w:t>
      </w:r>
      <w:r w:rsidRPr="00CE5CB6">
        <w:t>об оспаривании нормативного правового акта</w:t>
      </w:r>
      <w:r w:rsidR="002228D4" w:rsidRPr="00CE5CB6">
        <w:t xml:space="preserve"> </w:t>
      </w:r>
      <w:r w:rsidRPr="00CE5CB6">
        <w:t>в части – Регламента Законодательного Собрания Иркутской области;</w:t>
      </w:r>
    </w:p>
    <w:p w:rsidR="00560790" w:rsidRPr="00CE5CB6" w:rsidRDefault="00560790" w:rsidP="00560790">
      <w:pPr>
        <w:spacing w:after="200"/>
        <w:ind w:firstLine="708"/>
        <w:contextualSpacing/>
      </w:pPr>
      <w:r w:rsidRPr="00CE5CB6">
        <w:t xml:space="preserve">- заявлению Л.В. </w:t>
      </w:r>
      <w:proofErr w:type="spellStart"/>
      <w:r w:rsidRPr="00CE5CB6">
        <w:t>Подымахиной</w:t>
      </w:r>
      <w:proofErr w:type="spellEnd"/>
      <w:r w:rsidR="002228D4" w:rsidRPr="00CE5CB6">
        <w:t xml:space="preserve"> </w:t>
      </w:r>
      <w:r w:rsidRPr="00CE5CB6">
        <w:t>об оспаривании бездействия должнос</w:t>
      </w:r>
      <w:r w:rsidRPr="00CE5CB6">
        <w:t>т</w:t>
      </w:r>
      <w:r w:rsidRPr="00CE5CB6">
        <w:t xml:space="preserve">ного лица (С.Ф. </w:t>
      </w:r>
      <w:proofErr w:type="spellStart"/>
      <w:r w:rsidRPr="00CE5CB6">
        <w:t>Брилки</w:t>
      </w:r>
      <w:proofErr w:type="spellEnd"/>
      <w:r w:rsidRPr="00CE5CB6">
        <w:t>).</w:t>
      </w:r>
    </w:p>
    <w:p w:rsidR="00560790" w:rsidRPr="00CE5CB6" w:rsidRDefault="00560790" w:rsidP="00560790">
      <w:pPr>
        <w:ind w:firstLine="709"/>
      </w:pPr>
      <w:r w:rsidRPr="00CE5CB6">
        <w:t>Сотрудниками правового</w:t>
      </w:r>
      <w:r w:rsidR="002228D4" w:rsidRPr="00CE5CB6">
        <w:t xml:space="preserve"> </w:t>
      </w:r>
      <w:r w:rsidRPr="00CE5CB6">
        <w:t>управления</w:t>
      </w:r>
      <w:r w:rsidR="002228D4" w:rsidRPr="00CE5CB6">
        <w:t xml:space="preserve"> </w:t>
      </w:r>
      <w:r w:rsidRPr="00CE5CB6">
        <w:t>подготовлены возражения на ук</w:t>
      </w:r>
      <w:r w:rsidRPr="00CE5CB6">
        <w:t>а</w:t>
      </w:r>
      <w:r w:rsidRPr="00CE5CB6">
        <w:t>занные</w:t>
      </w:r>
      <w:r w:rsidR="002228D4" w:rsidRPr="00CE5CB6">
        <w:t xml:space="preserve"> </w:t>
      </w:r>
      <w:r w:rsidRPr="00CE5CB6">
        <w:t>заявления, по результатам рассмотрения дел судом вынесены реш</w:t>
      </w:r>
      <w:r w:rsidRPr="00CE5CB6">
        <w:t>е</w:t>
      </w:r>
      <w:r w:rsidRPr="00CE5CB6">
        <w:t xml:space="preserve">ния полностью отказать в удовлетворении заявленных требований. </w:t>
      </w:r>
    </w:p>
    <w:p w:rsidR="00AA4658" w:rsidRPr="00CE5CB6" w:rsidRDefault="00AA4658" w:rsidP="00001AD1"/>
    <w:p w:rsidR="00F850EE" w:rsidRPr="00CE5CB6" w:rsidRDefault="00F850EE" w:rsidP="00001AD1">
      <w:pPr>
        <w:sectPr w:rsidR="00F850EE" w:rsidRPr="00CE5C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12E" w:rsidRPr="00CE5CB6" w:rsidRDefault="00684BB7" w:rsidP="00001AD1">
      <w:pPr>
        <w:jc w:val="right"/>
        <w:rPr>
          <w:i/>
        </w:rPr>
      </w:pPr>
      <w:r w:rsidRPr="00CE5CB6">
        <w:rPr>
          <w:i/>
        </w:rPr>
        <w:lastRenderedPageBreak/>
        <w:t xml:space="preserve"> </w:t>
      </w:r>
      <w:r w:rsidR="0016212E" w:rsidRPr="00CE5CB6">
        <w:rPr>
          <w:i/>
        </w:rPr>
        <w:t xml:space="preserve">Приложение </w:t>
      </w:r>
      <w:r w:rsidR="00E60B6F" w:rsidRPr="00CE5CB6">
        <w:rPr>
          <w:i/>
        </w:rPr>
        <w:t>7</w:t>
      </w:r>
    </w:p>
    <w:p w:rsidR="00A97C8D" w:rsidRPr="00CE5CB6" w:rsidRDefault="00A97C8D" w:rsidP="00A97C8D">
      <w:pPr>
        <w:jc w:val="center"/>
        <w:rPr>
          <w:b/>
        </w:rPr>
      </w:pPr>
      <w:bookmarkStart w:id="89" w:name="_Toc392686063"/>
      <w:r w:rsidRPr="00CE5CB6">
        <w:rPr>
          <w:b/>
        </w:rPr>
        <w:t>Информация о депутатских запросах, принятых и рассмотренных во 2-м квартале 2015 года</w:t>
      </w:r>
    </w:p>
    <w:p w:rsidR="00A97C8D" w:rsidRPr="00CE5CB6" w:rsidRDefault="00A97C8D" w:rsidP="00A97C8D">
      <w:pPr>
        <w:jc w:val="center"/>
        <w:rPr>
          <w:b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10"/>
        <w:gridCol w:w="5527"/>
        <w:gridCol w:w="2410"/>
        <w:gridCol w:w="3544"/>
      </w:tblGrid>
      <w:tr w:rsidR="00A97C8D" w:rsidRPr="00CE5CB6" w:rsidTr="00A97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A97810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Сессия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A97810" w:rsidRDefault="00A97C8D" w:rsidP="00A9781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Запрос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A97810" w:rsidRDefault="00A97C8D" w:rsidP="00A9781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Комитет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A97810" w:rsidRDefault="00A97C8D" w:rsidP="00A9781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Примечание</w:t>
            </w:r>
          </w:p>
        </w:tc>
      </w:tr>
    </w:tbl>
    <w:p w:rsidR="00A97C8D" w:rsidRPr="00CE5CB6" w:rsidRDefault="00A97C8D" w:rsidP="00A97C8D">
      <w:pPr>
        <w:rPr>
          <w:rFonts w:eastAsia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413"/>
        <w:gridCol w:w="5526"/>
        <w:gridCol w:w="2410"/>
        <w:gridCol w:w="3543"/>
      </w:tblGrid>
      <w:tr w:rsidR="00A97C8D" w:rsidRPr="00CE5CB6" w:rsidTr="00F45EF1">
        <w:trPr>
          <w:trHeight w:val="398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F45EF1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F45EF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A97810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A97810">
            <w:pPr>
              <w:spacing w:line="276" w:lineRule="auto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A97810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5</w:t>
            </w:r>
          </w:p>
        </w:tc>
      </w:tr>
      <w:tr w:rsidR="00A97C8D" w:rsidRPr="00CE5CB6" w:rsidTr="00A97C8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8D" w:rsidRPr="00CE5CB6" w:rsidRDefault="00A97C8D" w:rsidP="0051019E">
            <w:pPr>
              <w:pStyle w:val="a4"/>
              <w:numPr>
                <w:ilvl w:val="0"/>
                <w:numId w:val="15"/>
              </w:numPr>
              <w:autoSpaceDE/>
              <w:autoSpaceDN/>
              <w:adjustRightInd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8D" w:rsidRPr="00CE5CB6" w:rsidRDefault="00A97C8D" w:rsidP="00A9781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Принят на 30-й се</w:t>
            </w:r>
            <w:r w:rsidRPr="00CE5CB6">
              <w:rPr>
                <w:sz w:val="24"/>
                <w:szCs w:val="24"/>
              </w:rPr>
              <w:t>с</w:t>
            </w:r>
            <w:r w:rsidRPr="00CE5CB6">
              <w:rPr>
                <w:sz w:val="24"/>
                <w:szCs w:val="24"/>
              </w:rPr>
              <w:t>сии 10 марта 2011 г., принято постановл</w:t>
            </w:r>
            <w:r w:rsidRPr="00CE5CB6">
              <w:rPr>
                <w:sz w:val="24"/>
                <w:szCs w:val="24"/>
              </w:rPr>
              <w:t>е</w:t>
            </w:r>
            <w:r w:rsidRPr="00CE5CB6">
              <w:rPr>
                <w:sz w:val="24"/>
                <w:szCs w:val="24"/>
              </w:rPr>
              <w:t>ние от 10.03.2011</w:t>
            </w:r>
            <w:r w:rsidR="00F45EF1" w:rsidRPr="00CE5CB6">
              <w:rPr>
                <w:sz w:val="24"/>
                <w:szCs w:val="24"/>
              </w:rPr>
              <w:t xml:space="preserve"> </w:t>
            </w:r>
            <w:r w:rsidR="00A97810">
              <w:rPr>
                <w:sz w:val="24"/>
                <w:szCs w:val="24"/>
              </w:rPr>
              <w:br/>
            </w:r>
            <w:r w:rsidRPr="00CE5CB6">
              <w:rPr>
                <w:sz w:val="24"/>
                <w:szCs w:val="24"/>
              </w:rPr>
              <w:t>№ 30/30-ЗС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A9781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Депутатский запрос группы депутатов Законод</w:t>
            </w:r>
            <w:r w:rsidRPr="00CE5CB6">
              <w:rPr>
                <w:sz w:val="24"/>
                <w:szCs w:val="24"/>
              </w:rPr>
              <w:t>а</w:t>
            </w:r>
            <w:r w:rsidRPr="00CE5CB6">
              <w:rPr>
                <w:sz w:val="24"/>
                <w:szCs w:val="24"/>
              </w:rPr>
              <w:t>тельного Собрания Иркутской области к Губерн</w:t>
            </w:r>
            <w:r w:rsidRPr="00CE5CB6">
              <w:rPr>
                <w:sz w:val="24"/>
                <w:szCs w:val="24"/>
              </w:rPr>
              <w:t>а</w:t>
            </w:r>
            <w:r w:rsidRPr="00CE5CB6">
              <w:rPr>
                <w:sz w:val="24"/>
                <w:szCs w:val="24"/>
              </w:rPr>
              <w:t>тору Иркутской области Мезенцеву Д.Ф. «Об обеспечении интересов населения Иркутской обл</w:t>
            </w:r>
            <w:r w:rsidRPr="00CE5CB6">
              <w:rPr>
                <w:sz w:val="24"/>
                <w:szCs w:val="24"/>
              </w:rPr>
              <w:t>а</w:t>
            </w:r>
            <w:r w:rsidRPr="00CE5CB6">
              <w:rPr>
                <w:sz w:val="24"/>
                <w:szCs w:val="24"/>
              </w:rPr>
              <w:t xml:space="preserve">сти в связи со строительством </w:t>
            </w:r>
            <w:proofErr w:type="spellStart"/>
            <w:r w:rsidRPr="00CE5CB6">
              <w:rPr>
                <w:sz w:val="24"/>
                <w:szCs w:val="24"/>
              </w:rPr>
              <w:t>Богучанской</w:t>
            </w:r>
            <w:proofErr w:type="spellEnd"/>
            <w:r w:rsidRPr="00CE5CB6">
              <w:rPr>
                <w:sz w:val="24"/>
                <w:szCs w:val="24"/>
              </w:rPr>
              <w:t xml:space="preserve"> ГЭС»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A97810">
            <w:pPr>
              <w:spacing w:line="276" w:lineRule="auto"/>
              <w:ind w:firstLine="35"/>
              <w:rPr>
                <w:rFonts w:eastAsia="Times New Roman"/>
                <w:sz w:val="24"/>
                <w:szCs w:val="24"/>
              </w:rPr>
            </w:pPr>
            <w:r w:rsidRPr="00CE5CB6">
              <w:rPr>
                <w:iCs/>
                <w:sz w:val="24"/>
                <w:szCs w:val="24"/>
              </w:rPr>
              <w:t>Комитет по закон</w:t>
            </w:r>
            <w:r w:rsidRPr="00CE5CB6">
              <w:rPr>
                <w:iCs/>
                <w:sz w:val="24"/>
                <w:szCs w:val="24"/>
              </w:rPr>
              <w:t>о</w:t>
            </w:r>
            <w:r w:rsidRPr="00CE5CB6">
              <w:rPr>
                <w:iCs/>
                <w:sz w:val="24"/>
                <w:szCs w:val="24"/>
              </w:rPr>
              <w:t>дательству о прир</w:t>
            </w:r>
            <w:r w:rsidRPr="00CE5CB6">
              <w:rPr>
                <w:iCs/>
                <w:sz w:val="24"/>
                <w:szCs w:val="24"/>
              </w:rPr>
              <w:t>о</w:t>
            </w:r>
            <w:r w:rsidRPr="00CE5CB6">
              <w:rPr>
                <w:iCs/>
                <w:sz w:val="24"/>
                <w:szCs w:val="24"/>
              </w:rPr>
              <w:t>допользовании, эк</w:t>
            </w:r>
            <w:r w:rsidRPr="00CE5CB6">
              <w:rPr>
                <w:iCs/>
                <w:sz w:val="24"/>
                <w:szCs w:val="24"/>
              </w:rPr>
              <w:t>о</w:t>
            </w:r>
            <w:r w:rsidRPr="00CE5CB6">
              <w:rPr>
                <w:iCs/>
                <w:sz w:val="24"/>
                <w:szCs w:val="24"/>
              </w:rPr>
              <w:t>логии и сельском хозяйстве и комитет по собственности и экономической п</w:t>
            </w:r>
            <w:r w:rsidRPr="00CE5CB6">
              <w:rPr>
                <w:iCs/>
                <w:sz w:val="24"/>
                <w:szCs w:val="24"/>
              </w:rPr>
              <w:t>о</w:t>
            </w:r>
            <w:r w:rsidRPr="00CE5CB6">
              <w:rPr>
                <w:iCs/>
                <w:sz w:val="24"/>
                <w:szCs w:val="24"/>
              </w:rPr>
              <w:t>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A9781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Рассматривался на заседании комитета 13.05.2015</w:t>
            </w:r>
            <w:r w:rsidR="00F45EF1" w:rsidRPr="00CE5CB6">
              <w:rPr>
                <w:sz w:val="24"/>
                <w:szCs w:val="24"/>
              </w:rPr>
              <w:t>.</w:t>
            </w:r>
            <w:r w:rsidRPr="00CE5CB6">
              <w:rPr>
                <w:sz w:val="24"/>
                <w:szCs w:val="24"/>
              </w:rPr>
              <w:t xml:space="preserve"> Решение комитета: продолжить работу над депутатским запросом</w:t>
            </w:r>
          </w:p>
        </w:tc>
      </w:tr>
      <w:tr w:rsidR="00A97C8D" w:rsidRPr="00CE5CB6" w:rsidTr="00A97C8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8D" w:rsidRPr="00CE5CB6" w:rsidRDefault="00A97C8D" w:rsidP="0051019E">
            <w:pPr>
              <w:pStyle w:val="a4"/>
              <w:numPr>
                <w:ilvl w:val="0"/>
                <w:numId w:val="15"/>
              </w:numPr>
              <w:autoSpaceDE/>
              <w:autoSpaceDN/>
              <w:adjustRightInd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F45EF1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Принят на 46-й се</w:t>
            </w:r>
            <w:r w:rsidRPr="00CE5CB6">
              <w:rPr>
                <w:sz w:val="24"/>
                <w:szCs w:val="24"/>
              </w:rPr>
              <w:t>с</w:t>
            </w:r>
            <w:r w:rsidRPr="00CE5CB6">
              <w:rPr>
                <w:sz w:val="24"/>
                <w:szCs w:val="24"/>
              </w:rPr>
              <w:t>сии 20 июня 2012 г., принято постановл</w:t>
            </w:r>
            <w:r w:rsidRPr="00CE5CB6">
              <w:rPr>
                <w:sz w:val="24"/>
                <w:szCs w:val="24"/>
              </w:rPr>
              <w:t>е</w:t>
            </w:r>
            <w:r w:rsidRPr="00CE5CB6">
              <w:rPr>
                <w:sz w:val="24"/>
                <w:szCs w:val="24"/>
              </w:rPr>
              <w:t>ние от 20.06.2012 № 46/60-ЗС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A9781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Депутатский запрос депутата Законодательного Собрания Иркутской области </w:t>
            </w:r>
            <w:proofErr w:type="spellStart"/>
            <w:r w:rsidRPr="00CE5CB6">
              <w:rPr>
                <w:sz w:val="24"/>
                <w:szCs w:val="24"/>
              </w:rPr>
              <w:t>Саидовой</w:t>
            </w:r>
            <w:proofErr w:type="spellEnd"/>
            <w:r w:rsidRPr="00CE5CB6">
              <w:rPr>
                <w:sz w:val="24"/>
                <w:szCs w:val="24"/>
              </w:rPr>
              <w:t xml:space="preserve"> О.В. («КПРФ») к Губернатору Иркутской области </w:t>
            </w:r>
            <w:r w:rsidRPr="00CE5CB6">
              <w:rPr>
                <w:sz w:val="24"/>
                <w:szCs w:val="24"/>
              </w:rPr>
              <w:br/>
            </w:r>
            <w:proofErr w:type="spellStart"/>
            <w:r w:rsidRPr="00CE5CB6">
              <w:rPr>
                <w:sz w:val="24"/>
                <w:szCs w:val="24"/>
              </w:rPr>
              <w:t>Ерощенко</w:t>
            </w:r>
            <w:proofErr w:type="spellEnd"/>
            <w:r w:rsidRPr="00CE5CB6">
              <w:rPr>
                <w:sz w:val="24"/>
                <w:szCs w:val="24"/>
              </w:rPr>
              <w:t xml:space="preserve"> С.В. «О регулировании численности объектов животного мира»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8D" w:rsidRPr="00CE5CB6" w:rsidRDefault="00A97C8D" w:rsidP="00A97810">
            <w:pPr>
              <w:spacing w:line="276" w:lineRule="auto"/>
              <w:ind w:firstLine="35"/>
              <w:rPr>
                <w:rFonts w:eastAsia="Times New Roman"/>
                <w:sz w:val="24"/>
                <w:szCs w:val="24"/>
              </w:rPr>
            </w:pPr>
            <w:r w:rsidRPr="00CE5CB6">
              <w:rPr>
                <w:iCs/>
                <w:sz w:val="24"/>
                <w:szCs w:val="24"/>
              </w:rPr>
              <w:t>Комитет по закон</w:t>
            </w:r>
            <w:r w:rsidRPr="00CE5CB6">
              <w:rPr>
                <w:iCs/>
                <w:sz w:val="24"/>
                <w:szCs w:val="24"/>
              </w:rPr>
              <w:t>о</w:t>
            </w:r>
            <w:r w:rsidRPr="00CE5CB6">
              <w:rPr>
                <w:iCs/>
                <w:sz w:val="24"/>
                <w:szCs w:val="24"/>
              </w:rPr>
              <w:t>дательству о прир</w:t>
            </w:r>
            <w:r w:rsidRPr="00CE5CB6">
              <w:rPr>
                <w:iCs/>
                <w:sz w:val="24"/>
                <w:szCs w:val="24"/>
              </w:rPr>
              <w:t>о</w:t>
            </w:r>
            <w:r w:rsidRPr="00CE5CB6">
              <w:rPr>
                <w:iCs/>
                <w:sz w:val="24"/>
                <w:szCs w:val="24"/>
              </w:rPr>
              <w:t>допользовании, эк</w:t>
            </w:r>
            <w:r w:rsidRPr="00CE5CB6">
              <w:rPr>
                <w:iCs/>
                <w:sz w:val="24"/>
                <w:szCs w:val="24"/>
              </w:rPr>
              <w:t>о</w:t>
            </w:r>
            <w:r w:rsidRPr="00CE5CB6">
              <w:rPr>
                <w:iCs/>
                <w:sz w:val="24"/>
                <w:szCs w:val="24"/>
              </w:rPr>
              <w:t xml:space="preserve">логии и сельском хозяйстве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A9781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Рассматривался на заседании комитета 08.04.2015. Решение комитета: продолжить работу над депутатским запросом</w:t>
            </w:r>
          </w:p>
        </w:tc>
      </w:tr>
      <w:tr w:rsidR="00A97C8D" w:rsidRPr="00CE5CB6" w:rsidTr="00A97C8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8D" w:rsidRPr="00CE5CB6" w:rsidRDefault="00A97C8D" w:rsidP="0051019E">
            <w:pPr>
              <w:pStyle w:val="a4"/>
              <w:numPr>
                <w:ilvl w:val="0"/>
                <w:numId w:val="15"/>
              </w:numPr>
              <w:autoSpaceDE/>
              <w:autoSpaceDN/>
              <w:adjustRightInd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F45EF1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21-я сессия, 18 фе</w:t>
            </w:r>
            <w:r w:rsidRPr="00CE5CB6">
              <w:rPr>
                <w:sz w:val="24"/>
                <w:szCs w:val="24"/>
              </w:rPr>
              <w:t>в</w:t>
            </w:r>
            <w:r w:rsidRPr="00CE5CB6">
              <w:rPr>
                <w:sz w:val="24"/>
                <w:szCs w:val="24"/>
              </w:rPr>
              <w:t>раля 2015</w:t>
            </w:r>
            <w:r w:rsidR="00F45EF1" w:rsidRPr="00CE5CB6">
              <w:rPr>
                <w:sz w:val="24"/>
                <w:szCs w:val="24"/>
              </w:rPr>
              <w:t xml:space="preserve"> </w:t>
            </w:r>
            <w:r w:rsidRPr="00CE5CB6">
              <w:rPr>
                <w:sz w:val="24"/>
                <w:szCs w:val="24"/>
              </w:rPr>
              <w:t>г., пост</w:t>
            </w:r>
            <w:r w:rsidRPr="00CE5CB6">
              <w:rPr>
                <w:sz w:val="24"/>
                <w:szCs w:val="24"/>
              </w:rPr>
              <w:t>а</w:t>
            </w:r>
            <w:r w:rsidRPr="00CE5CB6">
              <w:rPr>
                <w:sz w:val="24"/>
                <w:szCs w:val="24"/>
              </w:rPr>
              <w:t>новление № 21/34-ЗС от 18.02.2015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A9781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Депутатский запрос депутатов Законодательного Собрания Иркутской области А.В. </w:t>
            </w:r>
            <w:proofErr w:type="spellStart"/>
            <w:r w:rsidRPr="00CE5CB6">
              <w:rPr>
                <w:sz w:val="24"/>
                <w:szCs w:val="24"/>
              </w:rPr>
              <w:t>Козюры</w:t>
            </w:r>
            <w:proofErr w:type="spellEnd"/>
            <w:r w:rsidRPr="00CE5CB6">
              <w:rPr>
                <w:sz w:val="24"/>
                <w:szCs w:val="24"/>
              </w:rPr>
              <w:t xml:space="preserve"> («ЕДИНАЯ РОССИЯ»), И.С. Гринберга (15 изб. </w:t>
            </w:r>
            <w:proofErr w:type="spellStart"/>
            <w:r w:rsidRPr="00CE5CB6">
              <w:rPr>
                <w:sz w:val="24"/>
                <w:szCs w:val="24"/>
              </w:rPr>
              <w:t>окр</w:t>
            </w:r>
            <w:proofErr w:type="spellEnd"/>
            <w:r w:rsidRPr="00CE5CB6">
              <w:rPr>
                <w:sz w:val="24"/>
                <w:szCs w:val="24"/>
              </w:rPr>
              <w:t xml:space="preserve">.) к Губернатору Иркутской области </w:t>
            </w:r>
            <w:proofErr w:type="spellStart"/>
            <w:r w:rsidRPr="00CE5CB6">
              <w:rPr>
                <w:sz w:val="24"/>
                <w:szCs w:val="24"/>
              </w:rPr>
              <w:t>Ерощенко</w:t>
            </w:r>
            <w:proofErr w:type="spellEnd"/>
            <w:r w:rsidRPr="00CE5CB6">
              <w:rPr>
                <w:sz w:val="24"/>
                <w:szCs w:val="24"/>
              </w:rPr>
              <w:t xml:space="preserve"> С.В. «О строительстве пешеходного моста на ста</w:t>
            </w:r>
            <w:r w:rsidRPr="00CE5CB6">
              <w:rPr>
                <w:sz w:val="24"/>
                <w:szCs w:val="24"/>
              </w:rPr>
              <w:t>н</w:t>
            </w:r>
            <w:r w:rsidRPr="00CE5CB6">
              <w:rPr>
                <w:sz w:val="24"/>
                <w:szCs w:val="24"/>
              </w:rPr>
              <w:t>ции Половина Черемховской дистанции</w:t>
            </w:r>
            <w:r w:rsidR="002228D4" w:rsidRPr="00CE5CB6">
              <w:rPr>
                <w:sz w:val="24"/>
                <w:szCs w:val="24"/>
              </w:rPr>
              <w:t xml:space="preserve"> </w:t>
            </w:r>
            <w:r w:rsidRPr="00CE5CB6">
              <w:rPr>
                <w:sz w:val="24"/>
                <w:szCs w:val="24"/>
              </w:rPr>
              <w:t>пути»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A97810">
            <w:pPr>
              <w:spacing w:line="276" w:lineRule="auto"/>
              <w:ind w:firstLine="35"/>
              <w:rPr>
                <w:rFonts w:eastAsia="Times New Roman"/>
                <w:iCs/>
                <w:sz w:val="24"/>
                <w:szCs w:val="24"/>
              </w:rPr>
            </w:pPr>
            <w:r w:rsidRPr="00CE5CB6">
              <w:rPr>
                <w:iCs/>
                <w:sz w:val="24"/>
                <w:szCs w:val="24"/>
              </w:rPr>
              <w:t>Комитет по со</w:t>
            </w:r>
            <w:r w:rsidRPr="00CE5CB6">
              <w:rPr>
                <w:iCs/>
                <w:sz w:val="24"/>
                <w:szCs w:val="24"/>
              </w:rPr>
              <w:t>б</w:t>
            </w:r>
            <w:r w:rsidRPr="00CE5CB6">
              <w:rPr>
                <w:iCs/>
                <w:sz w:val="24"/>
                <w:szCs w:val="24"/>
              </w:rPr>
              <w:t>ственности и экон</w:t>
            </w:r>
            <w:r w:rsidRPr="00CE5CB6">
              <w:rPr>
                <w:iCs/>
                <w:sz w:val="24"/>
                <w:szCs w:val="24"/>
              </w:rPr>
              <w:t>о</w:t>
            </w:r>
            <w:r w:rsidRPr="00CE5CB6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8D" w:rsidRPr="00CE5CB6" w:rsidRDefault="00A97C8D" w:rsidP="00A9781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Рассматривался на заседании комитета 15.05.2015</w:t>
            </w:r>
            <w:r w:rsidR="00F45EF1" w:rsidRPr="00CE5CB6">
              <w:rPr>
                <w:sz w:val="24"/>
                <w:szCs w:val="24"/>
              </w:rPr>
              <w:t>.</w:t>
            </w:r>
            <w:r w:rsidRPr="00CE5CB6">
              <w:rPr>
                <w:sz w:val="24"/>
                <w:szCs w:val="24"/>
              </w:rPr>
              <w:t xml:space="preserve"> Решение комитета продолжить работу над депутатским запросом</w:t>
            </w:r>
          </w:p>
        </w:tc>
      </w:tr>
    </w:tbl>
    <w:p w:rsidR="00A97C8D" w:rsidRPr="00CE5CB6" w:rsidRDefault="00A97C8D" w:rsidP="00A97C8D">
      <w:pPr>
        <w:rPr>
          <w:rFonts w:eastAsia="Times New Roman"/>
        </w:rPr>
      </w:pPr>
      <w:r w:rsidRPr="00CE5CB6">
        <w:t xml:space="preserve">На контроле комитетов и комиссий находятся 11 депутатских запросов. На сессиях Законодательного Собрания во </w:t>
      </w:r>
      <w:r w:rsidR="00F45EF1" w:rsidRPr="00CE5CB6">
        <w:t>2-м</w:t>
      </w:r>
      <w:r w:rsidRPr="00CE5CB6">
        <w:t xml:space="preserve"> квартале депутатские запросы не рассматривались. 3 депутатских запроса рассмотрены на заседаниях комитетов. Приняты решения о продолжении работы по данным запросам.</w:t>
      </w:r>
    </w:p>
    <w:bookmarkEnd w:id="89"/>
    <w:p w:rsidR="00A97810" w:rsidRDefault="00A97810" w:rsidP="00001AD1">
      <w:pPr>
        <w:jc w:val="right"/>
        <w:rPr>
          <w:i/>
        </w:rPr>
      </w:pPr>
      <w:r>
        <w:rPr>
          <w:i/>
        </w:rPr>
        <w:br w:type="page"/>
      </w:r>
    </w:p>
    <w:p w:rsidR="0016212E" w:rsidRPr="00CE5CB6" w:rsidRDefault="00684BB7" w:rsidP="00001AD1">
      <w:pPr>
        <w:jc w:val="right"/>
        <w:rPr>
          <w:i/>
        </w:rPr>
      </w:pPr>
      <w:r w:rsidRPr="00CE5CB6">
        <w:rPr>
          <w:i/>
        </w:rPr>
        <w:lastRenderedPageBreak/>
        <w:t>Приложение 8</w:t>
      </w:r>
    </w:p>
    <w:p w:rsidR="00A43080" w:rsidRPr="00CE5CB6" w:rsidRDefault="00A43080" w:rsidP="00001AD1">
      <w:pPr>
        <w:jc w:val="right"/>
        <w:rPr>
          <w:i/>
        </w:rPr>
      </w:pPr>
    </w:p>
    <w:p w:rsidR="00A43080" w:rsidRPr="00CE5CB6" w:rsidRDefault="00A43080" w:rsidP="002228D4">
      <w:pPr>
        <w:pStyle w:val="2"/>
      </w:pPr>
      <w:bookmarkStart w:id="90" w:name="_Toc424041696"/>
      <w:r w:rsidRPr="00CE5CB6">
        <w:t xml:space="preserve">Исполнение плана законопроектных работ Иркутской области во </w:t>
      </w:r>
      <w:r w:rsidR="00372DCC" w:rsidRPr="00CE5CB6">
        <w:t>2-м</w:t>
      </w:r>
      <w:r w:rsidRPr="00CE5CB6">
        <w:t xml:space="preserve"> квартале 2015 года</w:t>
      </w:r>
      <w:bookmarkEnd w:id="90"/>
    </w:p>
    <w:tbl>
      <w:tblPr>
        <w:tblW w:w="4650" w:type="pct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5"/>
        <w:gridCol w:w="2081"/>
        <w:gridCol w:w="1134"/>
        <w:gridCol w:w="2595"/>
        <w:gridCol w:w="1589"/>
        <w:gridCol w:w="1866"/>
      </w:tblGrid>
      <w:tr w:rsidR="00A43080" w:rsidRPr="00CE5CB6" w:rsidTr="00A43080">
        <w:trPr>
          <w:cantSplit/>
          <w:trHeight w:val="60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A97810">
            <w:pPr>
              <w:spacing w:line="276" w:lineRule="auto"/>
              <w:ind w:right="-70" w:firstLine="0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Название законопроекта (предложе</w:t>
            </w:r>
            <w:r w:rsidRPr="00CE5CB6">
              <w:rPr>
                <w:b/>
                <w:sz w:val="24"/>
                <w:szCs w:val="24"/>
              </w:rPr>
              <w:t>н</w:t>
            </w:r>
            <w:r w:rsidRPr="00CE5CB6">
              <w:rPr>
                <w:b/>
                <w:sz w:val="24"/>
                <w:szCs w:val="24"/>
              </w:rPr>
              <w:t xml:space="preserve">ный предмет регулирования)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8360A7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Субъект закон</w:t>
            </w:r>
            <w:r w:rsidRPr="00CE5CB6">
              <w:rPr>
                <w:b/>
                <w:sz w:val="24"/>
                <w:szCs w:val="24"/>
              </w:rPr>
              <w:t>о</w:t>
            </w:r>
            <w:r w:rsidRPr="00CE5CB6">
              <w:rPr>
                <w:b/>
                <w:sz w:val="24"/>
                <w:szCs w:val="24"/>
              </w:rPr>
              <w:t>дательной ин</w:t>
            </w:r>
            <w:r w:rsidRPr="00CE5CB6">
              <w:rPr>
                <w:b/>
                <w:sz w:val="24"/>
                <w:szCs w:val="24"/>
              </w:rPr>
              <w:t>и</w:t>
            </w:r>
            <w:r w:rsidRPr="00CE5CB6">
              <w:rPr>
                <w:b/>
                <w:sz w:val="24"/>
                <w:szCs w:val="24"/>
              </w:rPr>
              <w:t xml:space="preserve">циативы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8360A7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 xml:space="preserve">Срок внесения 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8360A7">
            <w:pPr>
              <w:spacing w:line="276" w:lineRule="auto"/>
              <w:ind w:right="-70" w:firstLine="0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Ответственный ком</w:t>
            </w:r>
            <w:r w:rsidRPr="00CE5CB6">
              <w:rPr>
                <w:b/>
                <w:sz w:val="24"/>
                <w:szCs w:val="24"/>
              </w:rPr>
              <w:t>и</w:t>
            </w:r>
            <w:r w:rsidRPr="00CE5CB6">
              <w:rPr>
                <w:b/>
                <w:sz w:val="24"/>
                <w:szCs w:val="24"/>
              </w:rPr>
              <w:t>тет (комиссия) Зак</w:t>
            </w:r>
            <w:r w:rsidRPr="00CE5CB6">
              <w:rPr>
                <w:b/>
                <w:sz w:val="24"/>
                <w:szCs w:val="24"/>
              </w:rPr>
              <w:t>о</w:t>
            </w:r>
            <w:r w:rsidRPr="00CE5CB6">
              <w:rPr>
                <w:b/>
                <w:sz w:val="24"/>
                <w:szCs w:val="24"/>
              </w:rPr>
              <w:t>нодательного Собр</w:t>
            </w:r>
            <w:r w:rsidRPr="00CE5CB6">
              <w:rPr>
                <w:b/>
                <w:sz w:val="24"/>
                <w:szCs w:val="24"/>
              </w:rPr>
              <w:t>а</w:t>
            </w:r>
            <w:r w:rsidRPr="00CE5CB6">
              <w:rPr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8360A7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Исполнение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8360A7">
            <w:pPr>
              <w:spacing w:line="276" w:lineRule="auto"/>
              <w:ind w:right="-15" w:firstLine="0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Примечания</w:t>
            </w:r>
          </w:p>
        </w:tc>
      </w:tr>
    </w:tbl>
    <w:p w:rsidR="00A43080" w:rsidRPr="00A97810" w:rsidRDefault="00A43080" w:rsidP="00A43080">
      <w:pPr>
        <w:rPr>
          <w:sz w:val="4"/>
          <w:szCs w:val="4"/>
        </w:rPr>
      </w:pPr>
    </w:p>
    <w:tbl>
      <w:tblPr>
        <w:tblW w:w="4650" w:type="pct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2096"/>
        <w:gridCol w:w="1075"/>
        <w:gridCol w:w="2607"/>
        <w:gridCol w:w="1601"/>
        <w:gridCol w:w="1874"/>
      </w:tblGrid>
      <w:tr w:rsidR="00A43080" w:rsidRPr="00CE5CB6" w:rsidTr="00A43080">
        <w:trPr>
          <w:cantSplit/>
          <w:trHeight w:val="329"/>
          <w:tblHeader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080" w:rsidRPr="00CE5CB6" w:rsidRDefault="00A43080">
            <w:pPr>
              <w:spacing w:line="276" w:lineRule="auto"/>
              <w:ind w:right="-7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080" w:rsidRPr="00CE5CB6" w:rsidRDefault="00A430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080" w:rsidRPr="00CE5CB6" w:rsidRDefault="00A430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080" w:rsidRPr="00CE5CB6" w:rsidRDefault="00A43080">
            <w:pPr>
              <w:spacing w:line="276" w:lineRule="auto"/>
              <w:ind w:right="-70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080" w:rsidRPr="00CE5CB6" w:rsidRDefault="00A430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080" w:rsidRPr="00CE5CB6" w:rsidRDefault="00A43080">
            <w:pPr>
              <w:spacing w:line="276" w:lineRule="auto"/>
              <w:ind w:right="-15"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6</w:t>
            </w:r>
          </w:p>
        </w:tc>
      </w:tr>
      <w:tr w:rsidR="00A43080" w:rsidRPr="00CE5CB6" w:rsidTr="00A43080">
        <w:trPr>
          <w:cantSplit/>
          <w:trHeight w:val="43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080" w:rsidRPr="00CE5CB6" w:rsidRDefault="00A43080">
            <w:pPr>
              <w:spacing w:line="276" w:lineRule="auto"/>
              <w:ind w:right="-15"/>
              <w:jc w:val="center"/>
              <w:rPr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1. Законодательство в сфере государственного строительства области и местного самоуправления</w:t>
            </w:r>
          </w:p>
        </w:tc>
      </w:tr>
      <w:tr w:rsidR="00A43080" w:rsidRPr="00CE5CB6" w:rsidTr="00A43080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 xml:space="preserve">1.3. О внесении изменений в </w:t>
            </w:r>
            <w:hyperlink r:id="rId24" w:history="1">
              <w:r w:rsidRPr="00CE5CB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CE5C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кутской области «О государственных должностях Иркутской области» по в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просам правового статуса лиц, замещ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ющих государственные должности И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кутской области, и лиц, прекративших полномочия по государственным дол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ностям Иркутской области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0E5D6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Губернатор И</w:t>
            </w:r>
            <w:r w:rsidRPr="00CE5CB6">
              <w:rPr>
                <w:sz w:val="24"/>
                <w:szCs w:val="24"/>
              </w:rPr>
              <w:t>р</w:t>
            </w:r>
            <w:r w:rsidRPr="00CE5CB6">
              <w:rPr>
                <w:sz w:val="24"/>
                <w:szCs w:val="24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0E5D6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 ква</w:t>
            </w:r>
            <w:r w:rsidRPr="00CE5CB6">
              <w:rPr>
                <w:sz w:val="24"/>
                <w:szCs w:val="24"/>
              </w:rPr>
              <w:t>р</w:t>
            </w:r>
            <w:r w:rsidRPr="00CE5CB6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Комитет по законод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тельству о госуда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ственном строител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стве области и местном самоуправлении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0E5D6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 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372DC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Внесение изм</w:t>
            </w:r>
            <w:r w:rsidRPr="00CE5CB6">
              <w:rPr>
                <w:sz w:val="24"/>
                <w:szCs w:val="24"/>
              </w:rPr>
              <w:t>е</w:t>
            </w:r>
            <w:r w:rsidRPr="00CE5CB6">
              <w:rPr>
                <w:sz w:val="24"/>
                <w:szCs w:val="24"/>
              </w:rPr>
              <w:t xml:space="preserve">нений в план, распоряжение Губернатора </w:t>
            </w:r>
          </w:p>
          <w:p w:rsidR="00A43080" w:rsidRPr="00CE5CB6" w:rsidRDefault="00A43080" w:rsidP="00372DC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от </w:t>
            </w:r>
            <w:r w:rsidR="00372DCC" w:rsidRPr="00CE5CB6">
              <w:rPr>
                <w:sz w:val="24"/>
                <w:szCs w:val="24"/>
              </w:rPr>
              <w:t>0</w:t>
            </w:r>
            <w:r w:rsidRPr="00CE5CB6">
              <w:rPr>
                <w:sz w:val="24"/>
                <w:szCs w:val="24"/>
              </w:rPr>
              <w:t xml:space="preserve">3.04.2015 </w:t>
            </w:r>
            <w:r w:rsidR="00372DCC" w:rsidRPr="00CE5CB6">
              <w:rPr>
                <w:sz w:val="24"/>
                <w:szCs w:val="24"/>
              </w:rPr>
              <w:br/>
            </w:r>
            <w:r w:rsidRPr="00CE5CB6">
              <w:rPr>
                <w:sz w:val="24"/>
                <w:szCs w:val="24"/>
              </w:rPr>
              <w:t xml:space="preserve">№ 31-р </w:t>
            </w:r>
          </w:p>
          <w:p w:rsidR="00A43080" w:rsidRPr="00CE5CB6" w:rsidRDefault="00A43080">
            <w:pPr>
              <w:spacing w:line="276" w:lineRule="auto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 </w:t>
            </w:r>
          </w:p>
        </w:tc>
      </w:tr>
      <w:tr w:rsidR="00A43080" w:rsidRPr="00CE5CB6" w:rsidTr="00A43080">
        <w:trPr>
          <w:cantSplit/>
          <w:trHeight w:val="35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080" w:rsidRPr="006D379C" w:rsidRDefault="00A43080">
            <w:pPr>
              <w:spacing w:line="276" w:lineRule="auto"/>
              <w:ind w:right="-15"/>
              <w:jc w:val="center"/>
              <w:rPr>
                <w:b/>
                <w:sz w:val="24"/>
                <w:szCs w:val="24"/>
              </w:rPr>
            </w:pPr>
            <w:r w:rsidRPr="006D379C">
              <w:rPr>
                <w:b/>
                <w:sz w:val="24"/>
                <w:szCs w:val="24"/>
              </w:rPr>
              <w:t>3. Законодательство о финансах, кредите и налоговой политике</w:t>
            </w:r>
          </w:p>
        </w:tc>
      </w:tr>
      <w:tr w:rsidR="00A43080" w:rsidRPr="00CE5CB6" w:rsidTr="00A43080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3.1. Об исполнении областного бюджета за 2014 год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0E5D6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Губернатор И</w:t>
            </w:r>
            <w:r w:rsidRPr="00CE5CB6">
              <w:rPr>
                <w:sz w:val="24"/>
                <w:szCs w:val="24"/>
              </w:rPr>
              <w:t>р</w:t>
            </w:r>
            <w:r w:rsidRPr="00CE5CB6">
              <w:rPr>
                <w:sz w:val="24"/>
                <w:szCs w:val="24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0E5D6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 ква</w:t>
            </w:r>
            <w:r w:rsidRPr="00CE5CB6">
              <w:rPr>
                <w:sz w:val="24"/>
                <w:szCs w:val="24"/>
              </w:rPr>
              <w:t>р</w:t>
            </w:r>
            <w:r w:rsidRPr="00CE5CB6">
              <w:rPr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Комитет по бюджету, ценообразованию, ф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нансово-экономическому и налоговому законод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0E5D6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4D628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Принят оконч</w:t>
            </w:r>
            <w:r w:rsidRPr="00CE5CB6">
              <w:rPr>
                <w:sz w:val="24"/>
                <w:szCs w:val="24"/>
              </w:rPr>
              <w:t>а</w:t>
            </w:r>
            <w:r w:rsidRPr="00CE5CB6">
              <w:rPr>
                <w:sz w:val="24"/>
                <w:szCs w:val="24"/>
              </w:rPr>
              <w:t>тельно</w:t>
            </w:r>
          </w:p>
        </w:tc>
      </w:tr>
      <w:tr w:rsidR="00A43080" w:rsidRPr="00CE5CB6" w:rsidTr="00A43080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Об исполнении бюджета Территор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ального фонда обязательного медици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ского страхования граждан Иркутской области за 2014 год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0E5D6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Губернатор И</w:t>
            </w:r>
            <w:r w:rsidRPr="00CE5CB6">
              <w:rPr>
                <w:sz w:val="24"/>
                <w:szCs w:val="24"/>
              </w:rPr>
              <w:t>р</w:t>
            </w:r>
            <w:r w:rsidRPr="00CE5CB6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0E5D6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2 ква</w:t>
            </w:r>
            <w:r w:rsidRPr="00CE5CB6">
              <w:rPr>
                <w:sz w:val="24"/>
                <w:szCs w:val="24"/>
              </w:rPr>
              <w:t>р</w:t>
            </w:r>
            <w:r w:rsidRPr="00CE5CB6">
              <w:rPr>
                <w:sz w:val="24"/>
                <w:szCs w:val="24"/>
              </w:rPr>
              <w:t xml:space="preserve">тал 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Комитет по бюджету, ценообразованию, ф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нансово-экономическому и налоговому законод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0E5D6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 xml:space="preserve">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6B33E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Принят оконч</w:t>
            </w:r>
            <w:r w:rsidRPr="00CE5CB6">
              <w:rPr>
                <w:sz w:val="24"/>
                <w:szCs w:val="24"/>
              </w:rPr>
              <w:t>а</w:t>
            </w:r>
            <w:r w:rsidRPr="00CE5CB6">
              <w:rPr>
                <w:sz w:val="24"/>
                <w:szCs w:val="24"/>
              </w:rPr>
              <w:t>тельно</w:t>
            </w:r>
          </w:p>
        </w:tc>
      </w:tr>
      <w:tr w:rsidR="00A43080" w:rsidRPr="00CE5CB6" w:rsidTr="00A43080">
        <w:trPr>
          <w:cantSplit/>
          <w:trHeight w:val="33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080" w:rsidRPr="00CE5CB6" w:rsidRDefault="00A43080">
            <w:pPr>
              <w:spacing w:line="276" w:lineRule="auto"/>
              <w:ind w:right="-15"/>
              <w:jc w:val="center"/>
              <w:rPr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t>5. Законодательство в сфере природопользования и охраны окружающей среды</w:t>
            </w:r>
          </w:p>
        </w:tc>
      </w:tr>
      <w:tr w:rsidR="00A43080" w:rsidRPr="00CE5CB6" w:rsidTr="00A43080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5.4. О наделении органов местного сам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управления отдельными государстве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ными полномочиями на подготовку пр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ведения Всероссийской сельскохозя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ственной переписи 2016 года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Губернатор И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кутской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Комитет по законод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тельству о природ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пользовании, экологии и сельском хозяйстве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0E5D6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0E5D6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Принят в 1</w:t>
            </w:r>
            <w:r w:rsidR="000E5D69" w:rsidRPr="00CE5CB6">
              <w:rPr>
                <w:sz w:val="24"/>
                <w:szCs w:val="24"/>
              </w:rPr>
              <w:t>-м</w:t>
            </w:r>
            <w:r w:rsidRPr="00CE5CB6">
              <w:rPr>
                <w:sz w:val="24"/>
                <w:szCs w:val="24"/>
              </w:rPr>
              <w:t xml:space="preserve"> чтении на 27</w:t>
            </w:r>
            <w:r w:rsidR="000E5D69" w:rsidRPr="00CE5CB6">
              <w:rPr>
                <w:sz w:val="24"/>
                <w:szCs w:val="24"/>
              </w:rPr>
              <w:t>-й</w:t>
            </w:r>
            <w:r w:rsidRPr="00CE5CB6">
              <w:rPr>
                <w:sz w:val="24"/>
                <w:szCs w:val="24"/>
              </w:rPr>
              <w:t xml:space="preserve"> сессии</w:t>
            </w:r>
          </w:p>
        </w:tc>
      </w:tr>
      <w:tr w:rsidR="00A43080" w:rsidRPr="00CE5CB6" w:rsidTr="00A43080">
        <w:trPr>
          <w:cantSplit/>
          <w:trHeight w:val="13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 xml:space="preserve">5.5. О внесении изменений в </w:t>
            </w:r>
            <w:hyperlink r:id="rId25" w:history="1">
              <w:r w:rsidRPr="00CE5CB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CE5C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кутской области «Об отдельных вопр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сах защиты населения и территорий от чрезвычайных ситуаций природного и техногенного характера в Иркутской о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ласти» в части совершенствования п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рядка ведения перечня потенциально опасных объектов Иркутской области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Губернатор И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кутской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Комитет по законод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тельству о природ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CB6">
              <w:rPr>
                <w:rFonts w:ascii="Times New Roman" w:hAnsi="Times New Roman" w:cs="Times New Roman"/>
                <w:sz w:val="24"/>
                <w:szCs w:val="24"/>
              </w:rPr>
              <w:t>пользовании, экологии и сельском хозяйстве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080" w:rsidRPr="00CE5CB6" w:rsidRDefault="00A43080" w:rsidP="000E5D6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80" w:rsidRPr="00CE5CB6" w:rsidRDefault="00A43080">
            <w:pPr>
              <w:spacing w:line="276" w:lineRule="auto"/>
              <w:ind w:right="-15"/>
              <w:rPr>
                <w:sz w:val="24"/>
                <w:szCs w:val="24"/>
              </w:rPr>
            </w:pPr>
          </w:p>
        </w:tc>
      </w:tr>
    </w:tbl>
    <w:p w:rsidR="00A43080" w:rsidRPr="00CE5CB6" w:rsidRDefault="00A43080" w:rsidP="00A43080">
      <w:pPr>
        <w:ind w:left="851" w:firstLine="589"/>
      </w:pPr>
    </w:p>
    <w:p w:rsidR="00A43080" w:rsidRPr="00CE5CB6" w:rsidRDefault="00A43080" w:rsidP="00A43080">
      <w:pPr>
        <w:ind w:left="851" w:firstLine="589"/>
      </w:pPr>
      <w:r w:rsidRPr="00CE5CB6">
        <w:t xml:space="preserve">Во </w:t>
      </w:r>
      <w:r w:rsidR="00372DCC" w:rsidRPr="00CE5CB6">
        <w:t>2-</w:t>
      </w:r>
      <w:r w:rsidRPr="00CE5CB6">
        <w:t>м квартале</w:t>
      </w:r>
      <w:r w:rsidR="002228D4" w:rsidRPr="00CE5CB6">
        <w:t xml:space="preserve"> </w:t>
      </w:r>
      <w:r w:rsidRPr="00CE5CB6">
        <w:t>2015 года в Законодательное Собрание Иркутской области</w:t>
      </w:r>
      <w:r w:rsidR="002228D4" w:rsidRPr="00CE5CB6">
        <w:t xml:space="preserve"> </w:t>
      </w:r>
      <w:r w:rsidRPr="00CE5CB6">
        <w:t>внесено</w:t>
      </w:r>
      <w:r w:rsidR="002228D4" w:rsidRPr="00CE5CB6">
        <w:t xml:space="preserve"> </w:t>
      </w:r>
      <w:r w:rsidRPr="00CE5CB6">
        <w:t>3 законопроекта, вкл</w:t>
      </w:r>
      <w:r w:rsidRPr="00CE5CB6">
        <w:t>ю</w:t>
      </w:r>
      <w:r w:rsidRPr="00CE5CB6">
        <w:t xml:space="preserve">ченных в план законопроектных работ Иркутской области на </w:t>
      </w:r>
      <w:r w:rsidR="000E5D69" w:rsidRPr="00CE5CB6">
        <w:t xml:space="preserve">2-й </w:t>
      </w:r>
      <w:r w:rsidR="006C0E5A" w:rsidRPr="00CE5CB6">
        <w:t xml:space="preserve">квартал </w:t>
      </w:r>
      <w:r w:rsidRPr="00CE5CB6">
        <w:t>2015 год</w:t>
      </w:r>
      <w:r w:rsidR="000E5D69" w:rsidRPr="00CE5CB6">
        <w:t>а</w:t>
      </w:r>
      <w:r w:rsidRPr="00CE5CB6">
        <w:t>.</w:t>
      </w:r>
    </w:p>
    <w:p w:rsidR="00A43080" w:rsidRPr="00CE5CB6" w:rsidRDefault="00A43080" w:rsidP="00A43080">
      <w:pPr>
        <w:ind w:left="851" w:firstLine="589"/>
      </w:pPr>
      <w:r w:rsidRPr="00CE5CB6">
        <w:t>Из них:</w:t>
      </w:r>
    </w:p>
    <w:p w:rsidR="00A43080" w:rsidRPr="00CE5CB6" w:rsidRDefault="00A43080" w:rsidP="00A43080">
      <w:pPr>
        <w:ind w:left="851" w:firstLine="589"/>
      </w:pPr>
      <w:r w:rsidRPr="00CE5CB6">
        <w:t xml:space="preserve">1) комитет по бюджету, ценообразованию, финансово-экономическому и </w:t>
      </w:r>
      <w:r w:rsidR="000E5D69" w:rsidRPr="00CE5CB6">
        <w:t>налоговому законодательству – 2</w:t>
      </w:r>
      <w:r w:rsidRPr="00CE5CB6">
        <w:t>;</w:t>
      </w:r>
    </w:p>
    <w:p w:rsidR="00A43080" w:rsidRPr="00CE5CB6" w:rsidRDefault="00A43080" w:rsidP="00A43080">
      <w:pPr>
        <w:ind w:left="851" w:firstLine="589"/>
        <w:rPr>
          <w:sz w:val="24"/>
          <w:szCs w:val="24"/>
        </w:rPr>
      </w:pPr>
      <w:r w:rsidRPr="00CE5CB6">
        <w:t xml:space="preserve">2) </w:t>
      </w:r>
      <w:r w:rsidR="000E5D69" w:rsidRPr="00CE5CB6">
        <w:t>к</w:t>
      </w:r>
      <w:r w:rsidRPr="00CE5CB6">
        <w:t>омитет по законодательству о природопользовании, экологии и сельском хозяйстве</w:t>
      </w:r>
      <w:r w:rsidR="002228D4" w:rsidRPr="00CE5CB6">
        <w:t xml:space="preserve"> </w:t>
      </w:r>
      <w:r w:rsidR="000E5D69" w:rsidRPr="00CE5CB6">
        <w:t>–</w:t>
      </w:r>
      <w:r w:rsidRPr="00CE5CB6">
        <w:t xml:space="preserve"> 1</w:t>
      </w:r>
      <w:r w:rsidR="000E5D69" w:rsidRPr="00CE5CB6">
        <w:t>.</w:t>
      </w:r>
    </w:p>
    <w:p w:rsidR="00A43080" w:rsidRPr="00CE5CB6" w:rsidRDefault="00A43080" w:rsidP="00001AD1">
      <w:pPr>
        <w:jc w:val="right"/>
        <w:rPr>
          <w:i/>
        </w:rPr>
      </w:pPr>
    </w:p>
    <w:p w:rsidR="00DE7FF8" w:rsidRPr="00CE5CB6" w:rsidRDefault="00743546" w:rsidP="00001AD1">
      <w:pPr>
        <w:jc w:val="right"/>
        <w:rPr>
          <w:i/>
        </w:rPr>
      </w:pPr>
      <w:r w:rsidRPr="00CE5CB6">
        <w:rPr>
          <w:i/>
        </w:rPr>
        <w:lastRenderedPageBreak/>
        <w:t>Приложение 9</w:t>
      </w:r>
    </w:p>
    <w:p w:rsidR="00684BB7" w:rsidRPr="00CE5CB6" w:rsidRDefault="00C06B0D" w:rsidP="005740B7">
      <w:pPr>
        <w:pStyle w:val="2"/>
        <w:jc w:val="center"/>
      </w:pPr>
      <w:bookmarkStart w:id="91" w:name="_Toc392686065"/>
      <w:bookmarkStart w:id="92" w:name="_Toc424041697"/>
      <w:r w:rsidRPr="00CE5CB6">
        <w:t>Информация об и</w:t>
      </w:r>
      <w:r w:rsidR="0018706C" w:rsidRPr="00CE5CB6">
        <w:t>сполнени</w:t>
      </w:r>
      <w:r w:rsidRPr="00CE5CB6">
        <w:t>и</w:t>
      </w:r>
      <w:r w:rsidR="0018706C" w:rsidRPr="00CE5CB6">
        <w:t xml:space="preserve"> плана работы Законодательного Собрания Иркутской области</w:t>
      </w:r>
      <w:r w:rsidR="005740B7" w:rsidRPr="00CE5CB6">
        <w:t xml:space="preserve"> </w:t>
      </w:r>
      <w:r w:rsidR="005740B7" w:rsidRPr="00CE5CB6">
        <w:br/>
      </w:r>
      <w:r w:rsidR="0018706C" w:rsidRPr="00CE5CB6">
        <w:t>за 2-й квартал 201</w:t>
      </w:r>
      <w:r w:rsidR="00A05592" w:rsidRPr="00CE5CB6">
        <w:t>5 года</w:t>
      </w:r>
      <w:bookmarkEnd w:id="91"/>
      <w:bookmarkEnd w:id="92"/>
    </w:p>
    <w:p w:rsidR="006B4071" w:rsidRPr="00CE5CB6" w:rsidRDefault="006B4071" w:rsidP="00001AD1">
      <w:pPr>
        <w:rPr>
          <w:sz w:val="4"/>
          <w:szCs w:val="4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791"/>
        <w:gridCol w:w="1985"/>
        <w:gridCol w:w="5528"/>
      </w:tblGrid>
      <w:tr w:rsidR="007226FB" w:rsidRPr="00CE5CB6" w:rsidTr="002228D4">
        <w:trPr>
          <w:cantSplit/>
        </w:trPr>
        <w:tc>
          <w:tcPr>
            <w:tcW w:w="15604" w:type="dxa"/>
            <w:gridSpan w:val="5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. ОБЩИЕ МЕРОПРИЯТИЯ</w:t>
            </w:r>
          </w:p>
        </w:tc>
      </w:tr>
      <w:tr w:rsidR="007226FB" w:rsidRPr="00CE5CB6" w:rsidTr="00372DCC">
        <w:trPr>
          <w:cantSplit/>
          <w:tblHeader/>
        </w:trPr>
        <w:tc>
          <w:tcPr>
            <w:tcW w:w="720" w:type="dxa"/>
            <w:shd w:val="clear" w:color="auto" w:fill="auto"/>
            <w:vAlign w:val="center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Вопросы (мероприятия)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Дата, сроки 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528" w:type="dxa"/>
            <w:vAlign w:val="center"/>
          </w:tcPr>
          <w:p w:rsidR="007226FB" w:rsidRPr="00CE5CB6" w:rsidRDefault="00372DCC" w:rsidP="00372DCC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Исполение</w:t>
            </w:r>
            <w:proofErr w:type="spellEnd"/>
          </w:p>
        </w:tc>
      </w:tr>
    </w:tbl>
    <w:p w:rsidR="007226FB" w:rsidRPr="00CE5CB6" w:rsidRDefault="007226FB" w:rsidP="007226FB">
      <w:pPr>
        <w:tabs>
          <w:tab w:val="left" w:pos="993"/>
        </w:tabs>
        <w:autoSpaceDE/>
        <w:autoSpaceDN/>
        <w:adjustRightInd/>
        <w:ind w:left="1134" w:hanging="1179"/>
        <w:jc w:val="left"/>
        <w:rPr>
          <w:rFonts w:eastAsia="Times New Roman"/>
          <w:sz w:val="4"/>
          <w:szCs w:val="4"/>
          <w:lang w:eastAsia="ru-RU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851"/>
        <w:gridCol w:w="5387"/>
        <w:gridCol w:w="1842"/>
        <w:gridCol w:w="1985"/>
        <w:gridCol w:w="5528"/>
      </w:tblGrid>
      <w:tr w:rsidR="007226FB" w:rsidRPr="00CE5CB6" w:rsidTr="002228D4">
        <w:trPr>
          <w:tblHeader/>
        </w:trPr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Заседания коллегии Законодательного Собрания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3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понедельник, 14.00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tabs>
                <w:tab w:val="left" w:pos="0"/>
              </w:tabs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квартала состоялось 4 заседания колл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гии Законодательного Собрания Иркутской обл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сти, на которых рассмотрено 12 вопросов</w:t>
            </w:r>
          </w:p>
        </w:tc>
      </w:tr>
      <w:tr w:rsidR="007226FB" w:rsidRPr="00CE5CB6" w:rsidTr="002228D4">
        <w:tc>
          <w:tcPr>
            <w:tcW w:w="15604" w:type="dxa"/>
            <w:gridSpan w:val="6"/>
            <w:shd w:val="clear" w:color="auto" w:fill="auto"/>
            <w:vAlign w:val="center"/>
          </w:tcPr>
          <w:p w:rsidR="007226FB" w:rsidRPr="00CE5CB6" w:rsidRDefault="007226FB" w:rsidP="007226FB">
            <w:pPr>
              <w:autoSpaceDE/>
              <w:autoSpaceDN/>
              <w:adjustRightInd/>
              <w:ind w:left="34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Публичные слушания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Об исполнении областного бюджета за 2014 год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Н.И. Дикусарова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Перенесены на сентябрь 2015 года</w:t>
            </w:r>
          </w:p>
        </w:tc>
      </w:tr>
      <w:tr w:rsidR="007226FB" w:rsidRPr="00CE5CB6" w:rsidTr="002228D4">
        <w:tc>
          <w:tcPr>
            <w:tcW w:w="15604" w:type="dxa"/>
            <w:gridSpan w:val="6"/>
            <w:shd w:val="clear" w:color="auto" w:fill="auto"/>
            <w:vAlign w:val="center"/>
          </w:tcPr>
          <w:p w:rsidR="007226FB" w:rsidRPr="00CE5CB6" w:rsidRDefault="007226FB" w:rsidP="007226FB">
            <w:pPr>
              <w:autoSpaceDE/>
              <w:autoSpaceDN/>
              <w:adjustRightInd/>
              <w:ind w:left="34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93" w:name="_Hlk311636478"/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Правительственный час</w:t>
            </w:r>
          </w:p>
        </w:tc>
      </w:tr>
      <w:bookmarkEnd w:id="93"/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 положении дел и мерах по развитию агропр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мышленного комплекса Иркутской области и обеспечению населения сельскохозяйственной продукцией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5528" w:type="dxa"/>
          </w:tcPr>
          <w:p w:rsidR="007226FB" w:rsidRPr="00CE5CB6" w:rsidRDefault="007226FB" w:rsidP="007226FB">
            <w:pPr>
              <w:tabs>
                <w:tab w:val="left" w:pos="0"/>
              </w:tabs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Положение дел и меры по развитию агропромы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ш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ленного комплекса Иркутской области и обесп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чению населения сельскохозяйственной продукц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ей обсудили в ходе Правительственного часа,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торый прошел 15 апреля на сессии Законодател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области. С основным докладом выступила министр сельского хозяйства региона И.В. Бондаренко. Она напомнила, что 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ганизация и регулирование агропро</w:t>
            </w:r>
            <w:r w:rsidR="00372DCC" w:rsidRPr="00CE5CB6">
              <w:rPr>
                <w:rFonts w:eastAsia="Times New Roman"/>
                <w:sz w:val="24"/>
                <w:szCs w:val="24"/>
                <w:lang w:eastAsia="ru-RU"/>
              </w:rPr>
              <w:t>мышленного комплекса осуществляю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тся на основании госпр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граммы «Развитие сельского хозяйства и регул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рование рынков сельскохозяйственной продукции, с</w:t>
            </w:r>
            <w:r w:rsidR="00372DCC" w:rsidRPr="00CE5CB6">
              <w:rPr>
                <w:rFonts w:eastAsia="Times New Roman"/>
                <w:sz w:val="24"/>
                <w:szCs w:val="24"/>
                <w:lang w:eastAsia="ru-RU"/>
              </w:rPr>
              <w:t>ырья и продовольствия» на 2014 –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2020 годы. Общий объем финансирования программы на все время ее реализации составит более 12,3 млрд рублей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 положении дел и мерах по социально-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экономическому развитию моногородов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области Черемхово и Усолье-Сибирское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О.Н. Носенко</w:t>
            </w:r>
          </w:p>
        </w:tc>
        <w:tc>
          <w:tcPr>
            <w:tcW w:w="5528" w:type="dxa"/>
          </w:tcPr>
          <w:p w:rsidR="007226FB" w:rsidRPr="00CE5CB6" w:rsidRDefault="007226FB" w:rsidP="00372DCC">
            <w:pPr>
              <w:tabs>
                <w:tab w:val="left" w:pos="34"/>
              </w:tabs>
              <w:autoSpaceDE/>
              <w:autoSpaceDN/>
              <w:adjustRightInd/>
              <w:ind w:left="34" w:hanging="141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Проведен 25 июня в целях реализации положений,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содержащихся в Послании Президента Российской Федерации Федеральному Собранию Российской Федерации. Цель данного мероприятия – обозн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чить векторы социально-экономического развития моногородов Иркутской области Черемхово и Усоль</w:t>
            </w:r>
            <w:r w:rsidR="00372DCC"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-Сибирско</w:t>
            </w:r>
            <w:r w:rsidR="00372DCC"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. В обсуждении данного вопроса приняли участие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. министра экономического развития Р.Э. Ким, мэр города Черемхово В.А. Семенов, мэр города Усолье-Сибирское Л.А. Лис, депутаты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Законодательного Собрания Иркутской области. По результатам обсуждения были прин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ты рекомендации Правительству Иркутской обл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сти, органам местного самоуправления, ОАО «Корпорация развития Иркутской области», То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гово-промышленной палате Восточной Сибири, Иркутскому региональному объединению работ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дателей «Партнерство Товаропроизводителей и Предпринимателей» и уполномоченному по защ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 прав предпринимателей в Иркутской области А.А. Москаленко</w:t>
            </w:r>
          </w:p>
        </w:tc>
      </w:tr>
      <w:tr w:rsidR="007226FB" w:rsidRPr="00CE5CB6" w:rsidTr="002228D4">
        <w:trPr>
          <w:trHeight w:val="341"/>
        </w:trPr>
        <w:tc>
          <w:tcPr>
            <w:tcW w:w="15604" w:type="dxa"/>
            <w:gridSpan w:val="6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ind w:left="1134" w:hanging="1179"/>
              <w:contextualSpacing/>
              <w:jc w:val="center"/>
              <w:rPr>
                <w:b/>
                <w:sz w:val="24"/>
                <w:szCs w:val="24"/>
              </w:rPr>
            </w:pPr>
            <w:r w:rsidRPr="00CE5CB6">
              <w:rPr>
                <w:b/>
                <w:sz w:val="24"/>
                <w:szCs w:val="24"/>
              </w:rPr>
              <w:lastRenderedPageBreak/>
              <w:t>Муниципальный час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tabs>
                <w:tab w:val="num" w:pos="470"/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372DCC">
            <w:pPr>
              <w:ind w:left="34" w:firstLine="0"/>
              <w:contextualSpacing/>
              <w:rPr>
                <w:sz w:val="24"/>
                <w:szCs w:val="24"/>
              </w:rPr>
            </w:pPr>
            <w:r w:rsidRPr="00CE5CB6">
              <w:rPr>
                <w:sz w:val="24"/>
                <w:szCs w:val="24"/>
              </w:rPr>
              <w:t>Практика реали</w:t>
            </w:r>
            <w:r w:rsidR="00372DCC" w:rsidRPr="00CE5CB6">
              <w:rPr>
                <w:sz w:val="24"/>
                <w:szCs w:val="24"/>
              </w:rPr>
              <w:t xml:space="preserve">зации Федерального закона </w:t>
            </w:r>
            <w:r w:rsidR="00372DCC" w:rsidRPr="00CE5CB6">
              <w:rPr>
                <w:sz w:val="24"/>
                <w:szCs w:val="24"/>
              </w:rPr>
              <w:br/>
              <w:t xml:space="preserve">от 5 апреля </w:t>
            </w:r>
            <w:r w:rsidRPr="00CE5CB6">
              <w:rPr>
                <w:sz w:val="24"/>
                <w:szCs w:val="24"/>
              </w:rPr>
              <w:t>2013</w:t>
            </w:r>
            <w:r w:rsidR="00372DCC" w:rsidRPr="00CE5CB6">
              <w:rPr>
                <w:sz w:val="24"/>
                <w:szCs w:val="24"/>
              </w:rPr>
              <w:t xml:space="preserve"> года</w:t>
            </w:r>
            <w:r w:rsidRPr="00CE5CB6">
              <w:rPr>
                <w:sz w:val="24"/>
                <w:szCs w:val="24"/>
              </w:rPr>
              <w:t xml:space="preserve"> № 44-ФЗ «О контрактной системе закупок. Проблемы, пути решения»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Практику реализации Федерального закона </w:t>
            </w:r>
            <w:r w:rsidR="00372DCC" w:rsidRPr="00CE5CB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№ 44-ФЗ «О контрактной системе закупок» обс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дили на Муниципальном часе, который состоялся в ходе 25-й сессии Законодательного Собрания 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кутской области 20 мая. О проблемах, возника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щих в ходе реализации закона, рассказали предс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датель дум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района С.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Земляничкин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и города Бодайбо и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района Е.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Бодяло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. Представители муниципальных образований 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сказали также предложения по улучшению ситу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ции в данной сфере</w:t>
            </w:r>
          </w:p>
        </w:tc>
      </w:tr>
      <w:tr w:rsidR="007226FB" w:rsidRPr="00CE5CB6" w:rsidTr="002228D4">
        <w:tc>
          <w:tcPr>
            <w:tcW w:w="15604" w:type="dxa"/>
            <w:gridSpan w:val="6"/>
            <w:shd w:val="clear" w:color="auto" w:fill="auto"/>
            <w:vAlign w:val="center"/>
          </w:tcPr>
          <w:p w:rsidR="007226FB" w:rsidRPr="00CE5CB6" w:rsidRDefault="007226FB" w:rsidP="007226FB">
            <w:pPr>
              <w:autoSpaceDE/>
              <w:autoSpaceDN/>
              <w:adjustRightInd/>
              <w:ind w:left="34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suppressAutoHyphens/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 состоянии развития многофункциональных центров по оказанию государственных и муниципальных услуг на территории Иркутской области: итоги 2014 года и перспективы 2015 и 2016 годов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Н.И. Дикусарова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Круглый стол состоялся 16 апреля. В рамках кру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лого стола обсуждались уже достигнутые успехи, планы на текущий год, существующие проблемы, вопросы взаимодействия с федеральными и гос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дарственными органами, органами местного сам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управления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suppressAutoHyphens/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Проблемы, перспективы с</w:t>
            </w:r>
            <w:r w:rsidR="00372DCC" w:rsidRPr="00CE5CB6">
              <w:rPr>
                <w:rFonts w:eastAsia="Times New Roman"/>
                <w:sz w:val="24"/>
                <w:szCs w:val="24"/>
                <w:lang w:eastAsia="ru-RU"/>
              </w:rPr>
              <w:t>оциализации и образования детей–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инвалидов в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И.А. Синцова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Выездное заседание состоялось 9 апреля на пл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372DCC" w:rsidRPr="00CE5CB6">
              <w:rPr>
                <w:rFonts w:eastAsia="Times New Roman"/>
                <w:sz w:val="24"/>
                <w:szCs w:val="24"/>
                <w:lang w:eastAsia="ru-RU"/>
              </w:rPr>
              <w:t>щадке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пециальной (коррекционной) школы-интерната для обучающихся с нарушениями зр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ния № 8 г. Иркутска. Тема обсуждения была ин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циирована региональным отделением ВОС в пре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дверии 90-летия создания Всероссийского общ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ства слепых. В обсуждении темы приняли участие: вице-президент «Всероссийское общество слепых» Л.П. Абрамова, председатель комитета по здрав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охранению и социальной защите Законодательного Собрания Иркутской области А.Н.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, зам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ститель председателя комитета по социально-культурному законодательству Законодательного Собрания Иркутской области С.Ю.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Магдалинов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, заместитель председателя Правительства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В.Ф.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Вобликова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, представители 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фильных министерст</w:t>
            </w:r>
            <w:r w:rsidR="00372DCC" w:rsidRPr="00CE5CB6">
              <w:rPr>
                <w:rFonts w:eastAsia="Times New Roman"/>
                <w:sz w:val="24"/>
                <w:szCs w:val="24"/>
                <w:lang w:eastAsia="ru-RU"/>
              </w:rPr>
              <w:t>в областного П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равительства, руководство и педагоги школы-интерната, пре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ставители муниципальных отделений ВОС, род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тельская общественность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suppressAutoHyphens/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 создании и разработке комплекса мер по оптимизации здоровья населения на основе увеличения доли продуктов функционального питания и широкой разъяснительной работы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К.Р.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5528" w:type="dxa"/>
          </w:tcPr>
          <w:p w:rsidR="007226FB" w:rsidRPr="00CE5CB6" w:rsidRDefault="007226FB" w:rsidP="00372DCC">
            <w:pPr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Состоялся 29 апреля 2015 года, в </w:t>
            </w:r>
            <w:r w:rsidR="00372DCC" w:rsidRPr="00CE5CB6">
              <w:rPr>
                <w:rFonts w:eastAsia="Times New Roman"/>
                <w:sz w:val="24"/>
                <w:szCs w:val="24"/>
                <w:lang w:eastAsia="ru-RU"/>
              </w:rPr>
              <w:t>не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 приняли уч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стие депутаты областного парламента, представ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тели профильных министерств региона и фед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ральных служб, ученые и другие приглашенные. Инициаторами обсуждения заявленной темы 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ступили председатель комитета по здравоохран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нию и социальной защите Законодательного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брания Иркутской области А.Н.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и предс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датель комитета по законодательству о природ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пользовании, экологии и сельском хозяйстве Зак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нодательного Собрания Иркутской области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К.Р.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. В завершение обсуждения обозн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ченных проблем были выработаны рекомендации круглого стола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Опыт реализации в Иркутской области устано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ленных законом форм общественного контроля, пути совершенствования 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Б.Г. Алексеев 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Круглый стол состоялся 12 мая. В мероприятии приняли участие депутаты областного парламента, члены Общественных палат Иркутской области и Иркутска, представители муниципальных образ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ваний и общественных организаций, Уполном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ченный по правам ребенка в Иркутской области С.Н. Семенова.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suppressAutoHyphens/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Об оценке эффективности налоговых льгот, пониженных налоговых ставок, предоставляемых в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Н.И. Дикусарова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Перенесен на сентябрь 2015 года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Развитие транспортной системы в Иркутской 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226FB" w:rsidRPr="00CE5CB6" w:rsidRDefault="00372DCC" w:rsidP="00372DC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29 мая состоялся к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руглый стол, в рамках которого обсуждалась тема организации пассажирских п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ревозок автомобильным транспортом. Участие в круглом столе, организованном комитетом по со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ственности и экономической политике областного парла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мента, приняли представители П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равительства области, муниципальных образований, обществе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ных организаций, прокуратуры, службы по тар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фам области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Взаимоотношения граждан и управляющих орг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низаций в сфере ЖКХ: проблемы и пути решения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Круглый стол состоялся 26 </w:t>
            </w:r>
            <w:r w:rsidR="00372DCC" w:rsidRPr="00CE5CB6">
              <w:rPr>
                <w:rFonts w:eastAsia="Times New Roman"/>
                <w:sz w:val="24"/>
                <w:szCs w:val="24"/>
                <w:lang w:eastAsia="ru-RU"/>
              </w:rPr>
              <w:t>июня. Цель данного мероприятия –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обозначить основные проблемы, которые возникают при взаимоотношениях со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ственников жилья и управляющих организаций в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сфере ЖКХ</w:t>
            </w:r>
            <w:r w:rsidR="00372DCC" w:rsidRPr="00CE5CB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и найти пути решения этих проблем. В обсуждении данного вопроса приняли участие первый заместитель министра жилищной полит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ки, энергетики и транспорта Иркутской области М.П. Клинков,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вр.з.д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руководителя службы гос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дарственного жилищного надзора Иркутской обл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сти Е.Ю. Федорова, генеральный директор СРО «Содружество» М.Л.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Дамешек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, заместитель мэра – председатель комитета по жизнеобеспечению 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министрации города Свирска Д.И.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Махонькин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полнительный директор НО «Ассоциация муниц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Иркутской области» З.А. Масловская, представитель прокуратуры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области, депутаты Законодательного Собр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области, депутаты представител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ных органов муниципальных образований, пре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ставители управляющих организаций в сфере ЖКХ, представители НП «ЖКХ Контроль», ИРОО ОЗПСП «Жилищный контроль» и ИРОО «Наро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ный Контроль». По результатам обсуждения были приняты рекомендации Правительству Иркутской области, органам местного самоуправления, упра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ляющим организациям в сфере ЖКХ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Обеспечение населения Иркутской области ч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стой питьевой водой в 2015 году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Круглый стол состоялся 24 июня под председ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тельством заместителя председателя Законод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области, председ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теля комитета по законодательству о природопол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зовании, экологии и сельском хозяйстве К.Р.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Алд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. Участие в мероприятии приняли депутаты Законодательного Соб</w:t>
            </w:r>
            <w:r w:rsidR="00372DCC" w:rsidRPr="00CE5CB6">
              <w:rPr>
                <w:rFonts w:eastAsia="Times New Roman"/>
                <w:sz w:val="24"/>
                <w:szCs w:val="24"/>
                <w:lang w:eastAsia="ru-RU"/>
              </w:rPr>
              <w:t>рания Иркутской области, члены П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равительства Иркутской области, предст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вители муниципальных образований. В ходе кру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лого стола обсуждались вопросы реализации по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программы «Чистая вода», влияния качества пит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евой воды на здоровье населения, проблемы вод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снабжения сельских поселений и другие</w:t>
            </w:r>
          </w:p>
        </w:tc>
      </w:tr>
      <w:tr w:rsidR="007226FB" w:rsidRPr="00CE5CB6" w:rsidTr="002228D4">
        <w:tc>
          <w:tcPr>
            <w:tcW w:w="15604" w:type="dxa"/>
            <w:gridSpan w:val="6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Семинар-совещание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 роли представителей общественности в квал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фикационной коллегии судей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Б.Г. Алексеев 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226FB" w:rsidRPr="00CE5CB6" w:rsidRDefault="00372DCC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Семинар–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совещание прошел 22 апреля. В мер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приятии п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риняли участие представители общ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ственности в квалификационной коллегии судей Иркутской области, председатель квалификацио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ной коллегии судей Иркутской области, начальник Управления Судебного департамента Иркутской области 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Деятельность Законодательного Собрания Иркутской области по реализации национал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ного плана противодействия коррупции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подготовлена, см. раздел 9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положений, содержащихся в П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слании Президента Российской Федерации Федеральному Собранию Российской Федер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подготовлена, см. раздел 5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положений, содержащихся в Ук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зах Президента Российской Федерации В.В. Путина от 07.05.2012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Проведение в Год литературы конкурса на лу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ший рассказ «Моя малая родина» среди жителей городских, сельских поселений Иркутской обл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июнь 2014 – 2015 год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янные комиссии </w:t>
            </w:r>
            <w:r w:rsidR="00372DCC" w:rsidRPr="00CE5CB6">
              <w:rPr>
                <w:rFonts w:eastAsia="Times New Roman"/>
                <w:sz w:val="24"/>
                <w:szCs w:val="24"/>
                <w:lang w:eastAsia="ru-RU"/>
              </w:rPr>
              <w:t>ЗС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подготовлена, см. раздел 8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Подготовка и проведение мероприятий, п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священных празднованию 70-й годовщины Победы в Великой Отечественной войне 1941 – 1945 гг.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подготовлена, см. раздел 6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Подготовка и проведение мероприятий, п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священных празднованию 10-летия провед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  <w:r w:rsidR="00372DCC"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ния р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еферендума по объединению Иркутской области и Усть-Ордынского Бурятского авт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номного округа 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подготовлена, см. раздел 7</w:t>
            </w:r>
          </w:p>
        </w:tc>
      </w:tr>
      <w:tr w:rsidR="007226FB" w:rsidRPr="00CE5CB6" w:rsidTr="002228D4">
        <w:tc>
          <w:tcPr>
            <w:tcW w:w="15604" w:type="dxa"/>
            <w:gridSpan w:val="6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Реализация положений, содержащихся в Согл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шении между Советом Федерации Федерального Собрания Российской Федерации и Законод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тельным Собранием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подготовлена, см. раздел 10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Участие депутатов Государственной Думы Фед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рального Собрания РФ, членов Совета Федерации Федерального Собрания РФ от Иркутской обл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сти в работе сессий, обучающих семинарах и и</w:t>
            </w:r>
            <w:r w:rsidR="00372DCC" w:rsidRPr="00CE5CB6">
              <w:rPr>
                <w:rFonts w:eastAsia="Times New Roman"/>
                <w:sz w:val="24"/>
                <w:szCs w:val="24"/>
                <w:lang w:eastAsia="ru-RU"/>
              </w:rPr>
              <w:t>ных формах работы с депутатами 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ум муниц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Иркутской области, в м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роприятиях Законодательного Собрания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 работе сессий Законодательного Собрания пр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нимали участие депутаты Государственной Думы Федерального Собрания Российской Федерации С.Г. Левченко, Е.А. </w:t>
            </w:r>
            <w:proofErr w:type="spellStart"/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Рульков</w:t>
            </w:r>
            <w:proofErr w:type="spellEnd"/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С.Ю. </w:t>
            </w:r>
            <w:proofErr w:type="spellStart"/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Тен</w:t>
            </w:r>
            <w:proofErr w:type="spellEnd"/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Встречи депутатов Законодательного Собрания Иркутской области с депутатами Государстве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ной Думы Федерального Собрания Российской Федерации, членами Совета Федерации Фед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рального Собрания Российской Федерации от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Встречи проходили в рабочем режиме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Участие депутатов Законодательного Собрания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Иркутской области в мероприятиях, проводимых Государственной Думой Федерального Собрания Российской Федерации, Советом Федерации Ф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дерального Собрания Российской Федерации, профильными министерствами и ведомствами, по вопросам реализации федерального законод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тельства 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руководство ЗС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постоянные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Информацию об исполнении см. в разделе 10</w:t>
            </w:r>
          </w:p>
        </w:tc>
      </w:tr>
      <w:tr w:rsidR="007226FB" w:rsidRPr="00CE5CB6" w:rsidTr="002228D4">
        <w:tc>
          <w:tcPr>
            <w:tcW w:w="15604" w:type="dxa"/>
            <w:gridSpan w:val="6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Взаимодействие с исполнительными органами государственной власти региона, федеральными органами, общественными объединениями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Участие руководства Законодательного Собрания Иркутской области в совместных заседаниях, коллегиях областных и федеральных структур (ГУВД, ВСУВДТ, прокуратура, министерства, службы и агентства Иркутской области и др.)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депутаты Законодательного Собрания принимали участие в заседаниях колл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гии ГУВД, ВСУВДТ, прокуратуры, различных м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нистерств и др.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Участие депутатов в мероприятиях, проводимых Правительством Иркутской области, совместных заседаниях, коллегиях областных министерств Иркутской области, Контрольно-счетной палаты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соответствии с планом на месяц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депутаты Законодательного Собрания принимали участие в заседаниях Прав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тельства, в мероприятиях Правительства,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совмес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ных заседаниях, коллегиях областных министерств Иркутской области, Контрольно-счетной палаты Иркутской области в соответствии с планом.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Взаимодействие с Избирательной комиссией 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кутской области, территориальными избирател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ными комиссиями по вопросам повышения 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вовой культуры избирателей 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депутаты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квартала взаимодействие осуществл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лось регулярно, председатель Избирательной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миссии присутствовал на сессиях Законодательн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го Собрания Иркутской области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Взаимодействие с Общественной палатой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работы Общ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ственной пал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председатели постоянных к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митетов и пост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янных комиссий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взаимодействие осуществл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лось регулярно. 24 июня депутаты ЗС участвовали в работе Байкальского Гражданского форума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Взаимодействие с Молодежным парламентом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согласно плану работы Мол</w:t>
            </w: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дежного па</w:t>
            </w: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ламента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А.А. Фоменко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</w:t>
            </w:r>
            <w:r w:rsidR="00372DCC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разделе 16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Взаимодействие с РОО «Иркутское землячество «Байкал»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руководство ЗС постоянные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Депутаты Законодательного Собрания 29 апреля провели традиционную встречу с делегацией 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кутского землячества «Байкал», принимающей участие в мероприятиях встреч поколений, посв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щенных 70-летию Победы в Великой Отечестве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ной войне. На встрече обсуждалось взаимоде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ствие в целях развития Иркутской области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Взаимодействие с ИРОР «Партнерство Товар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производителей и Предпринимателей» (в соо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ветствии с Соглашением о сотрудничестве)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 в разделе 12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Взаимодействие с Торгово-промышленной пал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той Восточной Сибири (в соответствии с Согл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шением о сотрудничестве)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янные комиссии ЗС 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E5CB6">
              <w:rPr>
                <w:rFonts w:eastAsia="Times New Roman"/>
                <w:sz w:val="24"/>
                <w:szCs w:val="24"/>
              </w:rPr>
              <w:t>Информацию об исполнении см</w:t>
            </w:r>
            <w:r w:rsidR="00372DCC" w:rsidRPr="00CE5CB6">
              <w:rPr>
                <w:rFonts w:eastAsia="Times New Roman"/>
                <w:sz w:val="24"/>
                <w:szCs w:val="24"/>
              </w:rPr>
              <w:t>.</w:t>
            </w:r>
            <w:r w:rsidRPr="00CE5CB6">
              <w:rPr>
                <w:rFonts w:eastAsia="Times New Roman"/>
                <w:sz w:val="24"/>
                <w:szCs w:val="24"/>
              </w:rPr>
              <w:t xml:space="preserve"> в разделе 12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Взаимодействие с некоммерческой организацией «Ассоциация муниципальных образований 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кутской области» (в соответствии с Соглашением о сотрудничестве)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руководство ЗС постоянные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E5CB6">
              <w:rPr>
                <w:rFonts w:eastAsia="Times New Roman"/>
                <w:sz w:val="24"/>
                <w:szCs w:val="24"/>
              </w:rPr>
              <w:t>Информацию об исполнении см</w:t>
            </w:r>
            <w:r w:rsidR="00372DCC" w:rsidRPr="00CE5CB6">
              <w:rPr>
                <w:rFonts w:eastAsia="Times New Roman"/>
                <w:sz w:val="24"/>
                <w:szCs w:val="24"/>
              </w:rPr>
              <w:t>.</w:t>
            </w:r>
            <w:r w:rsidRPr="00CE5CB6">
              <w:rPr>
                <w:rFonts w:eastAsia="Times New Roman"/>
                <w:sz w:val="24"/>
                <w:szCs w:val="24"/>
              </w:rPr>
              <w:t xml:space="preserve"> в разделе 12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tabs>
                <w:tab w:val="left" w:pos="45"/>
              </w:tabs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 23-й сессии Законодательного Собрания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депутаты заслушали отчет о работе за 2014 год Уполномоченного по правам человека в Иркутской области </w:t>
            </w:r>
          </w:p>
          <w:p w:rsidR="007226FB" w:rsidRPr="00CE5CB6" w:rsidRDefault="007226FB" w:rsidP="007226FB">
            <w:pPr>
              <w:autoSpaceDE/>
              <w:autoSpaceDN/>
              <w:adjustRightInd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E5CB6">
              <w:rPr>
                <w:rFonts w:eastAsia="Times New Roman"/>
                <w:sz w:val="24"/>
                <w:szCs w:val="24"/>
              </w:rPr>
              <w:t>Информацию об исполнении см</w:t>
            </w:r>
            <w:r w:rsidR="00372DCC" w:rsidRPr="00CE5CB6">
              <w:rPr>
                <w:rFonts w:eastAsia="Times New Roman"/>
                <w:sz w:val="24"/>
                <w:szCs w:val="24"/>
              </w:rPr>
              <w:t>.</w:t>
            </w:r>
            <w:r w:rsidRPr="00CE5CB6">
              <w:rPr>
                <w:rFonts w:eastAsia="Times New Roman"/>
                <w:sz w:val="24"/>
                <w:szCs w:val="24"/>
              </w:rPr>
              <w:t xml:space="preserve"> в разделе 12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tabs>
                <w:tab w:val="left" w:pos="45"/>
              </w:tabs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янные комиссии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23-й сессии Законодательного Собрания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депутаты заслушали отчет о работе за 2014 год Уполномоченного по правам ребенка в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Иркутской области</w:t>
            </w:r>
          </w:p>
          <w:p w:rsidR="007226FB" w:rsidRPr="00CE5CB6" w:rsidRDefault="007226FB" w:rsidP="007226FB">
            <w:pPr>
              <w:autoSpaceDE/>
              <w:autoSpaceDN/>
              <w:adjustRightInd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E5CB6">
              <w:rPr>
                <w:rFonts w:eastAsia="Times New Roman"/>
                <w:sz w:val="24"/>
                <w:szCs w:val="24"/>
              </w:rPr>
              <w:t>Информацию об исполнении см в разделе 12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tabs>
                <w:tab w:val="left" w:pos="45"/>
              </w:tabs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защите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прав предпринимателей в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 25-й сессии Законодательного Собрания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области депутаты заслушали отчет о работе за 2014 год Уполномоченного по защите прав пре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принимателей в Иркутской области</w:t>
            </w:r>
          </w:p>
          <w:p w:rsidR="007226FB" w:rsidRPr="00CE5CB6" w:rsidRDefault="007226FB" w:rsidP="007226FB">
            <w:pPr>
              <w:autoSpaceDE/>
              <w:autoSpaceDN/>
              <w:adjustRightInd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E5CB6">
              <w:rPr>
                <w:rFonts w:eastAsia="Times New Roman"/>
                <w:sz w:val="24"/>
                <w:szCs w:val="24"/>
              </w:rPr>
              <w:t>Информацию об исполнении см в разделе 12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28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Работа депутатских фракций политических партий, представленных в Законодательном Собрании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руководители депутатских фракций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Состоялось 16 заседаний фракций политических партий, представленных в Законодательном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брании Иркутской области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Взаимодействие с законодательными (представ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тельными) органами субъектов Российской Фед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рации в рамках заключенных Соглашений о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трудничестве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руководство ЗС постоянные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Мероприятий не было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28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Международные и межпарламентские связи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Прием зарубежных делегаций и делегаций реги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нальных парламентов Российской Федерации, прибывающих с визитами в Законодательное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брание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Ю.В. Винярский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</w:t>
            </w:r>
            <w:r w:rsidR="00372DCC" w:rsidRPr="00CE5CB6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в разделе 15</w:t>
            </w:r>
          </w:p>
        </w:tc>
      </w:tr>
      <w:tr w:rsidR="007226FB" w:rsidRPr="00CE5CB6" w:rsidTr="002228D4">
        <w:tc>
          <w:tcPr>
            <w:tcW w:w="15604" w:type="dxa"/>
            <w:gridSpan w:val="6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исполнительными и представительными органами муниципальных образований Иркутской области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Оказание помощи представительным органам муниципальных образований по совершенствов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нию имеющейся нормативно - правовой базы и разработке новых муниципальных нормативных правовых актов, регламентирующих деятельность представительных органов муниципальных обр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квартала сотрудниками отдела оказыв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лась консультативная помощь председателям, 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путатам, сотрудникам аппаратов представительных органов муниципальных образований по сове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шенствованию имеющейся нормативно-правовой базы и разработке муниципальных правовых актов, регламентирующих деятельность представител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ных органов муниципальных образований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информационных материалов по 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зору федерального и регионального законод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тельства в сфере местного самоуправления, их рассылка в муниципальные образования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Ю.Н. Воронова 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Подготовлена информационная справка по обзору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федерального и регионального законодательства в сфере местного самоуправления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Консультирование депутатов представительных органов муниципальных образований по разли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ным направлениям деятельности через службу консультативной помощи на сайте Законодател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ного Собрания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«Заочная консультация для деп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тата»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квартала сотрудниками отдела оказыв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лась консультативная помощь председателям, 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путатам, сотрудникам аппаратов представительных органов муниципальных образований по сове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шенствованию имеющейся нормативно-правовой базы и разработке муниципальных правовых актов, регламентирующих деятельность представител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ных органов муниципальных образований. Ос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ществлялось консультирование депутатов предст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вительных органов муниципальных образований через службу консультативной помощи на сайте Законодательного Собрания «Заочная консульт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ция для депутата»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-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Работа по изучению, обобщению и распростран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нию положительного опыта деятельности пре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ставительных органов муниципальных образов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квартала осуществлялся мониторинг значимых вопросов жизнедеятельности муниц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Иркутской области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Разработка и выпуск сборника методических м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териалов из опыта работы депутатов представ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тельных органов муниципальных образований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Сотрудниками отдела оказывалась консультати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ная помощь председателям, депутатам, сотрудн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кам аппаратов представительных органов муниц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по совершенствованию им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ющейся нормативно-правовой базы, регламент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рующей деятельность представительных органов муниципальных образований; аккумули</w:t>
            </w:r>
            <w:r w:rsidR="00B87DF1" w:rsidRPr="00CE5CB6">
              <w:rPr>
                <w:rFonts w:eastAsia="Times New Roman"/>
                <w:sz w:val="24"/>
                <w:szCs w:val="24"/>
                <w:lang w:eastAsia="ru-RU"/>
              </w:rPr>
              <w:t>ровалась информация (материалы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онкурса) для сборника методических материалов для депутатов предст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вительных органов муниципальных образований для использования в практической деятельности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Обеспечение деятельности Совета 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Законодательного Собрания 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Иркутской области по взаимодействию 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 представительными органами 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муниципальных образований 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Иркутской области и его Президиума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Мониторинг исполнения решений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тала 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Ю.Н. Воронова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Мероприятий не проводилось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Обеспечение деятельности Общественного С</w:t>
            </w:r>
            <w:r w:rsidRPr="00CE5CB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вета при Законодательном Собрании Ирку</w:t>
            </w:r>
            <w:r w:rsidRPr="00CE5CB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ской области</w:t>
            </w:r>
          </w:p>
          <w:p w:rsidR="007226FB" w:rsidRPr="00CE5CB6" w:rsidRDefault="007226FB" w:rsidP="0086075C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заседаний Обществе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ного Совета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тала 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Во 2-м квартале состоялось два заседания Общ</w:t>
            </w: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ственного Совета</w:t>
            </w:r>
            <w:r w:rsidRPr="00CE5CB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 Законодательном Собрании Иркутской области 28 мая, 30 июня</w:t>
            </w:r>
          </w:p>
        </w:tc>
      </w:tr>
      <w:tr w:rsidR="007226FB" w:rsidRPr="00CE5CB6" w:rsidTr="002228D4">
        <w:trPr>
          <w:trHeight w:val="1699"/>
        </w:trPr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подготовки и проведения облас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ного конкурса на лучшую организацию раб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ты представительного органа муниципального образования Иркутской области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Подведение итогов областного конкурса на лу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шую организацию работы представительного 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гана муниципального образования Иркутской 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ласти (по итогам 2014 года)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тала 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Ю.Н. Воронова.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 сессии Законодательного Собрания 15 апреля наградили победителей областного конкурса на лучшую организацию работы представительного органа муниципального образования Иркутской области в 2014 году. Участие в конкурсе приняли 39 муниципальных образований, в том числе 18 районов и городских округов и 21 сельское и г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родское поселение</w:t>
            </w:r>
          </w:p>
        </w:tc>
      </w:tr>
      <w:tr w:rsidR="007226FB" w:rsidRPr="00CE5CB6" w:rsidTr="002228D4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Повышение квалификации депутатов пре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д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ставительных органов муниципальных обр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зований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26FB" w:rsidRPr="00CE5CB6" w:rsidTr="002228D4"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201E0D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Тематические семинары</w:t>
            </w:r>
          </w:p>
        </w:tc>
      </w:tr>
      <w:tr w:rsidR="007226FB" w:rsidRPr="00CE5CB6" w:rsidTr="002228D4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Новонукутск</w:t>
            </w:r>
            <w:proofErr w:type="spellEnd"/>
          </w:p>
          <w:p w:rsidR="007226FB" w:rsidRPr="00CE5CB6" w:rsidRDefault="007226FB" w:rsidP="00B87DF1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(М</w:t>
            </w:r>
            <w:r w:rsidR="00B87DF1" w:rsidRPr="00CE5CB6">
              <w:rPr>
                <w:rFonts w:eastAsia="Times New Roman"/>
                <w:sz w:val="24"/>
                <w:szCs w:val="24"/>
                <w:lang w:eastAsia="ru-RU"/>
              </w:rPr>
              <w:t>униципальное образование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Нукутский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ра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он</w:t>
            </w:r>
            <w:r w:rsidR="00B87DF1" w:rsidRPr="00CE5CB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B87DF1" w:rsidRPr="00CE5CB6">
              <w:rPr>
                <w:rFonts w:eastAsia="Times New Roman"/>
                <w:sz w:val="24"/>
                <w:szCs w:val="24"/>
                <w:lang w:eastAsia="ru-RU"/>
              </w:rPr>
              <w:t>муниципальное образование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Аларский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ра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он»)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22 апреля в поселке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Новонокутск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Нукутского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ра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она состоялся тематический семинар для депутатов и глав поселений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Нукутского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района. Семинар прошел под председательством депутата Законодательного Собрания Иркутской области К.Р.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Алдарова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, участие в нем приняли более 100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человек. По традиции с докладами выступили предст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>авители профильных министерств П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тельства Иркутской области, полномочный пре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>ставитель Г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убернатора в областном парламенте Р.В. Буянов, а также представители администрации Усть-Ордынского Бурятского округа</w:t>
            </w:r>
          </w:p>
        </w:tc>
      </w:tr>
      <w:tr w:rsidR="007226FB" w:rsidRPr="00CE5CB6" w:rsidTr="002228D4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пос. Усть-Уда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B87DF1" w:rsidRPr="00CE5CB6">
              <w:rPr>
                <w:rFonts w:eastAsia="Times New Roman"/>
                <w:sz w:val="24"/>
                <w:szCs w:val="24"/>
                <w:lang w:eastAsia="ru-RU"/>
              </w:rPr>
              <w:t>Муниципальное образование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район, </w:t>
            </w:r>
            <w:r w:rsidR="00B87DF1" w:rsidRPr="00CE5CB6">
              <w:rPr>
                <w:rFonts w:eastAsia="Times New Roman"/>
                <w:sz w:val="24"/>
                <w:szCs w:val="24"/>
                <w:lang w:eastAsia="ru-RU"/>
              </w:rPr>
              <w:t>муниципальное образование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район»)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10 июня в поселке Усть-Уда прошел традицио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ный тематический семинар для депутатов райо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ных и сельских дум, глав поселений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Осинского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района. Всего участие в мероприятии приняли более 170 человек. Семинар прошел под председательством вице-спикера, председателя комитета по законодательству о 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родопользовании, экологии и сельском хозяйстве Законодательного Собрания Иркутской области, депутата от Усть-Ордынского Бурятского округа К.Р.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Алдарова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. Также в Усть-Уду приехали депут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ты И.А. Синцова и А.В. Лоб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>ков, полномочный представитель Г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убернатора в областном парламе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 Р.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>В. Буянов, члены регионального П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равител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ства</w:t>
            </w:r>
          </w:p>
        </w:tc>
      </w:tr>
      <w:tr w:rsidR="007226FB" w:rsidRPr="00CE5CB6" w:rsidTr="002228D4"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Проведение стажировок</w:t>
            </w:r>
          </w:p>
        </w:tc>
      </w:tr>
      <w:tr w:rsidR="007226FB" w:rsidRPr="00CE5CB6" w:rsidTr="002228D4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г. Иркутск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Для председателей и членов комиссий по соц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альным вопросам представительных органов м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ниципальных образований Иркутской области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И.А. Синцова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22 мая на площадке областного парламента 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шла стажировка для председателей и членов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миссий по социальным вопросам представител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ных органов муниципальных образований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области. В ней приняли участие 60 предст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вителей из более полусотни муниципальных обр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зований первого и второго уровня. Стажировка проходила под руководством председателей 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фильных комитетов Законодательного Собрания Иркутской области И.А. Синцовой и А.Н.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Лабыг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</w:t>
            </w:r>
            <w:proofErr w:type="spellEnd"/>
          </w:p>
        </w:tc>
      </w:tr>
      <w:tr w:rsidR="007226FB" w:rsidRPr="00CE5CB6" w:rsidTr="002228D4">
        <w:tc>
          <w:tcPr>
            <w:tcW w:w="15604" w:type="dxa"/>
            <w:gridSpan w:val="6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 Контрольная деятельность Законодательного Собрания Иркутской области</w:t>
            </w:r>
          </w:p>
        </w:tc>
      </w:tr>
      <w:tr w:rsidR="007226FB" w:rsidRPr="00CE5CB6" w:rsidTr="002228D4">
        <w:tc>
          <w:tcPr>
            <w:tcW w:w="15604" w:type="dxa"/>
            <w:gridSpan w:val="6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Мониторинг исполнения законов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Законы Иркутской области от 9 декабря 2013 года №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109-ОЗ «Об отлове, транспортировке и пер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держке безнадзорных собак и кошек в Иркутской области» и от 9 декабря 2013 года №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110-ОЗ «О наделении органов местного самоуправления 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дельными областными государственными полн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мочиями в сфере обращения с безнадзорными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баками и кошками в Иркутской области»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sz w:val="24"/>
                <w:szCs w:val="24"/>
                <w:lang w:eastAsia="ru-RU"/>
              </w:rPr>
              <w:t>На</w:t>
            </w:r>
            <w:r w:rsidRPr="00CE5CB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sz w:val="24"/>
                <w:szCs w:val="24"/>
                <w:lang w:eastAsia="ru-RU"/>
              </w:rPr>
              <w:t>заседании</w:t>
            </w:r>
            <w:r w:rsidRPr="00CE5CB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sz w:val="24"/>
                <w:szCs w:val="24"/>
                <w:lang w:eastAsia="ru-RU"/>
              </w:rPr>
              <w:t>комитета была заслушана информ</w:t>
            </w:r>
            <w:r w:rsidRPr="00CE5CB6">
              <w:rPr>
                <w:sz w:val="24"/>
                <w:szCs w:val="24"/>
                <w:lang w:eastAsia="ru-RU"/>
              </w:rPr>
              <w:t>а</w:t>
            </w:r>
            <w:r w:rsidRPr="00CE5CB6">
              <w:rPr>
                <w:sz w:val="24"/>
                <w:szCs w:val="24"/>
                <w:lang w:eastAsia="ru-RU"/>
              </w:rPr>
              <w:t xml:space="preserve">ция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«О ходе исполнения Закона Иркутской области «Об отлове, транспортировке и передержке безна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зорных собак и кошек в Иркутской области» и «О ходе исполнения Закона Иркутской области «О наделении органов местного самоуправления 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дельными областными государственными полн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мочиями в сфере обращения с безнадзорными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баками и кошками в Иркутской области»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ind w:firstLine="36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sz w:val="24"/>
                <w:szCs w:val="24"/>
                <w:lang w:eastAsia="ru-RU"/>
              </w:rPr>
              <w:t>Закон Иркутской области от 3 ноября 2011 года № 101-ОЗ «О дополнительной мере социальной поддержки семей, имеющих детей, в Иркутской области»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В рамках мониторинга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в целях обеспечения комплексного и всестороннего ра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смотрения вопроса предоставления на территории Иркутской области меры социальной поддержки в виде областного материнского (семейного) капит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ла была использована информация о реализации Закона Иркутской области № 101-ОЗ, полученная от Уполномоченного по правам ребенка в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области, прокуратуры Иркутской области, министерства социального развития, опеки и поп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чительства Иркутской области, а также официал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ные статистические данные Территориального 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гана Федеральной службы государственной стат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стики по Иркутской области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201E0D" w:rsidP="00201E0D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Закон Иркутской области от 12 октября  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года 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№ 93-ОЗ «О порядке перемещения транспортных средств на специализированную стоянку, их хранения, оплаты расходов на пер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мещение и хранение, возврата транспортных средств на территории Иркутской области» 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Б.Г. Алексеев 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226FB" w:rsidRPr="00CE5CB6" w:rsidRDefault="007226FB" w:rsidP="00201E0D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Мониторинг реализации Закона Иркутской о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бласти от 12 октября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№ 93-ОЗ «О порядке пер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мещения транспортных средств на специализир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ванную стоянку, их хранения, оплаты расходов на перемещение и хранение, возврата транспортных средств на территории Иркутской области» пок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зал, что Закон реализуется на территории области. Потребности внесения изменений в Закон нет</w:t>
            </w:r>
          </w:p>
        </w:tc>
      </w:tr>
      <w:tr w:rsidR="007226FB" w:rsidRPr="00CE5CB6" w:rsidTr="002228D4">
        <w:tc>
          <w:tcPr>
            <w:tcW w:w="15604" w:type="dxa"/>
            <w:gridSpan w:val="6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Контрольные мероприятия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201E0D">
            <w:pPr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Работа по</w:t>
            </w:r>
            <w:r w:rsidR="002228D4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подготовке к опубликованию на сайте Законодательного Собрания Иркутской области сведений о доходах и расходах депутатов за 2014 год, об имуществе и обязательствах имуществе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ного характера, а также сведений о доходах и расходах, об имуществе и обязательствах имущ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ственного характера супруг (супруг</w:t>
            </w:r>
            <w:r w:rsidR="00201E0D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ов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) и нес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вершеннолетних детей депутатов Законодател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ного Собрания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-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В.А. Матиенко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-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И.Н. Ощипок</w:t>
            </w:r>
          </w:p>
        </w:tc>
        <w:tc>
          <w:tcPr>
            <w:tcW w:w="5528" w:type="dxa"/>
          </w:tcPr>
          <w:p w:rsidR="007226FB" w:rsidRPr="00CE5CB6" w:rsidRDefault="007226FB" w:rsidP="00201E0D">
            <w:pPr>
              <w:autoSpaceDE/>
              <w:autoSpaceDN/>
              <w:adjustRightInd/>
              <w:ind w:left="-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Подлинники справок о доходах, расходах, об им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ществе и обязательствах имущественного характ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ра переданы в отдел государственной службы и кадров аппарата Законодательного Собрания И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области.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На заседании комиссии по Регл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менту выработан текст формы сведений о доходах, расходах, об имуществе и обязательствах имущ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ственного характера депутатов Законодательного Собрания Иркутской области и членов их семей за 2014 год для размещения на официальном сайте Законодательного Собрания Иркутской области, утвержденный распоряжением председателя Зак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нодательного Собрания Иркутской области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ind w:left="34"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Заслушивание на сессии Законодательного С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брания ежегодного доклада председателя Асс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циации муниципальных образований Иркутской области о положении дел в сфере организации и осуществления местного самоуправления в И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митетов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янных комиссий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 23-й сессии Законодательного Собрания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области депутаты заслушали доклад предс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дателя Ассоциации муниципальных образований Иркутской области о положении дел в сфере орг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низации и осуществления местного самоуправл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ния в Иркутской области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ind w:left="34"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Рассмотрение доклада о деятельности Уполн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моченного по правам человека в Иркутской обл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митетов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янных комиссий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 23-й сессии Законодательного Собрания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депутаты заслушали отчет о работе за 2014 год Уполномоченного по правам человека в Иркутской области 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ind w:left="34"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Рассмотрение доклада о деятельности Уполн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моченного по правам ребенка в Иркутской обл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митетов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янных комиссий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23-й сессии Законодательного Собрания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области депутаты заслушали отчет о работе за 2014 год Уполномоченного по правам ребенка в Иркутской области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ind w:left="34"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Рассмотрение доклада о деятельности Уполн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моченного по защите прав предпринимателей в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митетов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янных комиссий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 25-й сессии Законодательного Собрания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области депутаты заслушали отчет о работе за 2014 год Уполномоченного по защите прав пре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принимателей в Иркутской области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suppressAutoHyphens/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Рассмотрение отчета об исполнении бюджета Территориального фонда обязательного медицинского страхования граждан Иркутской области за 2014 год 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митетов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янных комиссий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Рассмотрен на 26-й сессии Законодательного С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брания Иркутской области. Принято решение р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комендовать Законодательному Собранию Ирку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 принять проект закона Иркутской 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ласти «Об исполнении бюджета Территориального фонда обязательного медицинского страхования за 2014 год» во втором (окончательном) чтении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ind w:left="34" w:firstLine="0"/>
              <w:outlineLvl w:val="3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Рассмотрение ежегодного отчета Правительства Иркутской области о результатах его деятельн</w:t>
            </w: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митетов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янных комиссий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 докладом на сессии Законодательного Собрания Иркутской области 25 июня выступил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. мин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стра экономического развития Иркутской области Р.Э. Ким 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suppressAutoHyphens/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Рассмотрение отчета об исполнении областного бюджета за 2014 год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митетов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янных комиссий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Перенесено на сентябрь 2015 года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ind w:left="34" w:firstLine="0"/>
              <w:outlineLvl w:val="3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Рассмотрение отчета об исполнении Программы социально-экономического развития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июнь – се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тябрь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tabs>
                <w:tab w:val="left" w:pos="993"/>
              </w:tabs>
              <w:autoSpaceDE/>
              <w:autoSpaceDN/>
              <w:adjustRightInd/>
              <w:ind w:left="1134" w:hanging="117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митетов 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янных комиссий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 докладом на сессии Законодательного Собрания Иркутской области 25 июня выступил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. мин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стра экономического развития Иркутской области Р.Э. Ким</w:t>
            </w:r>
          </w:p>
        </w:tc>
      </w:tr>
      <w:tr w:rsidR="007226FB" w:rsidRPr="00CE5CB6" w:rsidTr="002228D4">
        <w:tc>
          <w:tcPr>
            <w:tcW w:w="15604" w:type="dxa"/>
            <w:gridSpan w:val="6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Контроль за исполнением государственных программ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Мониторинг реализации государственной 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граммы Иркутской области «Профилактика 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ступлений и иных правонарушений в Иркутской области» в части реализации Закона Иркутской области «Об отдельных вопросах участия гра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дан в охране общественного порядка»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Во 2-м квартале комитет провел круглый стол на тему «Об опыте реализации в Иркутской области установленных законом форм общественного ко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троля, пути совершенствования».</w:t>
            </w:r>
            <w:r w:rsidRPr="00CE5CB6">
              <w:rPr>
                <w:rFonts w:eastAsia="Times New Roman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ходе меропр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ятия прошло обсуждение проекта закона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области «Об отдельных вопросах обществе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ного контроля в Иркутской области». В рамках мониторинга состоялось рабочее совещание с уч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стием председателя комитета, начальника Упра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ления организации общественного порядка и вза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модействия с органами исполнительной власти субъектов РФ и органами МСУ ГУ МВД России по Иркутской области, начальника управления Губе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натора Иркутской области и Правительства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области по правоохранительной и оборонной работе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201E0D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Рассмотрение на заседании комитета по социал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но-культурному законодательству вопроса «О х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де реализации подпрограммы «Пожарная бе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опасность» на 2014 – 2017 годы государственной программы Иркутской области «Обеспечение комплексных мер противодействия чрезвыча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ным ситуациям природного и техногенного х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рактера» на 2014 – 2018 годы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Вопрос рассмотрен на заседании комитета. При обсуждении информации о ходе исполнения по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программ государственных программ Иркутской области рассматривался уровень основных показ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телей, достигнутых при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реализации мероприятий в 2014 году. По результатам рассмотрения подпр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граммы «Пожарная безопасность» на 2014 – 2017 годы государственной программы Иркутской обл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сти «Обеспечение комплексных мер противоде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ствия чрезвычайным ситуациям природного и те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ногенного характера» на 2014 – 2018 годы в адрес Губернатора Иркутской области направлено пис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мо о необходимости предусмотреть в полном об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ъ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еме средства областного бюджета, запланирова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ные на реализацию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подпрограммы «Пожарная бе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опасность» в 2015 году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201E0D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Рассмотрение на заседании комитета по социал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но-культурному законодательству вопроса «О х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де реализации подпрограммы «Патриотическое воспитание молодежи» на 2014 – 2018 годы гос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дарственной программы «Молодежная политика» на 2014 – 2018 годы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Вопрос рассмотрен на заседании комитета. При обсуждении информации о ходе исполнения </w:t>
            </w:r>
            <w:proofErr w:type="gram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под-программ</w:t>
            </w:r>
            <w:proofErr w:type="gram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государственных программ Иркутской области рассматривался уровень основных показа-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телей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, достигнутых при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реализации мероприятий в 2014 году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Заслушивание на заседании комитета по со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ственности и экономической политике информ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ции о ходе исполнения программы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«Доступное жилье» на 2014 – 2020 годы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201E0D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прель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Рассмотрение реализации государственной 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граммы Иркутской области «Доступное жилье» на 2014-2020 годы было не целесообразным, в связи с тем, что у данной программы отсутствует фина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сирование до 2017 года</w:t>
            </w:r>
          </w:p>
        </w:tc>
      </w:tr>
      <w:tr w:rsidR="007226FB" w:rsidRPr="00CE5CB6" w:rsidTr="002228D4">
        <w:tc>
          <w:tcPr>
            <w:tcW w:w="862" w:type="dxa"/>
            <w:gridSpan w:val="2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201E0D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Заслушивание на заседании комитета по закон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дательству о природопользовании, экологии и сельском хозяйстве информации о ходе исполн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ния подпрограммы</w:t>
            </w:r>
            <w:r w:rsidR="00201E0D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«Чистая вода» на 2014 – 2018 годы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государственной программы Иркутской 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ласти «Развитие жилищно-коммунального хозя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й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ства Иркутской области» на 2014 – 2018 годы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sz w:val="24"/>
                <w:szCs w:val="24"/>
                <w:lang w:eastAsia="ru-RU"/>
              </w:rPr>
              <w:t>24 июня проведен круглый стол на тему «Обесп</w:t>
            </w:r>
            <w:r w:rsidRPr="00CE5CB6">
              <w:rPr>
                <w:sz w:val="24"/>
                <w:szCs w:val="24"/>
                <w:lang w:eastAsia="ru-RU"/>
              </w:rPr>
              <w:t>е</w:t>
            </w:r>
            <w:r w:rsidRPr="00CE5CB6">
              <w:rPr>
                <w:sz w:val="24"/>
                <w:szCs w:val="24"/>
                <w:lang w:eastAsia="ru-RU"/>
              </w:rPr>
              <w:t>чение чистой питьевой водой населения Иркутской области в 2015 году»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5593" w:type="dxa"/>
            <w:gridSpan w:val="5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</w:t>
            </w: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. ОБЕСПЕЧЕНИЕ ДЕЯТЕЛЬНОСТИ ЗАКОНОДАТЕЛЬНОГО СОБРАНИЯ ИРКУТСКОЙ ОБЛАСТИ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5593" w:type="dxa"/>
            <w:gridSpan w:val="5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Правовое сопровождение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3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заседаний постоянных комитетов и постоянных комиссий, сессий, ко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легии Законодательного Собрания и меропри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тий, проводимых в Законодательном Собрании Иркутской области 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243" w:right="4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243" w:right="36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243" w:right="28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Исполнено в соответствии с планами работы Законодательного Собрания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Анализ действующего законодательства области, проектов законов области на предмет выявления отсылочных норм, противоречий, создающих условия для коррупции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243" w:right="4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начальники 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28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Анализ осуществлялся постоянно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Работа с федеральными законопроектами и зак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нодательными инициативами субъектов Росси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Федерации, с обращениями, предложени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 и законодательными инициативами депут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тов, органов государственной власти, органов местного самоуправления, организаций и гра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дан, подготовка законодательных инициатив З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243" w:right="4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начальники 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528" w:type="dxa"/>
          </w:tcPr>
          <w:p w:rsidR="007226FB" w:rsidRPr="00CE5CB6" w:rsidRDefault="007226FB" w:rsidP="00201E0D">
            <w:pPr>
              <w:autoSpaceDE/>
              <w:autoSpaceDN/>
              <w:adjustRightInd/>
              <w:ind w:left="180" w:right="28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 </w:t>
            </w:r>
            <w:r w:rsidR="00201E0D" w:rsidRPr="00CE5CB6">
              <w:rPr>
                <w:rFonts w:eastAsia="Times New Roman"/>
                <w:sz w:val="24"/>
                <w:szCs w:val="24"/>
                <w:lang w:eastAsia="ru-RU"/>
              </w:rPr>
              <w:t>2-м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квартале сотрудниками управления ра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смотрено 2 отзыва на проекты федеральных з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конов, поступивших из Государственной Думы, 5 обзоров новых федеральных законов, при по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готовке которых проанализировано 65 фед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ральных законов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приемов граждан председателем, заместителем председателя Зак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Собрания, председателями пост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янных комитетов и постоянных комиссий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согласно гр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фику приемов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243" w:right="4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начальники 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28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Исполнено в соответствии с графиком приема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Анализ работы с проектами федеральных зак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нов, поступивших из Государственной Думы, а также направленных в Государственную Думу от Законодательного Собрания Иркутской области в порядке законодательной инициативы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243" w:right="4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начальники 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28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отчетном периоде сотрудниками правового управления подготовлено 2 отзыва на проекты федеральных законов, поступившие из Госуда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ственной Думы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Обзор вновь принятых федеральных законов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243" w:right="4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начальники 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28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отчетном периоде подготовлено 2 обзора 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вых федеральных законов, при подготовке кот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рых проанализировано 65 федеральных законов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Изучение нового законодательства, в том числе принятого по совершенствованию разграничения полномочий между органами публичной власти, по вопросам, относящимся к компетенции соо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ветствующего отдела, с целью выявления нео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ходимости внесения изменений в областные нормативные правовые акты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243" w:right="4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начальники 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делов управл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528" w:type="dxa"/>
          </w:tcPr>
          <w:p w:rsidR="007226FB" w:rsidRPr="00CE5CB6" w:rsidRDefault="00201E0D" w:rsidP="00201E0D">
            <w:pPr>
              <w:autoSpaceDE/>
              <w:autoSpaceDN/>
              <w:adjustRightInd/>
              <w:ind w:left="180" w:right="28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В отчетном периоде 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изучен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ново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законод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тельств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, в том числе принято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по соверше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ствованию разграничения полномочий между органами публичной власти, по вопросам, отн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сящимся к компетенции соответствующего о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дела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с целью выявления необходимости внес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ния изменений в областные нормативные прав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вые акты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5593" w:type="dxa"/>
            <w:gridSpan w:val="5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Организационное сопровождение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Организационное обеспечение подготовки и 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ведения сессий и мероприятий Законодательного Собрания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согласно пл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ну работы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528" w:type="dxa"/>
          </w:tcPr>
          <w:p w:rsidR="007226FB" w:rsidRPr="00CE5CB6" w:rsidRDefault="007226FB" w:rsidP="00803232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Во </w:t>
            </w:r>
            <w:r w:rsidR="00803232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2-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м квартале проведено 5 сессий,</w:t>
            </w:r>
            <w:r w:rsidR="00803232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4 заседания коллегии, 2 Правительственных часа, 1 Муниц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пальный час, 8 круглых столов, 3 встречи межд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народных делегаций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информации о прохождении деп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татских запросов 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 итогам квартала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Подготовлена информация, включена в отчет за </w:t>
            </w:r>
            <w:r w:rsidR="00803232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1-й квартал 2015 года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Подготовка отчетов об исполнении плана работы Законодательного Собрания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по итогам квартала 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Исполнено. Подготовлен и размещен на сайте 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чет об исполнении плана работы за 1-й квартал 2015 года 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Формирование плана работы Законодательного Собрания Иркутской области на квартал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последний день пред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дущего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О.И. Давыдова 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митеты и пост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янные комиссии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структурные подразделения аппарата ЗС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Исполнено. Подготовлен и размещен на сайте ЗС план работы Законодательного Собрания Ирку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 на 3-й квартал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плана основных мероприятий, проводимых в Законодательном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br/>
              <w:t>Собрании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(последний день месяца)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Подготовлено 3 ежемесячных плана мероприятий, проводимых в Законодательном Собрании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Ведение Реестра законов Иркутской области, п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становлений Законодательного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br/>
              <w:t>Собрания Иркутской области, принятых на се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сиях Законодательного Собрания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Работа осуществлялась постоянно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Организационное, методическое, информацио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ное сопровождение деятельности депутатов З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области и их помощников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Работа осуществлялась постоянно, по электро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ной почте депутатам и их помощникам направлен 41 документ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Формирование графика приема избирателей 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путатами ЗС на 2-е полугодие 2015 года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График составлен и опубликован в газете «О</w:t>
            </w: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</w:t>
            </w:r>
            <w:r w:rsidRPr="00CE5CB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ластная» от 1 июля 2015 года № 71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Подготовка и организация приемов делегаций, прибывающих в Законодательное Собрание 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  <w:p w:rsidR="00803232" w:rsidRPr="00CE5CB6" w:rsidRDefault="00803232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Подготовлено 3 приема делегаций, прибывших в Законодательное Собрание Иркутской области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5593" w:type="dxa"/>
            <w:gridSpan w:val="5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Информационно-аналитическая поддержка деятельности Законодательного Собрания Иркутской области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Мониторинг СМИ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Д.С. Бажин</w:t>
            </w:r>
          </w:p>
        </w:tc>
        <w:tc>
          <w:tcPr>
            <w:tcW w:w="5528" w:type="dxa"/>
          </w:tcPr>
          <w:p w:rsidR="007226FB" w:rsidRPr="00CE5CB6" w:rsidRDefault="007226FB" w:rsidP="00803232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Велась работа по ежедневному мониторингу 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гиональных СМИ Иркутской области, отража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щих деятельность Законодательного Собрания</w:t>
            </w:r>
            <w:r w:rsidR="00803232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области, депутатов, П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равительства Иркутской области, актуальны</w:t>
            </w:r>
            <w:r w:rsidR="00803232"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и значимы</w:t>
            </w:r>
            <w:r w:rsidR="00803232"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быти</w:t>
            </w:r>
            <w:r w:rsidR="00803232" w:rsidRPr="00CE5CB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в муниципальных образованиях Иркутской области, главны</w:t>
            </w:r>
            <w:r w:rsidR="00803232"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новост</w:t>
            </w:r>
            <w:r w:rsidR="00803232"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экономики и общ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ственной жизни региона.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Пополнялась база да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ных</w:t>
            </w:r>
            <w:r w:rsidR="00803232" w:rsidRPr="00CE5CB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необходимых для контент-анализа матери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лов печатных и электронных региональных СМИ, отражающих деятельность Законодательного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42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информационной справки «Кратк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срочный прогноз публичных акций, уличных м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роприятий общественно-политического характ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ра»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Д.С. Бажин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Еженедельно готовилась информационная справка «Краткосрочный прогноз публичных акций, ули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ных мероприятий общественно-политического х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рактера</w:t>
            </w:r>
            <w:r w:rsidR="00803232" w:rsidRPr="00CE5CB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Анализ общественно-политической и социально-экономической ситуации в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Д.С. Бажин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квартала готовились справки «Динам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ка изменения потребительских цен на продукты питания в г. Иркутске» (от 3 апреля, 29 апреля, 2 июня). </w:t>
            </w:r>
          </w:p>
          <w:p w:rsidR="007226FB" w:rsidRPr="00CE5CB6" w:rsidRDefault="00803232" w:rsidP="007226FB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Ежемесячно готовилась а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налитическая записка «О ключевых тенденциях освещения деятельн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сти Законодательного Собрания Иркутской обл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сти в региональных средствах массовой инфо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мации». В соответствии с заявкой комитета по бюджету, ценообразованию, финансово-экономическому и налоговому законодательству дважды в неделю готовились обзоры материалов федеральных и региональных СМИ, отражающих дискуссию по финансово-экономическим пр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7226FB" w:rsidRPr="00CE5CB6">
              <w:rPr>
                <w:rFonts w:eastAsia="Times New Roman"/>
                <w:sz w:val="24"/>
                <w:szCs w:val="24"/>
                <w:lang w:eastAsia="ru-RU"/>
              </w:rPr>
              <w:t>блемам, вопросам корректировок и исполнения бюджета Иркутской области.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Еженедельно по заявке комитета по социально-культурному законодательству проводится мон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торинг региональных материалов средств масс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вой информации по тематикам: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- «Доступное дошкольное образование в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области»;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- «Модернизация образования в Иркутской обл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сти»;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- «Квотирование </w:t>
            </w:r>
            <w:proofErr w:type="spellStart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рабочихмест</w:t>
            </w:r>
            <w:proofErr w:type="spellEnd"/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для инвалидов в Иркутской области»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Подготовка аналитической записки 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«О некоторых тенденциях развития социально-экономической ситуации в Иркутской области»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Д.С. Бажин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Срок подготовки аналитической записки «О нек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торых тенденциях развития социально-экономической ситуации в Иркутской области» в связи с перераспределением обязанностей в отд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ле перенесен на сентябрь 2015 года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5593" w:type="dxa"/>
            <w:gridSpan w:val="5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Освещение деятельности Законодательного Собрания Иркутской области в СМИ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и выпуск информационной ленты о законодательной деятельности Законодательного Собрания Иркутской области «Парламентский вестник» 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spacing w:after="160" w:line="240" w:lineRule="exact"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CE5CB6">
              <w:rPr>
                <w:rFonts w:eastAsia="Times New Roman"/>
                <w:bCs/>
                <w:iCs/>
                <w:sz w:val="24"/>
                <w:szCs w:val="24"/>
              </w:rPr>
              <w:t>1 раз в неделю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Подготовлены и разосланы в средства массовой информации Иркутской области и размещены на сайтах Законодательного Собрания Иркутской области, информационного агентства «МК Ба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й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кал» 12 выпусков информационной ленты «Па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ламентский вестник», который рассказывает о решениях комитетов и комиссий, о планах и м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роприятиях областного парламента. Информация публиковалась в региональном выпуске фед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рального еженедельного печатного издания «Московский комсомолец»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Подготовка и выпуск информационной ленты о представительской работе депутатов Законод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«Деп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татский дневник» 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spacing w:after="160" w:line="240" w:lineRule="exact"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CE5CB6">
              <w:rPr>
                <w:rFonts w:eastAsia="Times New Roman"/>
                <w:bCs/>
                <w:iCs/>
                <w:sz w:val="24"/>
                <w:szCs w:val="24"/>
              </w:rPr>
              <w:t>1 раз в неделю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5528" w:type="dxa"/>
          </w:tcPr>
          <w:p w:rsidR="007226FB" w:rsidRPr="00CE5CB6" w:rsidRDefault="007226FB" w:rsidP="00803232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Подготовлены и разосланы в средства массовой информации Иркутской области и размещены на сайтах информационного агентства «Байкал И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фо», Законодательного Собрания Иркутской 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ласти и в газете «Копейка» 14 выпусков инфо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мационной ленты о представительской работе д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путатов Законодательного Собрания «Депута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ский дневник» 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Подготовка радиопрограммы «Парламентская среда» на радио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spacing w:after="160" w:line="240" w:lineRule="exact"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CE5CB6">
              <w:rPr>
                <w:rFonts w:eastAsia="Times New Roman"/>
                <w:bCs/>
                <w:iCs/>
                <w:sz w:val="24"/>
                <w:szCs w:val="24"/>
              </w:rPr>
              <w:t>1 раз в неделю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Вышли в эфир на областном радио ГТРК Радио «Россия–Иркутск» 9 выпусков радиопередачи «Парламентская среда», размещены на сайте З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 Иркутской области. Также в эфире ГТРК Радио «Россия–Иркутск» и Радио «Студия АС» звучали новости о деятельн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сти Законодательного Собрания Иркутской обл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сти, заседаниях комитетов и комиссий, информ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ционные материалы о сессиях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телепрограммы «Законодатель»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spacing w:after="160" w:line="240" w:lineRule="exact"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CE5CB6">
              <w:rPr>
                <w:rFonts w:eastAsia="Times New Roman"/>
                <w:bCs/>
                <w:iCs/>
                <w:sz w:val="24"/>
                <w:szCs w:val="24"/>
              </w:rPr>
              <w:t>1 раз в неделю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43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Вышли в эфир на телеканале «АИСТ» и размещ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ны на сайте Законодательного Собрания 9 тел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программ «Законодатель» (выходит не менее двух раз в месяц). В передачах освещались наиболее актуальные вопросы, обсуждаемые на сессиях, а также выездные семинары депутатов Законод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 в муниц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пальных образованиях Иркутской области, кру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г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лые столы и другие мероприятия, проводимые при активном участии депутатов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1295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Освещение деятельности Законодательного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брания в общественно-политической газете «О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ластная»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spacing w:after="160" w:line="240" w:lineRule="exact"/>
              <w:ind w:left="143" w:right="142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CE5CB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 газете «Областная» опубликовано 69 тематич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ских и информационных материалов о деятельн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сти Законодательного Собрания Иркутской обл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сти. Освещались законодательные инициативы депутатов и депутатские запросы,</w:t>
            </w:r>
            <w:r w:rsidR="002228D4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работа комит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тов и комиссий, сессий, работа депутатов в изб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рательных округах, а также наиболее значимые мероприятия Законодательного Собрания Ирку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информационных материалов для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сайта Законодательного Собрания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квартала 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Ю.А. Пегида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Специалистами отдела подготовлено 192 инфо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мационных материала для размещения на сайте Законодательного Собрания Иркутской области. Освещалась законотворческая деятельность в к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митетах и комиссиях,</w:t>
            </w:r>
            <w:r w:rsidR="002228D4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круглые столы и депута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ские слушания (в соответствии с планом работы Законодательного Собрания Иркутской области), заседания коллегий, вопросы сессий, выездные семинары и депутатская деятельность в избир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тельных округах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5593" w:type="dxa"/>
            <w:gridSpan w:val="5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Развитие информационных ресурсов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Организационно-техническое сопровождение программно-технического комплекса зала зас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даний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Во 2-м квартале 2015 года отделом осуществлена информационно-техническая поддержка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програ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мно-технического комплекса сетевой компьюте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ной технологии сопровождения зала заседаний Законодательного Собрания Иркутской области «ВЛАСТЬ®</w:t>
            </w:r>
            <w:r w:rsidRPr="00CE5CB6">
              <w:rPr>
                <w:rFonts w:eastAsia="Times New Roman"/>
                <w:sz w:val="24"/>
                <w:szCs w:val="24"/>
                <w:lang w:val="en-US" w:eastAsia="ru-RU"/>
              </w:rPr>
              <w:t>XXI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-Иркутск» и малого зала засед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ний.</w:t>
            </w:r>
          </w:p>
          <w:p w:rsidR="007226FB" w:rsidRPr="00CE5CB6" w:rsidRDefault="007226FB" w:rsidP="00803232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В отчетном периоде с помощью программно-технических средств обеспечено проведение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br/>
              <w:t>5 заседаний Законодательного Собрания, 52 зас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даний комитетов и комиссий, рабочих групп и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вещаний, коллегий, круглых столов, стажировок и т.д., проводимых Законодательным Собранием Иркутской области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Информационно-техническое обеспечение раб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ты интернет-представительства Законодательн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го Собрания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Отделом продолжена информационно-техническая поддержка интернет-представительства Законодательного Собрания.</w:t>
            </w:r>
          </w:p>
          <w:p w:rsidR="007226FB" w:rsidRPr="00CE5CB6" w:rsidRDefault="007226FB" w:rsidP="007226F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Проведены работы по организации видеотрансл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803232" w:rsidRPr="00CE5CB6">
              <w:rPr>
                <w:rFonts w:eastAsia="Times New Roman"/>
                <w:sz w:val="24"/>
                <w:szCs w:val="24"/>
                <w:lang w:eastAsia="ru-RU"/>
              </w:rPr>
              <w:t>ции из з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ала заседаний на сайте Законодательного Собрания Иркутской области, а также в локальной вычислительной сети Законодательного Собрания Иркутской области и локальной вычислительной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сети Правительства Иркутской области и Ко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трольно-счетной палаты Иркутской области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Организация доступа депутатов, служащих апп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рата к государственной автоматизированной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стеме «Законотворчество»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Служащими отдела в отчетный период проведена работа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 обеспечению бесперебойного доступа депутатов Законодательного Собрания, служащих аппарата к ГАС «Законотворчество». Доступ к информационному ресурсу осуществлялся по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ществующему защищенному каналу связи с Гос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дарственной Думой Федерального Собрания Ро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сийской Федерации. С января месяца данный 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нал переведен на обслуживание Центром спец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альной связи ФСО России.</w:t>
            </w:r>
          </w:p>
          <w:p w:rsidR="007226FB" w:rsidRPr="00CE5CB6" w:rsidRDefault="007226FB" w:rsidP="00803232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 целью своевременной подготовки отзывов на федеральные законопроекты в отчетном периоде продолжена эксплуатация Автоматизированной системы обеспечения законодательной деятельн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сти (АСОЗД). Полученные по защищенному кан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лу связи проекты федеральных законов своевр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менно направлялись для подготовки отзывов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Организация видеоконференций и телетрансл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ций из Государственной Думы Федерального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брания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За отчетный период проводились работы по бе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перебойной работе видеотрансляций из Госуда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ственной Думы Федерального Собрания Росси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Федерации и Совета Федерации Федеральн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го Собрания Российской Федерации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Организация работы с виртуальными ячейками Совета Федерации Федерального Собрания Ро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5528" w:type="dxa"/>
          </w:tcPr>
          <w:p w:rsidR="007226FB" w:rsidRPr="00CE5CB6" w:rsidRDefault="007226FB" w:rsidP="00803232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За отчетный период в рамках эксплуатации закр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того информационного канала между Советом Федерации Федерального Собрания Российской Федерации и органами представительной власти субъектов Российской Федерации в Законодател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ном Собрании проводилась работа по обмену 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формаци</w:t>
            </w:r>
            <w:r w:rsidR="00803232" w:rsidRPr="00CE5CB6">
              <w:rPr>
                <w:rFonts w:eastAsia="Times New Roman"/>
                <w:sz w:val="24"/>
                <w:szCs w:val="24"/>
                <w:lang w:eastAsia="ru-RU"/>
              </w:rPr>
              <w:t>ей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. Работа информационного канала по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волила значительно сократить время обмена оп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ративной информацией между Советом Федер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ции Федерального Собрания Российской Федер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ции и Законодательным Собранием Иркутской области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Обеспечение депутатского корпуса, работников аппарата информационными ресурсами: Инте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нет, информационно-правовые базы «Консул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тант» и «Гарант», закрытый канал «Электронная Россия»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5528" w:type="dxa"/>
          </w:tcPr>
          <w:p w:rsidR="007226FB" w:rsidRPr="00CE5CB6" w:rsidRDefault="007226FB" w:rsidP="0086075C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Во 2-м квартале 2015 года продолжена работа по предоставлению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доступа к ресурсам сети Инте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нет.</w:t>
            </w:r>
            <w:r w:rsidR="00803232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Служащими отдела проводилась плановая 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бота по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обеспечению бесперебойно работающей, защищенной от несанкционированного доступа и деструктивных вторжений в компьютерную сеть, рабочие станции и периферийное оборудование. Также выполнялись работы по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обеспечению </w:t>
            </w:r>
            <w:r w:rsidR="00803232" w:rsidRPr="00CE5CB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безопасной работы пользователей и эффективной работы программного обеспечения, велась сист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матическая работа по обновлению антивирусных программ, проверке серверов и рабочих стаций на наличие вирусов, вредоносных программ, защите от спама.</w:t>
            </w:r>
            <w:r w:rsidR="00803232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Продолжена работа по поддержанию в актуальном состоянии информационно-правовых систем «Консультант», «Гарант». Еженедельно проводилось обновление систем, а также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устана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ливались обновленные версии программных платформ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5593" w:type="dxa"/>
            <w:gridSpan w:val="5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Документационное обеспечение и контроль исполнения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 за исполнением документов, обращ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ний граждан. Подготовка итоговой информации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Мельникова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За 2-й квартал отделом документационного обе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печения аппарата Законодательного Собрания з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регистрировано 2108 входящих документов, в том числе 280 входящих документов постоянных к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митетов, постоянных комиссий Законодательного Собрания Иркутской области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Составление графика приема граждан руковод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телями Законодательного Собрания, председат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лями постоянных комитетов и постоянных к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Мельникова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 практику работы Законодательного Собрания вошли организация и проведение приемов по ли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ч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ным вопросам граждан председателем Законод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области, замест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телем председателя Законодательного Собрания. График приемов публикуется в газете «Облас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ная» ежемесячно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Документационное обеспечение заседаний и м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роприятий Законодательного Собрания Ирку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макетов и издание «Ведомостей З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 Иркутской области», направление их получателям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1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Изготовлены макеты «Ведомости Законодател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ного Собрания Иркутской области»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5593" w:type="dxa"/>
            <w:gridSpan w:val="5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Кадровая работа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Проведение конкурса на замещение вакантных должностей (кадрового резерва для замещения вакантных должностей гражданской службы)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Проведена работа по подготовке конкурса на формирование кадрового резерва аппарата Зак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</w:t>
            </w:r>
            <w:r w:rsidR="002228D4"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Иркутской области (пр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верка достоверности сведений, представленных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претендентами)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мероприятий по реал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зации государственного заказа по переподгото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ке и повышению квалификации государственных гражданских служащих аппарата Законодател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5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528" w:type="dxa"/>
          </w:tcPr>
          <w:p w:rsidR="007226FB" w:rsidRPr="00CE5CB6" w:rsidRDefault="00803232" w:rsidP="00803232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одготов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лены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проведен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ре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лизации государственного заказа по переподг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товке и повышению квалификации государстве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ных гражданских служащих аппарата Законод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области. 2 гра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ж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данских служащих аппарата Законодательного Собрания</w:t>
            </w:r>
            <w:r w:rsidR="002228D4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Иркутской области</w:t>
            </w:r>
            <w:r w:rsidR="002228D4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успешно прошли дополнительное об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учение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Сибирском филиале </w:t>
            </w:r>
            <w:proofErr w:type="spellStart"/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РАНХиГс</w:t>
            </w:r>
            <w:proofErr w:type="spellEnd"/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г.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26FB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Новосибирске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квалификационного э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замена по присвоению классных чинов госуда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ственной гражданской службы Иркутской обл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сти государственным гражданским служащим, замещающим должности государственной гра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данской службы Иркутской области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7226FB" w:rsidRPr="00CE5CB6" w:rsidRDefault="007226FB" w:rsidP="007226FB">
            <w:pPr>
              <w:autoSpaceDE/>
              <w:autoSpaceDN/>
              <w:adjustRightInd/>
              <w:ind w:right="15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В отчетном квартале не было необходимости в подготовке и проведении квалификационного э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замена по присвоению классных чинов госуда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ственной гражданской службы Иркутской области государственным гражданским служащим, зам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щающим должности государственной гражда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ской службы Иркутской области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Организация работы по приему сведений о дох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дах, имуществе и обязательствах имущественн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го характера, предоставляемых государственн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ми гражданскими служащими аппарата Закон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дательного Собрания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528" w:type="dxa"/>
          </w:tcPr>
          <w:p w:rsidR="007226FB" w:rsidRPr="00CE5CB6" w:rsidRDefault="007226FB" w:rsidP="00803232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работа по приему сведений о получе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ных гражданскими служащими аппарата Закон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</w:t>
            </w:r>
            <w:r w:rsidR="002228D4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Иркутской области доходах, об имуществе, принадлежащем им на праве со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ственности, и об их обязательствах имуществе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ного характера, а также сведений о доходах с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пруг (супруг</w:t>
            </w:r>
            <w:r w:rsidR="00803232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ов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) и несовершеннолетних детей, об имуществе, принадлежащем им на праве со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ственности, и об их обязательствах имуществе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ного характера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Проведение работы по выявлению случаев во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никновения конфликта интересов и принятие мер по предотвращению и урегулированию конфли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 интересов в аппарате Законодательного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5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Случаи не выявлены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в порядке, предусмо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ренном нормативными правовыми актами, 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верок по случаям несоблюдения ограничений, запретов и неисполнения обязанностей, устано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ленных в целях противодействия коррупции, а также применения соответствующих мер юрид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ческой ответственности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5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528" w:type="dxa"/>
          </w:tcPr>
          <w:p w:rsidR="007226FB" w:rsidRPr="00CE5CB6" w:rsidRDefault="007226FB" w:rsidP="00803232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Организовано проведение в порядке, предусмо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ренном нормативными правовыми актами, пров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рок по случаям несоблюдения ограничений, з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претов и неисполнения обязанностей, установле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ных в целях противодействия коррупции, а также применени</w:t>
            </w:r>
            <w:r w:rsidR="00803232"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соответствующих мер юридической ответственности 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5593" w:type="dxa"/>
            <w:gridSpan w:val="5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Административно-хозяйственное обеспечение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Формирование планов закупок товаров, работ, услуг, планов–графиков, прогнозов закупок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7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В.Н. Михайлов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Размещение государственного заказа на поставку товаров, оказание услуг, выполнение работ для нужд Законодательного Собрания осуществлялось отделом в рамках бюджетной сметы Законод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и утве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жденных лимитов бюджетных обязательств. В 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чение квартала производилась подготовка гос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дарственных контрактов, а также дополнительных 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соглашений к ним. По мере необходимости оформлялись расчетные и другие сопутствующие документы 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803232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Работа в «АЦК-Госзаказ» по осуществлению з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купок способами, предусмотренными Федерал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ным законом от 5 апреля 2013 г</w:t>
            </w:r>
            <w:r w:rsidR="00803232" w:rsidRPr="00CE5CB6">
              <w:rPr>
                <w:rFonts w:eastAsia="Times New Roman"/>
                <w:sz w:val="24"/>
                <w:szCs w:val="24"/>
                <w:lang w:eastAsia="ru-RU"/>
              </w:rPr>
              <w:t>ода №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7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В.Н. Михайлов 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Взаимодействие с агентством по государственн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му заказу Иркутской области осуществлялось по вопросам, связанным с размещением Законод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тельным Собранием государственного заказа и его финансированием, в том числе посредством раб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ты с автоматизированной системой АЦК «Госз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каз». Составление ежеквартальной статистической отчетности по форме № 1-торги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Организация материального и транспортного обеспечения депутатов Законодательного Собр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 и государственных гра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данских служащих, замещающих должности </w:t>
            </w:r>
            <w:r w:rsidR="00803232" w:rsidRPr="00CE5CB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государственной гражданской службы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области в аппарате Законодательного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7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В.Н. Михайлов 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Осуществлялось постоянно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Организационное и материальное обеспечение протокольного обслуживания официальных д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легаций и лиц, прибывающих в Законодательное Собрание Иркутской области, и других меропр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ятий, проводимых в Законодательном Собрании с участием председателя Законодательного С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и по его поручению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7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В.Н. Михайлов 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Осуществлялось по мере необходимости</w:t>
            </w:r>
          </w:p>
        </w:tc>
      </w:tr>
      <w:tr w:rsidR="007226FB" w:rsidRPr="00CE5CB6" w:rsidTr="002228D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7226FB" w:rsidRPr="00CE5CB6" w:rsidRDefault="007226FB" w:rsidP="007226FB">
            <w:pPr>
              <w:numPr>
                <w:ilvl w:val="0"/>
                <w:numId w:val="20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Осуществление взаимодействия с управлением делами Губернатора Иркутской области и Прав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тельства Иркутской области при проведении м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роприятий Законодательного Собрания Ирку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right="17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1985" w:type="dxa"/>
            <w:shd w:val="clear" w:color="auto" w:fill="auto"/>
          </w:tcPr>
          <w:p w:rsidR="007226FB" w:rsidRPr="00CE5CB6" w:rsidRDefault="007226FB" w:rsidP="007226F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 xml:space="preserve">В.Н. Михайлов </w:t>
            </w:r>
          </w:p>
        </w:tc>
        <w:tc>
          <w:tcPr>
            <w:tcW w:w="5528" w:type="dxa"/>
          </w:tcPr>
          <w:p w:rsidR="007226FB" w:rsidRPr="00CE5CB6" w:rsidRDefault="007226FB" w:rsidP="007226F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5CB6">
              <w:rPr>
                <w:rFonts w:eastAsia="Times New Roman"/>
                <w:sz w:val="24"/>
                <w:szCs w:val="24"/>
                <w:lang w:eastAsia="ru-RU"/>
              </w:rPr>
              <w:t>Осуществлялось по мере необходимости</w:t>
            </w:r>
          </w:p>
        </w:tc>
      </w:tr>
    </w:tbl>
    <w:p w:rsidR="00743546" w:rsidRPr="00CE5CB6" w:rsidRDefault="00743546" w:rsidP="00001AD1">
      <w:pPr>
        <w:rPr>
          <w:rFonts w:eastAsia="Times New Roman"/>
          <w:sz w:val="24"/>
          <w:szCs w:val="24"/>
          <w:lang w:eastAsia="ru-RU"/>
        </w:rPr>
      </w:pPr>
    </w:p>
    <w:p w:rsidR="00A05592" w:rsidRPr="00CE5CB6" w:rsidRDefault="00A05592" w:rsidP="00001AD1">
      <w:pPr>
        <w:autoSpaceDE/>
        <w:autoSpaceDN/>
        <w:adjustRightInd/>
        <w:ind w:firstLine="0"/>
        <w:rPr>
          <w:rFonts w:eastAsia="Times New Roman"/>
          <w:sz w:val="24"/>
          <w:szCs w:val="24"/>
          <w:lang w:eastAsia="ru-RU"/>
        </w:rPr>
      </w:pPr>
    </w:p>
    <w:p w:rsidR="005F7104" w:rsidRPr="00CE5CB6" w:rsidRDefault="005F7104" w:rsidP="00001AD1">
      <w:pPr>
        <w:sectPr w:rsidR="005F7104" w:rsidRPr="00CE5CB6" w:rsidSect="00F850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7104" w:rsidRPr="00CE5CB6" w:rsidRDefault="005F7104" w:rsidP="005F7104">
      <w:pPr>
        <w:overflowPunct w:val="0"/>
        <w:ind w:firstLine="0"/>
        <w:jc w:val="right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CE5CB6">
        <w:rPr>
          <w:rFonts w:eastAsia="Times New Roman"/>
          <w:i/>
          <w:sz w:val="24"/>
          <w:szCs w:val="24"/>
          <w:lang w:eastAsia="ru-RU"/>
        </w:rPr>
        <w:lastRenderedPageBreak/>
        <w:t>Приложение 10</w:t>
      </w:r>
    </w:p>
    <w:p w:rsidR="005F7104" w:rsidRPr="00244E9C" w:rsidRDefault="0030476B" w:rsidP="00244E9C">
      <w:pPr>
        <w:pStyle w:val="2"/>
        <w:ind w:firstLine="0"/>
        <w:rPr>
          <w:sz w:val="26"/>
          <w:szCs w:val="26"/>
          <w:lang w:eastAsia="ru-RU"/>
        </w:rPr>
      </w:pPr>
      <w:bookmarkStart w:id="94" w:name="_Toc424041698"/>
      <w:r>
        <w:rPr>
          <w:sz w:val="26"/>
          <w:szCs w:val="26"/>
          <w:lang w:eastAsia="ru-RU"/>
        </w:rPr>
        <w:t>И</w:t>
      </w:r>
      <w:r w:rsidR="005F7104" w:rsidRPr="00244E9C">
        <w:rPr>
          <w:sz w:val="26"/>
          <w:szCs w:val="26"/>
          <w:lang w:eastAsia="ru-RU"/>
        </w:rPr>
        <w:t>нформация об участии депутатов Законодательного Собрания Иркутской области второго</w:t>
      </w:r>
      <w:r w:rsidR="00803232" w:rsidRPr="00244E9C">
        <w:rPr>
          <w:sz w:val="26"/>
          <w:szCs w:val="26"/>
          <w:lang w:eastAsia="ru-RU"/>
        </w:rPr>
        <w:t xml:space="preserve"> созыва в работе сессий во 2-</w:t>
      </w:r>
      <w:r w:rsidR="005F7104" w:rsidRPr="00244E9C">
        <w:rPr>
          <w:sz w:val="26"/>
          <w:szCs w:val="26"/>
          <w:lang w:eastAsia="ru-RU"/>
        </w:rPr>
        <w:t>м квартале 2015 года</w:t>
      </w:r>
      <w:bookmarkEnd w:id="94"/>
    </w:p>
    <w:p w:rsidR="005F7104" w:rsidRPr="00CE5CB6" w:rsidRDefault="005F7104" w:rsidP="005F7104">
      <w:pPr>
        <w:overflowPunct w:val="0"/>
        <w:ind w:firstLine="0"/>
        <w:jc w:val="left"/>
        <w:textAlignment w:val="baseline"/>
        <w:rPr>
          <w:rFonts w:eastAsia="Times New Roman"/>
          <w:sz w:val="10"/>
          <w:szCs w:val="10"/>
          <w:lang w:eastAsia="ru-RU"/>
        </w:rPr>
      </w:pPr>
    </w:p>
    <w:tbl>
      <w:tblPr>
        <w:tblpPr w:leftFromText="181" w:rightFromText="181" w:vertAnchor="text" w:horzAnchor="margin" w:tblpXSpec="center" w:tblpY="1"/>
        <w:tblOverlap w:val="never"/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1"/>
        <w:gridCol w:w="483"/>
        <w:gridCol w:w="436"/>
        <w:gridCol w:w="418"/>
        <w:gridCol w:w="596"/>
        <w:gridCol w:w="414"/>
        <w:gridCol w:w="602"/>
        <w:gridCol w:w="440"/>
        <w:gridCol w:w="535"/>
        <w:gridCol w:w="490"/>
        <w:gridCol w:w="584"/>
        <w:gridCol w:w="440"/>
        <w:gridCol w:w="436"/>
        <w:gridCol w:w="865"/>
      </w:tblGrid>
      <w:tr w:rsidR="005F7104" w:rsidRPr="00CE5CB6" w:rsidTr="002228D4">
        <w:trPr>
          <w:trHeight w:val="170"/>
          <w:tblHeader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gridSpan w:val="2"/>
            <w:shd w:val="clear" w:color="auto" w:fill="FFFF00"/>
            <w:vAlign w:val="center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  <w:lang w:eastAsia="zh-CN"/>
              </w:rPr>
            </w:pPr>
            <w:r w:rsidRPr="00CE5CB6">
              <w:rPr>
                <w:b/>
                <w:bCs/>
                <w:sz w:val="18"/>
                <w:szCs w:val="18"/>
                <w:lang w:eastAsia="zh-CN"/>
              </w:rPr>
              <w:t>23-я сессия</w:t>
            </w:r>
          </w:p>
        </w:tc>
        <w:tc>
          <w:tcPr>
            <w:tcW w:w="563" w:type="pct"/>
            <w:gridSpan w:val="2"/>
            <w:shd w:val="clear" w:color="auto" w:fill="FFFF00"/>
            <w:vAlign w:val="center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  <w:lang w:eastAsia="zh-CN"/>
              </w:rPr>
            </w:pPr>
            <w:r w:rsidRPr="00CE5CB6">
              <w:rPr>
                <w:b/>
                <w:bCs/>
                <w:sz w:val="18"/>
                <w:szCs w:val="18"/>
                <w:lang w:eastAsia="zh-CN"/>
              </w:rPr>
              <w:t>24-я се</w:t>
            </w:r>
            <w:r w:rsidRPr="00CE5CB6">
              <w:rPr>
                <w:b/>
                <w:bCs/>
                <w:sz w:val="18"/>
                <w:szCs w:val="18"/>
                <w:lang w:eastAsia="zh-CN"/>
              </w:rPr>
              <w:t>с</w:t>
            </w:r>
            <w:r w:rsidRPr="00CE5CB6">
              <w:rPr>
                <w:b/>
                <w:bCs/>
                <w:sz w:val="18"/>
                <w:szCs w:val="18"/>
                <w:lang w:eastAsia="zh-CN"/>
              </w:rPr>
              <w:t>сия</w:t>
            </w:r>
          </w:p>
        </w:tc>
        <w:tc>
          <w:tcPr>
            <w:tcW w:w="564" w:type="pct"/>
            <w:gridSpan w:val="2"/>
            <w:shd w:val="clear" w:color="auto" w:fill="FFFF00"/>
            <w:vAlign w:val="center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b/>
                <w:bCs/>
                <w:sz w:val="18"/>
                <w:szCs w:val="18"/>
                <w:lang w:eastAsia="zh-CN"/>
              </w:rPr>
            </w:pPr>
            <w:r w:rsidRPr="00CE5CB6">
              <w:rPr>
                <w:b/>
                <w:bCs/>
                <w:sz w:val="18"/>
                <w:szCs w:val="18"/>
                <w:lang w:eastAsia="zh-CN"/>
              </w:rPr>
              <w:t>25-я</w:t>
            </w:r>
            <w:r w:rsidR="002228D4" w:rsidRPr="00CE5CB6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CE5CB6">
              <w:rPr>
                <w:b/>
                <w:bCs/>
                <w:sz w:val="18"/>
                <w:szCs w:val="18"/>
                <w:lang w:eastAsia="zh-CN"/>
              </w:rPr>
              <w:t>се</w:t>
            </w:r>
            <w:r w:rsidRPr="00CE5CB6">
              <w:rPr>
                <w:b/>
                <w:bCs/>
                <w:sz w:val="18"/>
                <w:szCs w:val="18"/>
                <w:lang w:eastAsia="zh-CN"/>
              </w:rPr>
              <w:t>с</w:t>
            </w:r>
            <w:r w:rsidRPr="00CE5CB6">
              <w:rPr>
                <w:b/>
                <w:bCs/>
                <w:sz w:val="18"/>
                <w:szCs w:val="18"/>
                <w:lang w:eastAsia="zh-CN"/>
              </w:rPr>
              <w:t>сия</w:t>
            </w:r>
          </w:p>
        </w:tc>
        <w:tc>
          <w:tcPr>
            <w:tcW w:w="541" w:type="pct"/>
            <w:gridSpan w:val="2"/>
            <w:shd w:val="clear" w:color="auto" w:fill="FFFF00"/>
            <w:vAlign w:val="center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E5CB6">
              <w:rPr>
                <w:b/>
                <w:bCs/>
                <w:sz w:val="18"/>
                <w:szCs w:val="18"/>
                <w:lang w:eastAsia="zh-CN"/>
              </w:rPr>
              <w:t>26-я се</w:t>
            </w:r>
            <w:r w:rsidRPr="00CE5CB6">
              <w:rPr>
                <w:b/>
                <w:bCs/>
                <w:sz w:val="18"/>
                <w:szCs w:val="18"/>
                <w:lang w:eastAsia="zh-CN"/>
              </w:rPr>
              <w:t>с</w:t>
            </w:r>
            <w:r w:rsidRPr="00CE5CB6">
              <w:rPr>
                <w:b/>
                <w:bCs/>
                <w:sz w:val="18"/>
                <w:szCs w:val="18"/>
                <w:lang w:eastAsia="zh-CN"/>
              </w:rPr>
              <w:t>сия</w:t>
            </w:r>
          </w:p>
        </w:tc>
        <w:tc>
          <w:tcPr>
            <w:tcW w:w="596" w:type="pct"/>
            <w:gridSpan w:val="2"/>
            <w:shd w:val="clear" w:color="auto" w:fill="FFFF00"/>
            <w:vAlign w:val="center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E5CB6">
              <w:rPr>
                <w:b/>
                <w:bCs/>
                <w:sz w:val="18"/>
                <w:szCs w:val="18"/>
                <w:lang w:eastAsia="zh-CN"/>
              </w:rPr>
              <w:t>27-я се</w:t>
            </w:r>
            <w:r w:rsidRPr="00CE5CB6">
              <w:rPr>
                <w:b/>
                <w:bCs/>
                <w:sz w:val="18"/>
                <w:szCs w:val="18"/>
                <w:lang w:eastAsia="zh-CN"/>
              </w:rPr>
              <w:t>с</w:t>
            </w:r>
            <w:r w:rsidRPr="00CE5CB6">
              <w:rPr>
                <w:b/>
                <w:bCs/>
                <w:sz w:val="18"/>
                <w:szCs w:val="18"/>
                <w:lang w:eastAsia="zh-CN"/>
              </w:rPr>
              <w:t>сия</w:t>
            </w:r>
          </w:p>
        </w:tc>
        <w:tc>
          <w:tcPr>
            <w:tcW w:w="966" w:type="pct"/>
            <w:gridSpan w:val="3"/>
            <w:shd w:val="clear" w:color="auto" w:fill="9CC2E5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E5CB6">
              <w:rPr>
                <w:rFonts w:eastAsia="Times New Roman"/>
                <w:b/>
                <w:sz w:val="18"/>
                <w:szCs w:val="18"/>
                <w:lang w:eastAsia="ru-RU"/>
              </w:rPr>
              <w:t>Из 5 сессий отсу</w:t>
            </w:r>
            <w:r w:rsidRPr="00CE5CB6">
              <w:rPr>
                <w:rFonts w:eastAsia="Times New Roman"/>
                <w:b/>
                <w:sz w:val="18"/>
                <w:szCs w:val="18"/>
                <w:lang w:eastAsia="ru-RU"/>
              </w:rPr>
              <w:t>т</w:t>
            </w:r>
            <w:r w:rsidRPr="00CE5CB6">
              <w:rPr>
                <w:rFonts w:eastAsia="Times New Roman"/>
                <w:b/>
                <w:sz w:val="18"/>
                <w:szCs w:val="18"/>
                <w:lang w:eastAsia="ru-RU"/>
              </w:rPr>
              <w:t>ствует</w:t>
            </w:r>
          </w:p>
        </w:tc>
      </w:tr>
      <w:tr w:rsidR="005F7104" w:rsidRPr="00CE5CB6" w:rsidTr="005F7104">
        <w:trPr>
          <w:trHeight w:val="170"/>
          <w:tblHeader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overflowPunct w:val="0"/>
              <w:ind w:left="-102" w:right="-54" w:firstLine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E5CB6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overflowPunct w:val="0"/>
              <w:ind w:left="-162" w:right="-104" w:firstLine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E5CB6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overflowPunct w:val="0"/>
              <w:ind w:left="-102" w:right="-54" w:firstLine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E5CB6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overflowPunct w:val="0"/>
              <w:ind w:left="-162" w:right="-104" w:firstLine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E5CB6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overflowPunct w:val="0"/>
              <w:ind w:left="-102" w:right="-54" w:firstLine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E5CB6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overflowPunct w:val="0"/>
              <w:ind w:left="-162" w:right="-104" w:firstLine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E5CB6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overflowPunct w:val="0"/>
              <w:ind w:left="-102" w:right="-54" w:firstLine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E5CB6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overflowPunct w:val="0"/>
              <w:ind w:left="-162" w:right="-104" w:firstLine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E5CB6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overflowPunct w:val="0"/>
              <w:ind w:left="-102" w:right="-54" w:firstLine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E5CB6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overflowPunct w:val="0"/>
              <w:ind w:left="-102" w:right="-54" w:firstLine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E5CB6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left="-102" w:right="-54" w:firstLine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E5CB6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left="-102" w:right="-106" w:firstLine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E5CB6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left="-102" w:right="-106" w:firstLine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E5CB6">
              <w:rPr>
                <w:rFonts w:eastAsia="Times New Roman"/>
                <w:b/>
                <w:sz w:val="16"/>
                <w:szCs w:val="16"/>
                <w:lang w:eastAsia="ru-RU"/>
              </w:rPr>
              <w:t>весь день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171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Алдаров</w:t>
            </w:r>
            <w:proofErr w:type="spellEnd"/>
            <w:r w:rsidRPr="00CE5CB6">
              <w:rPr>
                <w:rFonts w:eastAsia="Times New Roman"/>
                <w:sz w:val="20"/>
                <w:szCs w:val="20"/>
                <w:lang w:eastAsia="ru-RU"/>
              </w:rPr>
              <w:t xml:space="preserve"> К.Р.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171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Алексеев Б.Г.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171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Бабкин С.И.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171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Баймашев Д.З.</w:t>
            </w:r>
          </w:p>
        </w:tc>
        <w:tc>
          <w:tcPr>
            <w:tcW w:w="268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171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Балабанов А.А.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  <w:vAlign w:val="center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171"/>
              </w:tabs>
              <w:overflowPunct w:val="0"/>
              <w:autoSpaceDE/>
              <w:autoSpaceDN/>
              <w:adjustRightInd/>
              <w:spacing w:line="259" w:lineRule="auto"/>
              <w:ind w:left="0" w:right="-154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Белокобыльский</w:t>
            </w:r>
            <w:proofErr w:type="spellEnd"/>
            <w:r w:rsidRPr="00CE5CB6">
              <w:rPr>
                <w:rFonts w:eastAsia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97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171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Битаров А.С.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171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Бренюк С.А.</w:t>
            </w:r>
          </w:p>
        </w:tc>
        <w:tc>
          <w:tcPr>
            <w:tcW w:w="268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171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Брилка</w:t>
            </w:r>
            <w:proofErr w:type="spellEnd"/>
            <w:r w:rsidRPr="00CE5CB6">
              <w:rPr>
                <w:rFonts w:eastAsia="Times New Roman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Вепрев А.А.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Габов Р.Ф.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Гринберг И.С.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Дикунов Э.Е.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Дикусарова Н.И.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Дубас А.А.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Егорова А.О.</w:t>
            </w:r>
            <w:r w:rsidR="002228D4" w:rsidRPr="00CE5CB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Ершов Д.М.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Иванов А.Н.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Истомин Г.В.</w:t>
            </w:r>
          </w:p>
        </w:tc>
        <w:tc>
          <w:tcPr>
            <w:tcW w:w="268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Козюра А.В.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right="-154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Красноштанов А.Н.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Круглов В.К.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3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97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7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Кузнецов О.Н.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Лабыгин А.Н.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Лобанов А.Ю.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Лобков А.В.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Любенков Г.А.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Магдалинов С.Ю.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Матиенко В.А.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Микуляк А.С.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Милостных И.В.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3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97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Нестерович Г.Н.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Носенко О.Н.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Сагдеев Т.Р.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Седых М.В.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Синцова И.А.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Сумароков И.А.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97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Сумароков П.И.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Труфанов Н.С.</w:t>
            </w:r>
          </w:p>
        </w:tc>
        <w:tc>
          <w:tcPr>
            <w:tcW w:w="268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Тюменев О.Н.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Чеботарев В.П.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Чекотова Н.А.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3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97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Чернышев А.В.</w:t>
            </w:r>
          </w:p>
        </w:tc>
        <w:tc>
          <w:tcPr>
            <w:tcW w:w="268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Шопен В.П.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1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97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F7104" w:rsidRPr="00CE5CB6" w:rsidTr="005F7104">
        <w:trPr>
          <w:trHeight w:val="170"/>
        </w:trPr>
        <w:tc>
          <w:tcPr>
            <w:tcW w:w="1260" w:type="pct"/>
            <w:shd w:val="clear" w:color="auto" w:fill="auto"/>
          </w:tcPr>
          <w:p w:rsidR="005F7104" w:rsidRPr="00CE5CB6" w:rsidRDefault="005F7104" w:rsidP="005F7104">
            <w:pPr>
              <w:numPr>
                <w:ilvl w:val="0"/>
                <w:numId w:val="19"/>
              </w:numPr>
              <w:tabs>
                <w:tab w:val="left" w:pos="313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Щапов М.В.</w:t>
            </w:r>
          </w:p>
        </w:tc>
        <w:tc>
          <w:tcPr>
            <w:tcW w:w="268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2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31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0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34" w:type="pct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44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272" w:type="pct"/>
            <w:shd w:val="clear" w:color="auto" w:fill="DEEAF6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24" w:type="pct"/>
            <w:shd w:val="clear" w:color="auto" w:fill="FFFF00"/>
            <w:vAlign w:val="center"/>
          </w:tcPr>
          <w:p w:rsidR="005F7104" w:rsidRPr="00CE5CB6" w:rsidRDefault="005F7104" w:rsidP="005F7104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E5CB6">
              <w:rPr>
                <w:rFonts w:eastAsia="SimSu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4" w:type="pct"/>
            <w:shd w:val="clear" w:color="auto" w:fill="DEEAF6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pct"/>
            <w:shd w:val="clear" w:color="auto" w:fill="C5E0B3"/>
          </w:tcPr>
          <w:p w:rsidR="005F7104" w:rsidRPr="00CE5CB6" w:rsidRDefault="005F7104" w:rsidP="005F7104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E5CB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917C05" w:rsidRPr="00CE5CB6" w:rsidRDefault="00917C05" w:rsidP="00001AD1"/>
    <w:sectPr w:rsidR="00917C05" w:rsidRPr="00CE5CB6" w:rsidSect="005F710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2F" w:rsidRDefault="00F3132F" w:rsidP="00B57A3D">
      <w:r>
        <w:separator/>
      </w:r>
    </w:p>
  </w:endnote>
  <w:endnote w:type="continuationSeparator" w:id="0">
    <w:p w:rsidR="00F3132F" w:rsidRDefault="00F3132F" w:rsidP="00B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794008"/>
      <w:docPartObj>
        <w:docPartGallery w:val="Page Numbers (Bottom of Page)"/>
        <w:docPartUnique/>
      </w:docPartObj>
    </w:sdtPr>
    <w:sdtEndPr/>
    <w:sdtContent>
      <w:p w:rsidR="00F3132F" w:rsidRDefault="00F3132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B5">
          <w:rPr>
            <w:noProof/>
          </w:rPr>
          <w:t>46</w:t>
        </w:r>
        <w:r>
          <w:fldChar w:fldCharType="end"/>
        </w:r>
      </w:p>
    </w:sdtContent>
  </w:sdt>
  <w:p w:rsidR="00F3132F" w:rsidRDefault="00F3132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2F" w:rsidRDefault="00F3132F" w:rsidP="00B57A3D">
      <w:r>
        <w:separator/>
      </w:r>
    </w:p>
  </w:footnote>
  <w:footnote w:type="continuationSeparator" w:id="0">
    <w:p w:rsidR="00F3132F" w:rsidRDefault="00F3132F" w:rsidP="00B5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F048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042EDF"/>
    <w:multiLevelType w:val="hybridMultilevel"/>
    <w:tmpl w:val="4646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649F"/>
    <w:multiLevelType w:val="multilevel"/>
    <w:tmpl w:val="D382C5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D30420"/>
    <w:multiLevelType w:val="hybridMultilevel"/>
    <w:tmpl w:val="3FA86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470"/>
    <w:multiLevelType w:val="hybridMultilevel"/>
    <w:tmpl w:val="73FC01C6"/>
    <w:lvl w:ilvl="0" w:tplc="52CA95E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D393880"/>
    <w:multiLevelType w:val="hybridMultilevel"/>
    <w:tmpl w:val="04962A42"/>
    <w:lvl w:ilvl="0" w:tplc="5EA68746">
      <w:start w:val="1"/>
      <w:numFmt w:val="decimal"/>
      <w:lvlText w:val="%1."/>
      <w:lvlJc w:val="left"/>
      <w:pPr>
        <w:ind w:left="1392" w:hanging="82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4018DF"/>
    <w:multiLevelType w:val="hybridMultilevel"/>
    <w:tmpl w:val="CF220378"/>
    <w:lvl w:ilvl="0" w:tplc="F592890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21D4A"/>
    <w:multiLevelType w:val="hybridMultilevel"/>
    <w:tmpl w:val="8C807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2F84E37"/>
    <w:multiLevelType w:val="hybridMultilevel"/>
    <w:tmpl w:val="BB38C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8E2117A"/>
    <w:multiLevelType w:val="hybridMultilevel"/>
    <w:tmpl w:val="8BA01C52"/>
    <w:lvl w:ilvl="0" w:tplc="169228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645DE0"/>
    <w:multiLevelType w:val="hybridMultilevel"/>
    <w:tmpl w:val="467EC5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897112"/>
    <w:multiLevelType w:val="hybridMultilevel"/>
    <w:tmpl w:val="53BA807A"/>
    <w:lvl w:ilvl="0" w:tplc="46BCF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65167B"/>
    <w:multiLevelType w:val="hybridMultilevel"/>
    <w:tmpl w:val="2A42805C"/>
    <w:lvl w:ilvl="0" w:tplc="E5AA30DC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7C237E"/>
    <w:multiLevelType w:val="hybridMultilevel"/>
    <w:tmpl w:val="6A68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17A3C"/>
    <w:multiLevelType w:val="hybridMultilevel"/>
    <w:tmpl w:val="4740C11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5A7A515A"/>
    <w:multiLevelType w:val="hybridMultilevel"/>
    <w:tmpl w:val="37C4A450"/>
    <w:lvl w:ilvl="0" w:tplc="2DA212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1716C"/>
    <w:multiLevelType w:val="hybridMultilevel"/>
    <w:tmpl w:val="D54C5704"/>
    <w:lvl w:ilvl="0" w:tplc="B7001B3C">
      <w:start w:val="1"/>
      <w:numFmt w:val="decimal"/>
      <w:pStyle w:val="1"/>
      <w:lvlText w:val="%1."/>
      <w:lvlJc w:val="left"/>
      <w:pPr>
        <w:tabs>
          <w:tab w:val="num" w:pos="1514"/>
        </w:tabs>
        <w:ind w:left="113" w:firstLine="73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64C13"/>
    <w:multiLevelType w:val="hybridMultilevel"/>
    <w:tmpl w:val="7A0C853E"/>
    <w:styleLink w:val="1111112"/>
    <w:lvl w:ilvl="0" w:tplc="A92A47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B6357"/>
    <w:multiLevelType w:val="hybridMultilevel"/>
    <w:tmpl w:val="D47A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7"/>
  </w:num>
  <w:num w:numId="19">
    <w:abstractNumId w:val="1"/>
  </w:num>
  <w:num w:numId="20">
    <w:abstractNumId w:val="6"/>
  </w:num>
  <w:num w:numId="21">
    <w:abstractNumId w:val="18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0A7C"/>
    <w:rsid w:val="00001737"/>
    <w:rsid w:val="00001AD1"/>
    <w:rsid w:val="00001AEF"/>
    <w:rsid w:val="00002F45"/>
    <w:rsid w:val="00005A52"/>
    <w:rsid w:val="00005DDE"/>
    <w:rsid w:val="00006682"/>
    <w:rsid w:val="0001046B"/>
    <w:rsid w:val="00010711"/>
    <w:rsid w:val="00010B56"/>
    <w:rsid w:val="000127DE"/>
    <w:rsid w:val="0001359C"/>
    <w:rsid w:val="000201D4"/>
    <w:rsid w:val="00021ACD"/>
    <w:rsid w:val="00021D51"/>
    <w:rsid w:val="00023DDA"/>
    <w:rsid w:val="00024300"/>
    <w:rsid w:val="000244FC"/>
    <w:rsid w:val="00026982"/>
    <w:rsid w:val="00027183"/>
    <w:rsid w:val="00031BDE"/>
    <w:rsid w:val="00033E55"/>
    <w:rsid w:val="00034F80"/>
    <w:rsid w:val="00040109"/>
    <w:rsid w:val="00042959"/>
    <w:rsid w:val="000434D3"/>
    <w:rsid w:val="0004539F"/>
    <w:rsid w:val="00045CC2"/>
    <w:rsid w:val="00046F50"/>
    <w:rsid w:val="000533E9"/>
    <w:rsid w:val="00055650"/>
    <w:rsid w:val="00057C1E"/>
    <w:rsid w:val="0006259A"/>
    <w:rsid w:val="000657EC"/>
    <w:rsid w:val="000672D1"/>
    <w:rsid w:val="00070782"/>
    <w:rsid w:val="00072A26"/>
    <w:rsid w:val="00072C83"/>
    <w:rsid w:val="000741D0"/>
    <w:rsid w:val="00075E7E"/>
    <w:rsid w:val="0007781E"/>
    <w:rsid w:val="00084851"/>
    <w:rsid w:val="00092888"/>
    <w:rsid w:val="000A760A"/>
    <w:rsid w:val="000B22F9"/>
    <w:rsid w:val="000B77F5"/>
    <w:rsid w:val="000C18B1"/>
    <w:rsid w:val="000C45EE"/>
    <w:rsid w:val="000D06CE"/>
    <w:rsid w:val="000D1D1A"/>
    <w:rsid w:val="000D1E0A"/>
    <w:rsid w:val="000D67B9"/>
    <w:rsid w:val="000D68A6"/>
    <w:rsid w:val="000D6D07"/>
    <w:rsid w:val="000E5D69"/>
    <w:rsid w:val="000E6264"/>
    <w:rsid w:val="000F2D51"/>
    <w:rsid w:val="000F4A16"/>
    <w:rsid w:val="000F4D22"/>
    <w:rsid w:val="000F6BD2"/>
    <w:rsid w:val="00101234"/>
    <w:rsid w:val="001047BF"/>
    <w:rsid w:val="00104D4F"/>
    <w:rsid w:val="00105790"/>
    <w:rsid w:val="00110C54"/>
    <w:rsid w:val="00111634"/>
    <w:rsid w:val="001116B5"/>
    <w:rsid w:val="0011467C"/>
    <w:rsid w:val="0012034D"/>
    <w:rsid w:val="00124D80"/>
    <w:rsid w:val="001253C7"/>
    <w:rsid w:val="00134778"/>
    <w:rsid w:val="00135A13"/>
    <w:rsid w:val="00136697"/>
    <w:rsid w:val="001374B9"/>
    <w:rsid w:val="00140053"/>
    <w:rsid w:val="00143665"/>
    <w:rsid w:val="00143FDD"/>
    <w:rsid w:val="00152FF2"/>
    <w:rsid w:val="00154C4D"/>
    <w:rsid w:val="00157349"/>
    <w:rsid w:val="0016212E"/>
    <w:rsid w:val="001646A2"/>
    <w:rsid w:val="0016688A"/>
    <w:rsid w:val="001709B2"/>
    <w:rsid w:val="0017734F"/>
    <w:rsid w:val="001777F7"/>
    <w:rsid w:val="0018116D"/>
    <w:rsid w:val="00183DA1"/>
    <w:rsid w:val="0018706C"/>
    <w:rsid w:val="00187A4C"/>
    <w:rsid w:val="00193182"/>
    <w:rsid w:val="001A2878"/>
    <w:rsid w:val="001A2D2A"/>
    <w:rsid w:val="001A4E6E"/>
    <w:rsid w:val="001A67FE"/>
    <w:rsid w:val="001B0833"/>
    <w:rsid w:val="001B0AD3"/>
    <w:rsid w:val="001B741B"/>
    <w:rsid w:val="001C423B"/>
    <w:rsid w:val="001C4854"/>
    <w:rsid w:val="001C6DC8"/>
    <w:rsid w:val="001E107E"/>
    <w:rsid w:val="001F6261"/>
    <w:rsid w:val="00200C13"/>
    <w:rsid w:val="00201E0D"/>
    <w:rsid w:val="00201FD3"/>
    <w:rsid w:val="00202DDB"/>
    <w:rsid w:val="002052A4"/>
    <w:rsid w:val="002069CD"/>
    <w:rsid w:val="00207A25"/>
    <w:rsid w:val="00215B4D"/>
    <w:rsid w:val="002161C0"/>
    <w:rsid w:val="00221B15"/>
    <w:rsid w:val="002228D4"/>
    <w:rsid w:val="00223E42"/>
    <w:rsid w:val="002247F1"/>
    <w:rsid w:val="0022590C"/>
    <w:rsid w:val="00225D8A"/>
    <w:rsid w:val="00226968"/>
    <w:rsid w:val="002274AA"/>
    <w:rsid w:val="002313A8"/>
    <w:rsid w:val="002325A6"/>
    <w:rsid w:val="00234742"/>
    <w:rsid w:val="00235F54"/>
    <w:rsid w:val="002362A6"/>
    <w:rsid w:val="00236840"/>
    <w:rsid w:val="0024097F"/>
    <w:rsid w:val="00241340"/>
    <w:rsid w:val="00243ABC"/>
    <w:rsid w:val="002442A1"/>
    <w:rsid w:val="00244548"/>
    <w:rsid w:val="00244E9C"/>
    <w:rsid w:val="0024574F"/>
    <w:rsid w:val="00245E41"/>
    <w:rsid w:val="00252445"/>
    <w:rsid w:val="00252CAA"/>
    <w:rsid w:val="00253EE4"/>
    <w:rsid w:val="00260BE5"/>
    <w:rsid w:val="00260F9E"/>
    <w:rsid w:val="002614C6"/>
    <w:rsid w:val="00262A9F"/>
    <w:rsid w:val="00267CEF"/>
    <w:rsid w:val="0027136C"/>
    <w:rsid w:val="00272231"/>
    <w:rsid w:val="00276F33"/>
    <w:rsid w:val="00280911"/>
    <w:rsid w:val="00281F27"/>
    <w:rsid w:val="002823E7"/>
    <w:rsid w:val="00282F25"/>
    <w:rsid w:val="00292CAD"/>
    <w:rsid w:val="00292D68"/>
    <w:rsid w:val="0029322E"/>
    <w:rsid w:val="00296941"/>
    <w:rsid w:val="002A16A4"/>
    <w:rsid w:val="002A2536"/>
    <w:rsid w:val="002A2795"/>
    <w:rsid w:val="002A4DF3"/>
    <w:rsid w:val="002B2217"/>
    <w:rsid w:val="002B2EC5"/>
    <w:rsid w:val="002B605D"/>
    <w:rsid w:val="002B7053"/>
    <w:rsid w:val="002C2EC9"/>
    <w:rsid w:val="002C7CCF"/>
    <w:rsid w:val="002D107A"/>
    <w:rsid w:val="002D3685"/>
    <w:rsid w:val="002E004F"/>
    <w:rsid w:val="002E132F"/>
    <w:rsid w:val="002E1428"/>
    <w:rsid w:val="002E60AA"/>
    <w:rsid w:val="002F06A0"/>
    <w:rsid w:val="002F09BA"/>
    <w:rsid w:val="002F47E6"/>
    <w:rsid w:val="002F7D5E"/>
    <w:rsid w:val="0030056B"/>
    <w:rsid w:val="003007F0"/>
    <w:rsid w:val="00300D88"/>
    <w:rsid w:val="00302E57"/>
    <w:rsid w:val="00303D9A"/>
    <w:rsid w:val="0030476B"/>
    <w:rsid w:val="00306226"/>
    <w:rsid w:val="00310239"/>
    <w:rsid w:val="003203A5"/>
    <w:rsid w:val="00322664"/>
    <w:rsid w:val="00325A6D"/>
    <w:rsid w:val="003315DA"/>
    <w:rsid w:val="00333DA1"/>
    <w:rsid w:val="003361D2"/>
    <w:rsid w:val="00337145"/>
    <w:rsid w:val="003373B5"/>
    <w:rsid w:val="00344C4F"/>
    <w:rsid w:val="00345833"/>
    <w:rsid w:val="003476B9"/>
    <w:rsid w:val="00350D18"/>
    <w:rsid w:val="00356AB3"/>
    <w:rsid w:val="00361A44"/>
    <w:rsid w:val="00367114"/>
    <w:rsid w:val="003676ED"/>
    <w:rsid w:val="00372DCC"/>
    <w:rsid w:val="003759E3"/>
    <w:rsid w:val="0037614D"/>
    <w:rsid w:val="00387802"/>
    <w:rsid w:val="003904E5"/>
    <w:rsid w:val="00393B2B"/>
    <w:rsid w:val="00394FE9"/>
    <w:rsid w:val="00395A94"/>
    <w:rsid w:val="00395C94"/>
    <w:rsid w:val="00396B99"/>
    <w:rsid w:val="003A252C"/>
    <w:rsid w:val="003A323B"/>
    <w:rsid w:val="003B0642"/>
    <w:rsid w:val="003B51ED"/>
    <w:rsid w:val="003C15A5"/>
    <w:rsid w:val="003C47C4"/>
    <w:rsid w:val="003D5592"/>
    <w:rsid w:val="003D77A0"/>
    <w:rsid w:val="003E0624"/>
    <w:rsid w:val="003E61F9"/>
    <w:rsid w:val="003E6B52"/>
    <w:rsid w:val="003F399E"/>
    <w:rsid w:val="003F68A3"/>
    <w:rsid w:val="0040004F"/>
    <w:rsid w:val="004020CC"/>
    <w:rsid w:val="00404622"/>
    <w:rsid w:val="004059B9"/>
    <w:rsid w:val="00407E19"/>
    <w:rsid w:val="00415B23"/>
    <w:rsid w:val="0041693E"/>
    <w:rsid w:val="004300E3"/>
    <w:rsid w:val="004304C7"/>
    <w:rsid w:val="004315D0"/>
    <w:rsid w:val="00444570"/>
    <w:rsid w:val="004472E4"/>
    <w:rsid w:val="004569DB"/>
    <w:rsid w:val="00456D05"/>
    <w:rsid w:val="00457752"/>
    <w:rsid w:val="00464ABE"/>
    <w:rsid w:val="00465824"/>
    <w:rsid w:val="004731FA"/>
    <w:rsid w:val="004827A7"/>
    <w:rsid w:val="004832E6"/>
    <w:rsid w:val="004834C9"/>
    <w:rsid w:val="0049105F"/>
    <w:rsid w:val="00493825"/>
    <w:rsid w:val="004A16B6"/>
    <w:rsid w:val="004A373F"/>
    <w:rsid w:val="004A59A7"/>
    <w:rsid w:val="004B0CC2"/>
    <w:rsid w:val="004B2BE0"/>
    <w:rsid w:val="004B30B2"/>
    <w:rsid w:val="004B32E6"/>
    <w:rsid w:val="004B362B"/>
    <w:rsid w:val="004B36F1"/>
    <w:rsid w:val="004B555E"/>
    <w:rsid w:val="004C2CFA"/>
    <w:rsid w:val="004D0B65"/>
    <w:rsid w:val="004D1B4B"/>
    <w:rsid w:val="004D3FC1"/>
    <w:rsid w:val="004D6281"/>
    <w:rsid w:val="004E7C9C"/>
    <w:rsid w:val="004F326D"/>
    <w:rsid w:val="004F775A"/>
    <w:rsid w:val="00501A77"/>
    <w:rsid w:val="00503DFB"/>
    <w:rsid w:val="00506CFB"/>
    <w:rsid w:val="00507271"/>
    <w:rsid w:val="0051019E"/>
    <w:rsid w:val="00510DD8"/>
    <w:rsid w:val="00511C67"/>
    <w:rsid w:val="00513314"/>
    <w:rsid w:val="00514C71"/>
    <w:rsid w:val="0051559B"/>
    <w:rsid w:val="00521286"/>
    <w:rsid w:val="005338DE"/>
    <w:rsid w:val="0053571E"/>
    <w:rsid w:val="005372C2"/>
    <w:rsid w:val="005378D5"/>
    <w:rsid w:val="00537900"/>
    <w:rsid w:val="0054037C"/>
    <w:rsid w:val="0054165A"/>
    <w:rsid w:val="00544CA1"/>
    <w:rsid w:val="00546F46"/>
    <w:rsid w:val="00557FA5"/>
    <w:rsid w:val="00560790"/>
    <w:rsid w:val="00563BFD"/>
    <w:rsid w:val="005667E7"/>
    <w:rsid w:val="00570BFA"/>
    <w:rsid w:val="00573398"/>
    <w:rsid w:val="005740B7"/>
    <w:rsid w:val="00584633"/>
    <w:rsid w:val="0058764D"/>
    <w:rsid w:val="00587E40"/>
    <w:rsid w:val="005915D3"/>
    <w:rsid w:val="00592C4A"/>
    <w:rsid w:val="0059407B"/>
    <w:rsid w:val="00594A88"/>
    <w:rsid w:val="00596CC4"/>
    <w:rsid w:val="005A6507"/>
    <w:rsid w:val="005B47DC"/>
    <w:rsid w:val="005B495D"/>
    <w:rsid w:val="005B61FB"/>
    <w:rsid w:val="005C1776"/>
    <w:rsid w:val="005C3752"/>
    <w:rsid w:val="005C3C4F"/>
    <w:rsid w:val="005D05FC"/>
    <w:rsid w:val="005D0DCB"/>
    <w:rsid w:val="005E29BE"/>
    <w:rsid w:val="005E6E3F"/>
    <w:rsid w:val="005F2F9F"/>
    <w:rsid w:val="005F7104"/>
    <w:rsid w:val="005F71FC"/>
    <w:rsid w:val="005F7AB6"/>
    <w:rsid w:val="006021B0"/>
    <w:rsid w:val="006106C6"/>
    <w:rsid w:val="00613816"/>
    <w:rsid w:val="00614F79"/>
    <w:rsid w:val="00617895"/>
    <w:rsid w:val="006215D0"/>
    <w:rsid w:val="00622232"/>
    <w:rsid w:val="00622E76"/>
    <w:rsid w:val="00624877"/>
    <w:rsid w:val="00626F14"/>
    <w:rsid w:val="00633403"/>
    <w:rsid w:val="00633683"/>
    <w:rsid w:val="006372BC"/>
    <w:rsid w:val="00641739"/>
    <w:rsid w:val="00645242"/>
    <w:rsid w:val="00646639"/>
    <w:rsid w:val="00650B27"/>
    <w:rsid w:val="0065304B"/>
    <w:rsid w:val="006533E6"/>
    <w:rsid w:val="00653A62"/>
    <w:rsid w:val="00656D50"/>
    <w:rsid w:val="00656F38"/>
    <w:rsid w:val="00657457"/>
    <w:rsid w:val="00657B8B"/>
    <w:rsid w:val="00660FCB"/>
    <w:rsid w:val="00665029"/>
    <w:rsid w:val="006663BF"/>
    <w:rsid w:val="0067041F"/>
    <w:rsid w:val="00670C80"/>
    <w:rsid w:val="00674503"/>
    <w:rsid w:val="00677572"/>
    <w:rsid w:val="00677C7C"/>
    <w:rsid w:val="00682A3B"/>
    <w:rsid w:val="00684BB7"/>
    <w:rsid w:val="006924AB"/>
    <w:rsid w:val="0069278B"/>
    <w:rsid w:val="00692797"/>
    <w:rsid w:val="00693753"/>
    <w:rsid w:val="00694471"/>
    <w:rsid w:val="00697916"/>
    <w:rsid w:val="006A0266"/>
    <w:rsid w:val="006A1610"/>
    <w:rsid w:val="006A18AF"/>
    <w:rsid w:val="006A1BDB"/>
    <w:rsid w:val="006A4D7E"/>
    <w:rsid w:val="006A7C35"/>
    <w:rsid w:val="006B0C6D"/>
    <w:rsid w:val="006B21A4"/>
    <w:rsid w:val="006B33E8"/>
    <w:rsid w:val="006B4071"/>
    <w:rsid w:val="006B77E7"/>
    <w:rsid w:val="006C0407"/>
    <w:rsid w:val="006C0E5A"/>
    <w:rsid w:val="006C2E57"/>
    <w:rsid w:val="006C4544"/>
    <w:rsid w:val="006C7935"/>
    <w:rsid w:val="006D2CD7"/>
    <w:rsid w:val="006D379C"/>
    <w:rsid w:val="006D437A"/>
    <w:rsid w:val="006E5B21"/>
    <w:rsid w:val="006E7439"/>
    <w:rsid w:val="006F0CEA"/>
    <w:rsid w:val="006F78D7"/>
    <w:rsid w:val="007030EE"/>
    <w:rsid w:val="00707F0F"/>
    <w:rsid w:val="007114CF"/>
    <w:rsid w:val="007169C6"/>
    <w:rsid w:val="0072174A"/>
    <w:rsid w:val="007226FB"/>
    <w:rsid w:val="007253CF"/>
    <w:rsid w:val="00725D7B"/>
    <w:rsid w:val="00725F70"/>
    <w:rsid w:val="00730B0C"/>
    <w:rsid w:val="00733453"/>
    <w:rsid w:val="00734363"/>
    <w:rsid w:val="0073529C"/>
    <w:rsid w:val="00743546"/>
    <w:rsid w:val="007562C8"/>
    <w:rsid w:val="007664AC"/>
    <w:rsid w:val="007679FB"/>
    <w:rsid w:val="0077361E"/>
    <w:rsid w:val="00791229"/>
    <w:rsid w:val="007963C5"/>
    <w:rsid w:val="007A1589"/>
    <w:rsid w:val="007A4CD0"/>
    <w:rsid w:val="007B3647"/>
    <w:rsid w:val="007B36B0"/>
    <w:rsid w:val="007C04C2"/>
    <w:rsid w:val="007C1492"/>
    <w:rsid w:val="007C5071"/>
    <w:rsid w:val="007C540D"/>
    <w:rsid w:val="007C7856"/>
    <w:rsid w:val="007C7EF0"/>
    <w:rsid w:val="007D0100"/>
    <w:rsid w:val="007D0CB5"/>
    <w:rsid w:val="007D2B66"/>
    <w:rsid w:val="007D590B"/>
    <w:rsid w:val="007E063C"/>
    <w:rsid w:val="007E169F"/>
    <w:rsid w:val="007E535A"/>
    <w:rsid w:val="007E7833"/>
    <w:rsid w:val="007F0485"/>
    <w:rsid w:val="007F0D23"/>
    <w:rsid w:val="007F25AE"/>
    <w:rsid w:val="007F6D72"/>
    <w:rsid w:val="00803232"/>
    <w:rsid w:val="00804FD4"/>
    <w:rsid w:val="0080740E"/>
    <w:rsid w:val="008225EB"/>
    <w:rsid w:val="008253B2"/>
    <w:rsid w:val="00827FF2"/>
    <w:rsid w:val="0083046D"/>
    <w:rsid w:val="008360A7"/>
    <w:rsid w:val="00837524"/>
    <w:rsid w:val="00841053"/>
    <w:rsid w:val="008423D7"/>
    <w:rsid w:val="00844D06"/>
    <w:rsid w:val="00846662"/>
    <w:rsid w:val="008472C3"/>
    <w:rsid w:val="00851659"/>
    <w:rsid w:val="008559D3"/>
    <w:rsid w:val="008564C5"/>
    <w:rsid w:val="00856DC7"/>
    <w:rsid w:val="0086075C"/>
    <w:rsid w:val="008608EF"/>
    <w:rsid w:val="00865104"/>
    <w:rsid w:val="00866819"/>
    <w:rsid w:val="008704A4"/>
    <w:rsid w:val="00870C96"/>
    <w:rsid w:val="00871594"/>
    <w:rsid w:val="008746F5"/>
    <w:rsid w:val="00875E15"/>
    <w:rsid w:val="00881AB0"/>
    <w:rsid w:val="008832D3"/>
    <w:rsid w:val="008840C1"/>
    <w:rsid w:val="008874E4"/>
    <w:rsid w:val="0089201E"/>
    <w:rsid w:val="00893664"/>
    <w:rsid w:val="00893F11"/>
    <w:rsid w:val="008A1B91"/>
    <w:rsid w:val="008A6D1D"/>
    <w:rsid w:val="008B283B"/>
    <w:rsid w:val="008B2FA0"/>
    <w:rsid w:val="008C245C"/>
    <w:rsid w:val="008C2D44"/>
    <w:rsid w:val="008C4406"/>
    <w:rsid w:val="008C6C38"/>
    <w:rsid w:val="008D03F5"/>
    <w:rsid w:val="008D3DB8"/>
    <w:rsid w:val="008D47FB"/>
    <w:rsid w:val="008D59E9"/>
    <w:rsid w:val="008E3107"/>
    <w:rsid w:val="008F04BC"/>
    <w:rsid w:val="008F1CF5"/>
    <w:rsid w:val="008F2CCA"/>
    <w:rsid w:val="008F4AE5"/>
    <w:rsid w:val="00900F8F"/>
    <w:rsid w:val="00906E6D"/>
    <w:rsid w:val="00907051"/>
    <w:rsid w:val="00912B66"/>
    <w:rsid w:val="00913D20"/>
    <w:rsid w:val="00915E91"/>
    <w:rsid w:val="0091644D"/>
    <w:rsid w:val="00917C05"/>
    <w:rsid w:val="00920EF1"/>
    <w:rsid w:val="00922C1B"/>
    <w:rsid w:val="00922E59"/>
    <w:rsid w:val="00925BE4"/>
    <w:rsid w:val="00931F09"/>
    <w:rsid w:val="00933EAF"/>
    <w:rsid w:val="00940B8A"/>
    <w:rsid w:val="00941E43"/>
    <w:rsid w:val="0094407A"/>
    <w:rsid w:val="0094628C"/>
    <w:rsid w:val="00947F4C"/>
    <w:rsid w:val="009505A4"/>
    <w:rsid w:val="0095081C"/>
    <w:rsid w:val="00951CAC"/>
    <w:rsid w:val="00953A31"/>
    <w:rsid w:val="00954EE5"/>
    <w:rsid w:val="009559C4"/>
    <w:rsid w:val="0096011B"/>
    <w:rsid w:val="00961EBB"/>
    <w:rsid w:val="009635D2"/>
    <w:rsid w:val="00963C3C"/>
    <w:rsid w:val="0096754B"/>
    <w:rsid w:val="009678F1"/>
    <w:rsid w:val="00974F9E"/>
    <w:rsid w:val="00976D7A"/>
    <w:rsid w:val="00985362"/>
    <w:rsid w:val="00991306"/>
    <w:rsid w:val="009936F5"/>
    <w:rsid w:val="009A091F"/>
    <w:rsid w:val="009A0B86"/>
    <w:rsid w:val="009B091B"/>
    <w:rsid w:val="009B55DA"/>
    <w:rsid w:val="009B65BB"/>
    <w:rsid w:val="009C3583"/>
    <w:rsid w:val="009C6A82"/>
    <w:rsid w:val="009C7298"/>
    <w:rsid w:val="009D3512"/>
    <w:rsid w:val="009D5E88"/>
    <w:rsid w:val="009D6EA1"/>
    <w:rsid w:val="009E0739"/>
    <w:rsid w:val="009E2F2D"/>
    <w:rsid w:val="009F43B2"/>
    <w:rsid w:val="00A0043A"/>
    <w:rsid w:val="00A05592"/>
    <w:rsid w:val="00A1306A"/>
    <w:rsid w:val="00A134DE"/>
    <w:rsid w:val="00A15CBD"/>
    <w:rsid w:val="00A17F19"/>
    <w:rsid w:val="00A326B6"/>
    <w:rsid w:val="00A33817"/>
    <w:rsid w:val="00A34560"/>
    <w:rsid w:val="00A3487C"/>
    <w:rsid w:val="00A35BB2"/>
    <w:rsid w:val="00A36C59"/>
    <w:rsid w:val="00A3798E"/>
    <w:rsid w:val="00A43080"/>
    <w:rsid w:val="00A43E81"/>
    <w:rsid w:val="00A46128"/>
    <w:rsid w:val="00A507CA"/>
    <w:rsid w:val="00A71BA7"/>
    <w:rsid w:val="00A72660"/>
    <w:rsid w:val="00A97810"/>
    <w:rsid w:val="00A97C8D"/>
    <w:rsid w:val="00A97E8C"/>
    <w:rsid w:val="00AA137F"/>
    <w:rsid w:val="00AA272A"/>
    <w:rsid w:val="00AA4658"/>
    <w:rsid w:val="00AA5B4A"/>
    <w:rsid w:val="00AA5F42"/>
    <w:rsid w:val="00AA69EC"/>
    <w:rsid w:val="00AA77F2"/>
    <w:rsid w:val="00AA7CC2"/>
    <w:rsid w:val="00AB130E"/>
    <w:rsid w:val="00AB3D25"/>
    <w:rsid w:val="00AB6815"/>
    <w:rsid w:val="00AC632F"/>
    <w:rsid w:val="00AD02D1"/>
    <w:rsid w:val="00AD4F1E"/>
    <w:rsid w:val="00AE3206"/>
    <w:rsid w:val="00AE7163"/>
    <w:rsid w:val="00AF1BE9"/>
    <w:rsid w:val="00AF2289"/>
    <w:rsid w:val="00B01A46"/>
    <w:rsid w:val="00B06243"/>
    <w:rsid w:val="00B13AB5"/>
    <w:rsid w:val="00B13CF9"/>
    <w:rsid w:val="00B176AA"/>
    <w:rsid w:val="00B21121"/>
    <w:rsid w:val="00B232E6"/>
    <w:rsid w:val="00B25FF7"/>
    <w:rsid w:val="00B27DCA"/>
    <w:rsid w:val="00B33ABF"/>
    <w:rsid w:val="00B36612"/>
    <w:rsid w:val="00B44407"/>
    <w:rsid w:val="00B44A8C"/>
    <w:rsid w:val="00B44BF4"/>
    <w:rsid w:val="00B5005A"/>
    <w:rsid w:val="00B50D4D"/>
    <w:rsid w:val="00B527EF"/>
    <w:rsid w:val="00B52FB5"/>
    <w:rsid w:val="00B53277"/>
    <w:rsid w:val="00B535EA"/>
    <w:rsid w:val="00B57A3D"/>
    <w:rsid w:val="00B63C14"/>
    <w:rsid w:val="00B672F7"/>
    <w:rsid w:val="00B75AB2"/>
    <w:rsid w:val="00B76E62"/>
    <w:rsid w:val="00B80388"/>
    <w:rsid w:val="00B8335E"/>
    <w:rsid w:val="00B86C57"/>
    <w:rsid w:val="00B87DF1"/>
    <w:rsid w:val="00B91D2A"/>
    <w:rsid w:val="00B933C4"/>
    <w:rsid w:val="00B938AA"/>
    <w:rsid w:val="00B97D9C"/>
    <w:rsid w:val="00BA09C1"/>
    <w:rsid w:val="00BA3A88"/>
    <w:rsid w:val="00BA4DBD"/>
    <w:rsid w:val="00BA54CE"/>
    <w:rsid w:val="00BA66D3"/>
    <w:rsid w:val="00BA68A0"/>
    <w:rsid w:val="00BB55DA"/>
    <w:rsid w:val="00BB636B"/>
    <w:rsid w:val="00BB63B5"/>
    <w:rsid w:val="00BC0EF8"/>
    <w:rsid w:val="00BE1605"/>
    <w:rsid w:val="00BF05EE"/>
    <w:rsid w:val="00BF232C"/>
    <w:rsid w:val="00BF3202"/>
    <w:rsid w:val="00BF6AB3"/>
    <w:rsid w:val="00C00888"/>
    <w:rsid w:val="00C01B48"/>
    <w:rsid w:val="00C06B0D"/>
    <w:rsid w:val="00C11FBF"/>
    <w:rsid w:val="00C23167"/>
    <w:rsid w:val="00C23551"/>
    <w:rsid w:val="00C25EF6"/>
    <w:rsid w:val="00C340C5"/>
    <w:rsid w:val="00C36A2F"/>
    <w:rsid w:val="00C44E4C"/>
    <w:rsid w:val="00C500A3"/>
    <w:rsid w:val="00C57012"/>
    <w:rsid w:val="00C577E3"/>
    <w:rsid w:val="00C601F2"/>
    <w:rsid w:val="00C63135"/>
    <w:rsid w:val="00C6688D"/>
    <w:rsid w:val="00C6708E"/>
    <w:rsid w:val="00C6735F"/>
    <w:rsid w:val="00C70B74"/>
    <w:rsid w:val="00C70BF1"/>
    <w:rsid w:val="00C71256"/>
    <w:rsid w:val="00C72747"/>
    <w:rsid w:val="00C83D5F"/>
    <w:rsid w:val="00C851BA"/>
    <w:rsid w:val="00C85869"/>
    <w:rsid w:val="00C86CCC"/>
    <w:rsid w:val="00C912BB"/>
    <w:rsid w:val="00C91A5C"/>
    <w:rsid w:val="00C92024"/>
    <w:rsid w:val="00C938EF"/>
    <w:rsid w:val="00C94763"/>
    <w:rsid w:val="00C9656E"/>
    <w:rsid w:val="00CA5561"/>
    <w:rsid w:val="00CA567B"/>
    <w:rsid w:val="00CA64F6"/>
    <w:rsid w:val="00CA6791"/>
    <w:rsid w:val="00CB26BD"/>
    <w:rsid w:val="00CC1423"/>
    <w:rsid w:val="00CC7F3E"/>
    <w:rsid w:val="00CD24C8"/>
    <w:rsid w:val="00CD7EC1"/>
    <w:rsid w:val="00CE013E"/>
    <w:rsid w:val="00CE5173"/>
    <w:rsid w:val="00CE5CB6"/>
    <w:rsid w:val="00CE719A"/>
    <w:rsid w:val="00CE7C75"/>
    <w:rsid w:val="00CF25B2"/>
    <w:rsid w:val="00CF4C35"/>
    <w:rsid w:val="00CF4F80"/>
    <w:rsid w:val="00CF50F3"/>
    <w:rsid w:val="00CF6807"/>
    <w:rsid w:val="00D000CF"/>
    <w:rsid w:val="00D05168"/>
    <w:rsid w:val="00D14F81"/>
    <w:rsid w:val="00D15798"/>
    <w:rsid w:val="00D228CC"/>
    <w:rsid w:val="00D265BA"/>
    <w:rsid w:val="00D313E6"/>
    <w:rsid w:val="00D46718"/>
    <w:rsid w:val="00D55690"/>
    <w:rsid w:val="00D6309F"/>
    <w:rsid w:val="00D647E5"/>
    <w:rsid w:val="00D66D40"/>
    <w:rsid w:val="00D72FB6"/>
    <w:rsid w:val="00D827A2"/>
    <w:rsid w:val="00D84508"/>
    <w:rsid w:val="00D86279"/>
    <w:rsid w:val="00D8793B"/>
    <w:rsid w:val="00D95B2A"/>
    <w:rsid w:val="00D96054"/>
    <w:rsid w:val="00DA4525"/>
    <w:rsid w:val="00DA4BE2"/>
    <w:rsid w:val="00DA6075"/>
    <w:rsid w:val="00DA6B33"/>
    <w:rsid w:val="00DB0982"/>
    <w:rsid w:val="00DB14C5"/>
    <w:rsid w:val="00DB1D7E"/>
    <w:rsid w:val="00DB47DE"/>
    <w:rsid w:val="00DB4EFB"/>
    <w:rsid w:val="00DB7F67"/>
    <w:rsid w:val="00DC6896"/>
    <w:rsid w:val="00DC70DD"/>
    <w:rsid w:val="00DD1C28"/>
    <w:rsid w:val="00DD44C7"/>
    <w:rsid w:val="00DE2ED0"/>
    <w:rsid w:val="00DE7D66"/>
    <w:rsid w:val="00DE7FF8"/>
    <w:rsid w:val="00DF2237"/>
    <w:rsid w:val="00DF231E"/>
    <w:rsid w:val="00DF5EA9"/>
    <w:rsid w:val="00E00E42"/>
    <w:rsid w:val="00E02DE6"/>
    <w:rsid w:val="00E03FD3"/>
    <w:rsid w:val="00E04113"/>
    <w:rsid w:val="00E06631"/>
    <w:rsid w:val="00E117B6"/>
    <w:rsid w:val="00E17758"/>
    <w:rsid w:val="00E22E96"/>
    <w:rsid w:val="00E2340E"/>
    <w:rsid w:val="00E40428"/>
    <w:rsid w:val="00E40F4D"/>
    <w:rsid w:val="00E42E23"/>
    <w:rsid w:val="00E44A17"/>
    <w:rsid w:val="00E46787"/>
    <w:rsid w:val="00E50B59"/>
    <w:rsid w:val="00E526A0"/>
    <w:rsid w:val="00E60B6F"/>
    <w:rsid w:val="00E60D88"/>
    <w:rsid w:val="00E658B2"/>
    <w:rsid w:val="00E67288"/>
    <w:rsid w:val="00E67783"/>
    <w:rsid w:val="00E706FB"/>
    <w:rsid w:val="00E7557C"/>
    <w:rsid w:val="00E80446"/>
    <w:rsid w:val="00E808AE"/>
    <w:rsid w:val="00E91BF6"/>
    <w:rsid w:val="00E955F5"/>
    <w:rsid w:val="00EA45BB"/>
    <w:rsid w:val="00EB08DC"/>
    <w:rsid w:val="00EB34CB"/>
    <w:rsid w:val="00EC39E9"/>
    <w:rsid w:val="00EC499C"/>
    <w:rsid w:val="00ED1E6E"/>
    <w:rsid w:val="00ED3A0A"/>
    <w:rsid w:val="00ED4AB2"/>
    <w:rsid w:val="00EE0B16"/>
    <w:rsid w:val="00EE3228"/>
    <w:rsid w:val="00EE7159"/>
    <w:rsid w:val="00EF009D"/>
    <w:rsid w:val="00EF0CA2"/>
    <w:rsid w:val="00EF3B35"/>
    <w:rsid w:val="00EF3CAB"/>
    <w:rsid w:val="00EF3CBE"/>
    <w:rsid w:val="00F035FA"/>
    <w:rsid w:val="00F135AC"/>
    <w:rsid w:val="00F13C14"/>
    <w:rsid w:val="00F13DFB"/>
    <w:rsid w:val="00F15036"/>
    <w:rsid w:val="00F1592B"/>
    <w:rsid w:val="00F202B2"/>
    <w:rsid w:val="00F224D6"/>
    <w:rsid w:val="00F271EC"/>
    <w:rsid w:val="00F3132F"/>
    <w:rsid w:val="00F37710"/>
    <w:rsid w:val="00F40716"/>
    <w:rsid w:val="00F4211F"/>
    <w:rsid w:val="00F42D3B"/>
    <w:rsid w:val="00F44307"/>
    <w:rsid w:val="00F45EF1"/>
    <w:rsid w:val="00F4739E"/>
    <w:rsid w:val="00F522D6"/>
    <w:rsid w:val="00F5257B"/>
    <w:rsid w:val="00F54129"/>
    <w:rsid w:val="00F67730"/>
    <w:rsid w:val="00F7366A"/>
    <w:rsid w:val="00F73DB6"/>
    <w:rsid w:val="00F80A65"/>
    <w:rsid w:val="00F850EE"/>
    <w:rsid w:val="00F85406"/>
    <w:rsid w:val="00F8671F"/>
    <w:rsid w:val="00F942E1"/>
    <w:rsid w:val="00F97783"/>
    <w:rsid w:val="00FA216C"/>
    <w:rsid w:val="00FA2E24"/>
    <w:rsid w:val="00FA495C"/>
    <w:rsid w:val="00FA73DD"/>
    <w:rsid w:val="00FB1EFB"/>
    <w:rsid w:val="00FB6963"/>
    <w:rsid w:val="00FC342D"/>
    <w:rsid w:val="00FD06D3"/>
    <w:rsid w:val="00FD076F"/>
    <w:rsid w:val="00FD1276"/>
    <w:rsid w:val="00FD4F32"/>
    <w:rsid w:val="00FD51C0"/>
    <w:rsid w:val="00FD58CD"/>
    <w:rsid w:val="00FD5A39"/>
    <w:rsid w:val="00FD6F69"/>
    <w:rsid w:val="00FE094B"/>
    <w:rsid w:val="00FE69C0"/>
    <w:rsid w:val="00FF09B0"/>
    <w:rsid w:val="00FF5260"/>
    <w:rsid w:val="00FF6101"/>
    <w:rsid w:val="00FF6517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6075C"/>
    <w:pPr>
      <w:keepNext/>
      <w:keepLines/>
      <w:numPr>
        <w:numId w:val="2"/>
      </w:numPr>
      <w:tabs>
        <w:tab w:val="clear" w:pos="1514"/>
        <w:tab w:val="left" w:pos="993"/>
      </w:tabs>
      <w:spacing w:before="480"/>
      <w:ind w:left="0" w:firstLine="709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228D4"/>
    <w:pPr>
      <w:spacing w:before="240" w:after="240"/>
      <w:ind w:firstLine="709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228D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86075C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paragraph" w:styleId="aff2">
    <w:name w:val="Title"/>
    <w:basedOn w:val="a"/>
    <w:link w:val="aff3"/>
    <w:qFormat/>
    <w:rsid w:val="00650B27"/>
    <w:pPr>
      <w:autoSpaceDE/>
      <w:autoSpaceDN/>
      <w:adjustRightInd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650B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4">
    <w:name w:val="Plain Text"/>
    <w:basedOn w:val="a"/>
    <w:link w:val="aff5"/>
    <w:semiHidden/>
    <w:unhideWhenUsed/>
    <w:rsid w:val="00650B27"/>
    <w:pPr>
      <w:autoSpaceDE/>
      <w:autoSpaceDN/>
      <w:adjustRightInd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semiHidden/>
    <w:rsid w:val="00650B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No Spacing"/>
    <w:uiPriority w:val="1"/>
    <w:qFormat/>
    <w:rsid w:val="00A348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7226FB"/>
  </w:style>
  <w:style w:type="table" w:customStyle="1" w:styleId="27">
    <w:name w:val="Сетка таблицы2"/>
    <w:basedOn w:val="a1"/>
    <w:next w:val="a3"/>
    <w:rsid w:val="0072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7226FB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6075C"/>
    <w:pPr>
      <w:keepNext/>
      <w:keepLines/>
      <w:numPr>
        <w:numId w:val="2"/>
      </w:numPr>
      <w:tabs>
        <w:tab w:val="clear" w:pos="1514"/>
        <w:tab w:val="left" w:pos="993"/>
      </w:tabs>
      <w:spacing w:before="480"/>
      <w:ind w:left="0" w:firstLine="709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228D4"/>
    <w:pPr>
      <w:spacing w:before="240" w:after="240"/>
      <w:ind w:firstLine="709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228D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86075C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paragraph" w:styleId="aff2">
    <w:name w:val="Title"/>
    <w:basedOn w:val="a"/>
    <w:link w:val="aff3"/>
    <w:qFormat/>
    <w:rsid w:val="00650B27"/>
    <w:pPr>
      <w:autoSpaceDE/>
      <w:autoSpaceDN/>
      <w:adjustRightInd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650B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4">
    <w:name w:val="Plain Text"/>
    <w:basedOn w:val="a"/>
    <w:link w:val="aff5"/>
    <w:semiHidden/>
    <w:unhideWhenUsed/>
    <w:rsid w:val="00650B27"/>
    <w:pPr>
      <w:autoSpaceDE/>
      <w:autoSpaceDN/>
      <w:adjustRightInd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semiHidden/>
    <w:rsid w:val="00650B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No Spacing"/>
    <w:uiPriority w:val="1"/>
    <w:qFormat/>
    <w:rsid w:val="00A348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7226FB"/>
  </w:style>
  <w:style w:type="table" w:customStyle="1" w:styleId="27">
    <w:name w:val="Сетка таблицы2"/>
    <w:basedOn w:val="a1"/>
    <w:next w:val="a3"/>
    <w:rsid w:val="0072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7226F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C3E7E2194CD266FA472D13573703DD90D9F0659FAECF7C0DB6237E61EBE6FC61jDG" TargetMode="External"/><Relationship Id="rId18" Type="http://schemas.openxmlformats.org/officeDocument/2006/relationships/hyperlink" Target="consultantplus://offline/ref=3DBDB0769F0E9BA70DEBF3F612E0A87781E02B881C5BB018704B27E5631A2746F00ED16C5785A2425D5044C8X0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BDB0769F0E9BA70DEBF3F612E0A87781E02B88195FB11C794B27E5631A2746CFX0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k.gov.ru/local/projects/%D0%9F%D0%BE%D0%BB%D0%BE%D0%B6%D0%B5%D0%BD%D0%B8%D0%B5%20%D0%9C%D0%BE%D1%8F%20%D0%BC%D0%B0%D0%BB%D0%B0%D1%8F%20%D1%80%D0%BE%D0%B4%D0%B8%D0%BD%D0%B0.pdf" TargetMode="External"/><Relationship Id="rId17" Type="http://schemas.openxmlformats.org/officeDocument/2006/relationships/hyperlink" Target="consultantplus://offline/ref=08B3F81A24FBE26FB80C2F0DD25D7A2830C74BB4092358D01629CF2212DD89DED85F8E772F2EE55F9C4863oBc5F" TargetMode="External"/><Relationship Id="rId25" Type="http://schemas.openxmlformats.org/officeDocument/2006/relationships/hyperlink" Target="consultantplus://offline/ref=5B6F3D149B172340C8DA8D553338BAD84DC45C2651CFEA4C0E07906F851178A7j1p8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C3E7E2194CD266FA472D13573703DD90D9F06598ADCE760BB6237E61EBE6FC61jDG" TargetMode="External"/><Relationship Id="rId20" Type="http://schemas.openxmlformats.org/officeDocument/2006/relationships/hyperlink" Target="consultantplus://offline/ref=3DBDB0769F0E9BA70DEBEDFB048CF27B81EF7C851E5ABC4E25147CB834C1X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kutskstat.gks.ru" TargetMode="External"/><Relationship Id="rId24" Type="http://schemas.openxmlformats.org/officeDocument/2006/relationships/hyperlink" Target="consultantplus://offline/ref=5B6F3D149B172340C8DA8D553338BAD84DC45C2650CDE64A0E07906F851178A7j1p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C3E7E2194CD266FA472D13573703DD90D9F0659FAECF7C0DB6237E61EBE6FC61jD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8BA953C41A5EEDEA37896C434AA0EA7F78B9AB18F069E644D846A560AE7F11B25DCC1EB2BL1I" TargetMode="External"/><Relationship Id="rId19" Type="http://schemas.openxmlformats.org/officeDocument/2006/relationships/hyperlink" Target="consultantplus://offline/ref=3DBDB0769F0E9BA70DEBF3F612E0A87781E02B88195BBE1F7E4B27E5631A2746CFX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4373B83F7D2939E1652B7DA948127DE54EAB8FE33C2663310D67F61BE0D89D281A57DD0BD059E5pF7EI" TargetMode="External"/><Relationship Id="rId14" Type="http://schemas.openxmlformats.org/officeDocument/2006/relationships/hyperlink" Target="consultantplus://offline/ref=88C3E7E2194CD266FA472D13573703DD90D9F06598ADCE760BB6237E61EBE6FC61jDG" TargetMode="External"/><Relationship Id="rId22" Type="http://schemas.openxmlformats.org/officeDocument/2006/relationships/hyperlink" Target="consultantplus://offline/ref=5B210991F9B6FEA11DEBA6F233A14C3E62D24B20229C126B59FC1554A88D434FCFA4ABBEF73CBC04473998D9X4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4702-C653-48EA-87A1-7E815FE4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149</Pages>
  <Words>52247</Words>
  <Characters>297811</Characters>
  <Application>Microsoft Office Word</Application>
  <DocSecurity>0</DocSecurity>
  <Lines>2481</Lines>
  <Paragraphs>698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349360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 Ольга Ивановна</dc:creator>
  <cp:lastModifiedBy>Давыдова Ольга Ивановна</cp:lastModifiedBy>
  <cp:revision>183</cp:revision>
  <cp:lastPrinted>2014-07-09T07:36:00Z</cp:lastPrinted>
  <dcterms:created xsi:type="dcterms:W3CDTF">2015-06-09T02:43:00Z</dcterms:created>
  <dcterms:modified xsi:type="dcterms:W3CDTF">2015-07-08T07:34:00Z</dcterms:modified>
</cp:coreProperties>
</file>